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780" w:type="dxa"/>
        <w:tblInd w:w="5688" w:type="dxa"/>
        <w:tblLook w:val="01E0" w:firstRow="1" w:lastRow="1" w:firstColumn="1" w:lastColumn="1" w:noHBand="0" w:noVBand="0"/>
      </w:tblPr>
      <w:tblGrid>
        <w:gridCol w:w="3780"/>
      </w:tblGrid>
      <w:tr w:rsidR="0022726A" w:rsidRPr="00AD03A0" w:rsidTr="00154EDE">
        <w:tc>
          <w:tcPr>
            <w:tcW w:w="3780" w:type="dxa"/>
            <w:shd w:val="clear" w:color="auto" w:fill="auto"/>
          </w:tcPr>
          <w:p w:rsidR="0022726A" w:rsidRPr="00AD03A0" w:rsidRDefault="0022726A" w:rsidP="00154EDE">
            <w:pPr>
              <w:pStyle w:val="Virsraksts1"/>
              <w:jc w:val="right"/>
              <w:rPr>
                <w:sz w:val="26"/>
                <w:szCs w:val="26"/>
              </w:rPr>
            </w:pPr>
            <w:r w:rsidRPr="00AD03A0">
              <w:rPr>
                <w:sz w:val="26"/>
                <w:szCs w:val="26"/>
              </w:rPr>
              <w:t xml:space="preserve">APSTIPRINĀTS </w:t>
            </w:r>
          </w:p>
          <w:p w:rsidR="0022726A" w:rsidRPr="00AD03A0" w:rsidRDefault="0022726A" w:rsidP="00154EDE">
            <w:pPr>
              <w:jc w:val="right"/>
              <w:rPr>
                <w:lang w:val="lv-LV"/>
              </w:rPr>
            </w:pPr>
            <w:r w:rsidRPr="00AD03A0">
              <w:rPr>
                <w:lang w:val="lv-LV"/>
              </w:rPr>
              <w:t xml:space="preserve">Iepirkumu komisijas </w:t>
            </w:r>
            <w:r w:rsidR="00AD03A0" w:rsidRPr="00AD03A0">
              <w:rPr>
                <w:lang w:val="lv-LV"/>
              </w:rPr>
              <w:t>10.06</w:t>
            </w:r>
            <w:r w:rsidR="001C300A" w:rsidRPr="00AD03A0">
              <w:rPr>
                <w:lang w:val="lv-LV"/>
              </w:rPr>
              <w:t>.2019</w:t>
            </w:r>
            <w:r w:rsidRPr="00AD03A0">
              <w:rPr>
                <w:lang w:val="lv-LV"/>
              </w:rPr>
              <w:t xml:space="preserve">. </w:t>
            </w:r>
          </w:p>
          <w:p w:rsidR="0022726A" w:rsidRPr="00AD03A0" w:rsidRDefault="0022726A" w:rsidP="00154EDE">
            <w:pPr>
              <w:jc w:val="right"/>
              <w:rPr>
                <w:lang w:val="lv-LV"/>
              </w:rPr>
            </w:pPr>
            <w:r w:rsidRPr="00AD03A0">
              <w:rPr>
                <w:lang w:val="lv-LV"/>
              </w:rPr>
              <w:t>sēdē protokols Nr.1</w:t>
            </w:r>
          </w:p>
        </w:tc>
      </w:tr>
    </w:tbl>
    <w:p w:rsidR="0022726A" w:rsidRPr="003C73B2" w:rsidRDefault="0022726A" w:rsidP="0022726A">
      <w:pPr>
        <w:pStyle w:val="Virsraksts1"/>
        <w:rPr>
          <w:sz w:val="26"/>
          <w:szCs w:val="26"/>
        </w:rPr>
      </w:pPr>
    </w:p>
    <w:p w:rsidR="0022726A" w:rsidRPr="0036366F" w:rsidRDefault="0022726A" w:rsidP="0022726A">
      <w:pPr>
        <w:pStyle w:val="Virsraksts1"/>
        <w:rPr>
          <w:sz w:val="26"/>
          <w:szCs w:val="26"/>
        </w:rPr>
      </w:pPr>
      <w:r w:rsidRPr="0036366F">
        <w:rPr>
          <w:sz w:val="26"/>
          <w:szCs w:val="26"/>
        </w:rPr>
        <w:t>NOLIKUMS</w:t>
      </w:r>
    </w:p>
    <w:p w:rsidR="0022726A" w:rsidRPr="0036366F" w:rsidRDefault="0022726A" w:rsidP="0022726A">
      <w:pPr>
        <w:jc w:val="center"/>
        <w:rPr>
          <w:b/>
          <w:bCs/>
          <w:sz w:val="26"/>
          <w:szCs w:val="26"/>
          <w:lang w:val="lv-LV"/>
        </w:rPr>
      </w:pPr>
      <w:r w:rsidRPr="0036366F">
        <w:rPr>
          <w:b/>
          <w:bCs/>
          <w:sz w:val="26"/>
          <w:szCs w:val="26"/>
          <w:lang w:val="lv-LV"/>
        </w:rPr>
        <w:t>Atklātajam konkursam</w:t>
      </w:r>
    </w:p>
    <w:p w:rsidR="0022726A" w:rsidRPr="0036366F" w:rsidRDefault="001C300A" w:rsidP="009C7957">
      <w:pPr>
        <w:pStyle w:val="Pamatteksts3"/>
        <w:rPr>
          <w:szCs w:val="26"/>
        </w:rPr>
      </w:pPr>
      <w:r w:rsidRPr="0036366F">
        <w:rPr>
          <w:szCs w:val="26"/>
        </w:rPr>
        <w:t xml:space="preserve"> </w:t>
      </w:r>
      <w:r w:rsidR="005C2415" w:rsidRPr="0036366F">
        <w:rPr>
          <w:szCs w:val="26"/>
        </w:rPr>
        <w:t>“</w:t>
      </w:r>
      <w:r w:rsidR="009C7957" w:rsidRPr="005A5BEE">
        <w:rPr>
          <w:szCs w:val="26"/>
        </w:rPr>
        <w:t>“</w:t>
      </w:r>
      <w:proofErr w:type="spellStart"/>
      <w:r w:rsidR="009C7957" w:rsidRPr="00734DB6">
        <w:rPr>
          <w:szCs w:val="26"/>
        </w:rPr>
        <w:t>Bio</w:t>
      </w:r>
      <w:proofErr w:type="spellEnd"/>
      <w:r w:rsidR="009C7957" w:rsidRPr="00734DB6">
        <w:rPr>
          <w:szCs w:val="26"/>
        </w:rPr>
        <w:t xml:space="preserve"> tualetes noma Rīgā, Līvu laukumā</w:t>
      </w:r>
      <w:r w:rsidR="009C7957" w:rsidRPr="005A5BEE">
        <w:rPr>
          <w:szCs w:val="26"/>
        </w:rPr>
        <w:t>”</w:t>
      </w:r>
    </w:p>
    <w:p w:rsidR="0022726A" w:rsidRPr="003C73B2" w:rsidRDefault="0022726A" w:rsidP="0022726A">
      <w:pPr>
        <w:jc w:val="center"/>
        <w:rPr>
          <w:b/>
          <w:bCs/>
          <w:sz w:val="26"/>
          <w:szCs w:val="26"/>
          <w:lang w:val="lv-LV"/>
        </w:rPr>
      </w:pPr>
      <w:r w:rsidRPr="0036366F">
        <w:rPr>
          <w:b/>
          <w:bCs/>
          <w:sz w:val="26"/>
          <w:szCs w:val="26"/>
          <w:lang w:val="lv-LV"/>
        </w:rPr>
        <w:t>identifikācijas Nr. RD DMV 201</w:t>
      </w:r>
      <w:r w:rsidR="001C300A" w:rsidRPr="0036366F">
        <w:rPr>
          <w:b/>
          <w:bCs/>
          <w:sz w:val="26"/>
          <w:szCs w:val="26"/>
          <w:lang w:val="lv-LV"/>
        </w:rPr>
        <w:t>9/</w:t>
      </w:r>
      <w:r w:rsidR="009C7957">
        <w:rPr>
          <w:b/>
          <w:bCs/>
          <w:sz w:val="26"/>
          <w:szCs w:val="26"/>
          <w:lang w:val="lv-LV"/>
        </w:rPr>
        <w:t>16</w:t>
      </w:r>
    </w:p>
    <w:p w:rsidR="0022726A" w:rsidRPr="003C73B2" w:rsidRDefault="0022726A" w:rsidP="0022726A">
      <w:pPr>
        <w:jc w:val="center"/>
        <w:rPr>
          <w:b/>
          <w:bCs/>
          <w:sz w:val="26"/>
          <w:szCs w:val="26"/>
          <w:lang w:val="lv-LV"/>
        </w:rPr>
      </w:pPr>
    </w:p>
    <w:p w:rsidR="0022726A" w:rsidRPr="003C73B2" w:rsidRDefault="0022726A" w:rsidP="0022726A">
      <w:pPr>
        <w:numPr>
          <w:ilvl w:val="0"/>
          <w:numId w:val="2"/>
        </w:numPr>
        <w:tabs>
          <w:tab w:val="clear" w:pos="720"/>
          <w:tab w:val="num" w:pos="360"/>
        </w:tabs>
        <w:ind w:hanging="720"/>
        <w:jc w:val="both"/>
        <w:rPr>
          <w:b/>
          <w:bCs/>
          <w:sz w:val="26"/>
          <w:szCs w:val="26"/>
          <w:lang w:val="lv-LV"/>
        </w:rPr>
      </w:pPr>
      <w:r w:rsidRPr="003C73B2">
        <w:rPr>
          <w:b/>
          <w:bCs/>
          <w:sz w:val="26"/>
          <w:szCs w:val="26"/>
          <w:lang w:val="lv-LV"/>
        </w:rPr>
        <w:t>Vispārīgā informācija</w:t>
      </w:r>
    </w:p>
    <w:p w:rsidR="003907A0" w:rsidRPr="003C73B2" w:rsidRDefault="00AE6E5E" w:rsidP="003907A0">
      <w:pPr>
        <w:rPr>
          <w:sz w:val="26"/>
          <w:szCs w:val="26"/>
          <w:lang w:val="lv-LV"/>
        </w:rPr>
      </w:pPr>
      <w:r w:rsidRPr="003C73B2">
        <w:rPr>
          <w:sz w:val="26"/>
          <w:szCs w:val="26"/>
          <w:lang w:val="lv-LV"/>
        </w:rPr>
        <w:t xml:space="preserve">1.1. </w:t>
      </w:r>
      <w:r w:rsidR="003907A0" w:rsidRPr="003C73B2">
        <w:rPr>
          <w:sz w:val="26"/>
          <w:szCs w:val="26"/>
          <w:lang w:val="lv-LV"/>
        </w:rPr>
        <w:t>Rīgas pilsētas pašvaldība</w:t>
      </w:r>
    </w:p>
    <w:p w:rsidR="003907A0" w:rsidRPr="003C73B2" w:rsidRDefault="003907A0" w:rsidP="003907A0">
      <w:pPr>
        <w:jc w:val="both"/>
        <w:rPr>
          <w:sz w:val="26"/>
          <w:szCs w:val="26"/>
          <w:lang w:val="lv-LV"/>
        </w:rPr>
      </w:pPr>
      <w:r w:rsidRPr="003C73B2">
        <w:rPr>
          <w:sz w:val="26"/>
          <w:szCs w:val="26"/>
          <w:lang w:val="lv-LV"/>
        </w:rPr>
        <w:t>Reģistrācijas Nr.: 90011524360</w:t>
      </w:r>
    </w:p>
    <w:p w:rsidR="003907A0" w:rsidRPr="003C73B2" w:rsidRDefault="003907A0" w:rsidP="003907A0">
      <w:pPr>
        <w:jc w:val="both"/>
        <w:rPr>
          <w:sz w:val="26"/>
          <w:szCs w:val="26"/>
          <w:lang w:val="lv-LV"/>
        </w:rPr>
      </w:pPr>
      <w:r w:rsidRPr="003C73B2">
        <w:rPr>
          <w:sz w:val="26"/>
          <w:szCs w:val="26"/>
          <w:lang w:val="lv-LV"/>
        </w:rPr>
        <w:t>Juridiskā adrese: Rātslaukums 1, Rīga</w:t>
      </w:r>
    </w:p>
    <w:p w:rsidR="003907A0" w:rsidRPr="003C73B2" w:rsidRDefault="003907A0" w:rsidP="003907A0">
      <w:pPr>
        <w:jc w:val="both"/>
        <w:rPr>
          <w:sz w:val="26"/>
          <w:szCs w:val="26"/>
          <w:lang w:val="lv-LV"/>
        </w:rPr>
      </w:pPr>
    </w:p>
    <w:p w:rsidR="003907A0" w:rsidRPr="003C73B2" w:rsidRDefault="003907A0" w:rsidP="003907A0">
      <w:pPr>
        <w:rPr>
          <w:sz w:val="26"/>
          <w:szCs w:val="26"/>
          <w:lang w:val="lv-LV"/>
        </w:rPr>
      </w:pPr>
      <w:r w:rsidRPr="003C73B2">
        <w:rPr>
          <w:sz w:val="26"/>
          <w:szCs w:val="26"/>
          <w:lang w:val="lv-LV"/>
        </w:rPr>
        <w:t>RD iestāde: Mājokļu un vides departaments</w:t>
      </w:r>
    </w:p>
    <w:p w:rsidR="003907A0" w:rsidRPr="003C73B2" w:rsidRDefault="003907A0" w:rsidP="003907A0">
      <w:pPr>
        <w:rPr>
          <w:sz w:val="26"/>
          <w:szCs w:val="26"/>
          <w:lang w:val="lv-LV"/>
        </w:rPr>
      </w:pPr>
      <w:r w:rsidRPr="003C73B2">
        <w:rPr>
          <w:sz w:val="26"/>
          <w:szCs w:val="26"/>
          <w:lang w:val="lv-LV"/>
        </w:rPr>
        <w:t>RD iestādes adrese: B</w:t>
      </w:r>
      <w:r w:rsidRPr="003C73B2">
        <w:rPr>
          <w:iCs/>
          <w:sz w:val="26"/>
          <w:szCs w:val="26"/>
          <w:lang w:val="lv-LV"/>
        </w:rPr>
        <w:t>rīvības ielā 49/53, Rīgā, LV-1010</w:t>
      </w:r>
    </w:p>
    <w:p w:rsidR="003907A0" w:rsidRPr="003C73B2" w:rsidRDefault="003907A0" w:rsidP="003907A0">
      <w:pPr>
        <w:pStyle w:val="Virsraksts2"/>
        <w:rPr>
          <w:i w:val="0"/>
          <w:sz w:val="26"/>
          <w:szCs w:val="26"/>
        </w:rPr>
      </w:pPr>
      <w:r w:rsidRPr="003C73B2">
        <w:rPr>
          <w:i w:val="0"/>
          <w:sz w:val="26"/>
          <w:szCs w:val="26"/>
        </w:rPr>
        <w:t>Tālruņa Nr.6</w:t>
      </w:r>
      <w:r w:rsidRPr="003C73B2">
        <w:rPr>
          <w:i w:val="0"/>
          <w:iCs w:val="0"/>
          <w:sz w:val="26"/>
          <w:szCs w:val="26"/>
        </w:rPr>
        <w:t>7012453</w:t>
      </w:r>
    </w:p>
    <w:p w:rsidR="003907A0" w:rsidRPr="003C73B2" w:rsidRDefault="003907A0" w:rsidP="003907A0">
      <w:pPr>
        <w:pStyle w:val="Virsraksts2"/>
        <w:tabs>
          <w:tab w:val="left" w:pos="1440"/>
        </w:tabs>
        <w:rPr>
          <w:i w:val="0"/>
          <w:sz w:val="26"/>
          <w:szCs w:val="26"/>
        </w:rPr>
      </w:pPr>
      <w:r w:rsidRPr="003C73B2">
        <w:rPr>
          <w:i w:val="0"/>
          <w:sz w:val="26"/>
          <w:szCs w:val="26"/>
        </w:rPr>
        <w:t>Faksa Nr.67012471</w:t>
      </w:r>
    </w:p>
    <w:p w:rsidR="0022726A" w:rsidRPr="003C73B2" w:rsidRDefault="0022726A" w:rsidP="0022726A">
      <w:pPr>
        <w:rPr>
          <w:sz w:val="16"/>
          <w:szCs w:val="16"/>
          <w:lang w:val="lv-LV"/>
        </w:rPr>
      </w:pPr>
    </w:p>
    <w:p w:rsidR="0022726A" w:rsidRPr="003C73B2" w:rsidRDefault="00AE6E5E" w:rsidP="0022726A">
      <w:pPr>
        <w:rPr>
          <w:iCs/>
          <w:sz w:val="26"/>
          <w:lang w:val="lv-LV"/>
        </w:rPr>
      </w:pPr>
      <w:r w:rsidRPr="003C73B2">
        <w:rPr>
          <w:iCs/>
          <w:sz w:val="26"/>
          <w:lang w:val="lv-LV"/>
        </w:rPr>
        <w:t>1.2</w:t>
      </w:r>
      <w:r w:rsidR="0022726A" w:rsidRPr="003C73B2">
        <w:rPr>
          <w:iCs/>
          <w:sz w:val="26"/>
          <w:lang w:val="lv-LV"/>
        </w:rPr>
        <w:t>. Kontaktpersonas:</w:t>
      </w:r>
    </w:p>
    <w:p w:rsidR="0022726A" w:rsidRPr="00D01CAD" w:rsidRDefault="00AE6E5E" w:rsidP="0022726A">
      <w:pPr>
        <w:jc w:val="both"/>
        <w:rPr>
          <w:sz w:val="26"/>
          <w:szCs w:val="26"/>
          <w:lang w:val="lv-LV"/>
        </w:rPr>
      </w:pPr>
      <w:r w:rsidRPr="003C73B2">
        <w:rPr>
          <w:sz w:val="26"/>
          <w:lang w:val="lv-LV"/>
        </w:rPr>
        <w:t>1.2</w:t>
      </w:r>
      <w:r w:rsidR="0022726A" w:rsidRPr="003C73B2">
        <w:rPr>
          <w:sz w:val="26"/>
          <w:lang w:val="lv-LV"/>
        </w:rPr>
        <w:t xml:space="preserve">.1. </w:t>
      </w:r>
      <w:r w:rsidR="0022726A" w:rsidRPr="003C73B2">
        <w:rPr>
          <w:sz w:val="26"/>
          <w:szCs w:val="26"/>
          <w:lang w:val="lv-LV"/>
        </w:rPr>
        <w:t xml:space="preserve">Mājokļu un vides departamenta Finanšu un saimnieciskās pārvaldes Finanšu plānošanas un iepirkumu nodaļas Iepirkumu sektora vadītāja Karlīna Skalberga (tālrunis: </w:t>
      </w:r>
      <w:r w:rsidR="0022726A" w:rsidRPr="00D01CAD">
        <w:rPr>
          <w:sz w:val="26"/>
          <w:szCs w:val="26"/>
          <w:lang w:val="lv-LV"/>
        </w:rPr>
        <w:t>67012536,</w:t>
      </w:r>
      <w:r w:rsidR="0022726A" w:rsidRPr="00D01CAD">
        <w:rPr>
          <w:sz w:val="26"/>
          <w:lang w:val="lv-LV"/>
        </w:rPr>
        <w:t xml:space="preserve"> mobilais tālrunis: 25672491,</w:t>
      </w:r>
      <w:r w:rsidR="0022726A" w:rsidRPr="00D01CAD">
        <w:rPr>
          <w:sz w:val="26"/>
          <w:szCs w:val="26"/>
          <w:lang w:val="lv-LV"/>
        </w:rPr>
        <w:t xml:space="preserve"> e-pasta adrese: </w:t>
      </w:r>
      <w:hyperlink r:id="rId8" w:history="1">
        <w:r w:rsidR="0022726A" w:rsidRPr="00D01CAD">
          <w:rPr>
            <w:rStyle w:val="Hipersaite"/>
            <w:sz w:val="26"/>
            <w:szCs w:val="26"/>
            <w:lang w:val="lv-LV"/>
          </w:rPr>
          <w:t>karlina.skalberga@riga.lv</w:t>
        </w:r>
      </w:hyperlink>
      <w:r w:rsidR="0022726A" w:rsidRPr="00D01CAD">
        <w:rPr>
          <w:sz w:val="26"/>
          <w:szCs w:val="26"/>
          <w:lang w:val="lv-LV"/>
        </w:rPr>
        <w:t>);</w:t>
      </w:r>
    </w:p>
    <w:p w:rsidR="0022726A" w:rsidRPr="003C73B2" w:rsidRDefault="00AE6E5E" w:rsidP="0022726A">
      <w:pPr>
        <w:jc w:val="both"/>
        <w:rPr>
          <w:sz w:val="26"/>
          <w:lang w:val="lv-LV"/>
        </w:rPr>
      </w:pPr>
      <w:r w:rsidRPr="00D01CAD">
        <w:rPr>
          <w:sz w:val="26"/>
          <w:lang w:val="lv-LV"/>
        </w:rPr>
        <w:t>1.2</w:t>
      </w:r>
      <w:r w:rsidR="0022726A" w:rsidRPr="00D01CAD">
        <w:rPr>
          <w:sz w:val="26"/>
          <w:lang w:val="lv-LV"/>
        </w:rPr>
        <w:t>.2</w:t>
      </w:r>
      <w:r w:rsidR="003907A0" w:rsidRPr="00D01CAD">
        <w:rPr>
          <w:sz w:val="26"/>
          <w:lang w:val="lv-LV"/>
        </w:rPr>
        <w:t xml:space="preserve">. </w:t>
      </w:r>
      <w:r w:rsidR="009C49A1" w:rsidRPr="00D01CAD">
        <w:rPr>
          <w:sz w:val="26"/>
          <w:lang w:val="lv-LV"/>
        </w:rPr>
        <w:t xml:space="preserve">Mājokļu un vides departamenta </w:t>
      </w:r>
      <w:r w:rsidR="009C49A1" w:rsidRPr="00D01CAD">
        <w:rPr>
          <w:sz w:val="26"/>
          <w:szCs w:val="26"/>
          <w:lang w:val="lv-LV"/>
        </w:rPr>
        <w:t xml:space="preserve">Vides pārvaldes Vides objektu apsaimniekošanas nodaļas vadītājs Rihards </w:t>
      </w:r>
      <w:proofErr w:type="spellStart"/>
      <w:r w:rsidR="009C49A1" w:rsidRPr="00D01CAD">
        <w:rPr>
          <w:sz w:val="26"/>
          <w:szCs w:val="26"/>
          <w:lang w:val="lv-LV"/>
        </w:rPr>
        <w:t>Šenbergs</w:t>
      </w:r>
      <w:proofErr w:type="spellEnd"/>
      <w:r w:rsidR="009C49A1" w:rsidRPr="00D01CAD">
        <w:rPr>
          <w:sz w:val="26"/>
          <w:lang w:val="lv-LV"/>
        </w:rPr>
        <w:t xml:space="preserve"> (</w:t>
      </w:r>
      <w:r w:rsidR="009C49A1" w:rsidRPr="00D01CAD">
        <w:rPr>
          <w:sz w:val="26"/>
          <w:szCs w:val="20"/>
          <w:lang w:val="lv-LV" w:eastAsia="lv-LV"/>
        </w:rPr>
        <w:t xml:space="preserve">tālrunis: </w:t>
      </w:r>
      <w:r w:rsidR="00607D3E">
        <w:rPr>
          <w:sz w:val="26"/>
          <w:szCs w:val="20"/>
          <w:lang w:val="lv-LV" w:eastAsia="lv-LV"/>
        </w:rPr>
        <w:t>67105306</w:t>
      </w:r>
      <w:r w:rsidR="009C49A1" w:rsidRPr="00D01CAD">
        <w:rPr>
          <w:sz w:val="26"/>
          <w:szCs w:val="20"/>
          <w:lang w:val="lv-LV" w:eastAsia="lv-LV"/>
        </w:rPr>
        <w:t xml:space="preserve">, </w:t>
      </w:r>
      <w:r w:rsidR="009C49A1" w:rsidRPr="00D01CAD">
        <w:rPr>
          <w:sz w:val="26"/>
          <w:lang w:val="lv-LV"/>
        </w:rPr>
        <w:t xml:space="preserve">mobilais tālrunis: 22023046, </w:t>
      </w:r>
      <w:r w:rsidR="009C49A1" w:rsidRPr="00D01CAD">
        <w:rPr>
          <w:sz w:val="26"/>
          <w:szCs w:val="20"/>
          <w:lang w:val="lv-LV" w:eastAsia="lv-LV"/>
        </w:rPr>
        <w:t xml:space="preserve">e-pasta adrese: </w:t>
      </w:r>
      <w:hyperlink r:id="rId9" w:history="1">
        <w:r w:rsidR="009C49A1" w:rsidRPr="00D01CAD">
          <w:rPr>
            <w:rStyle w:val="Hipersaite"/>
            <w:sz w:val="26"/>
            <w:szCs w:val="20"/>
            <w:lang w:val="lv-LV" w:eastAsia="lv-LV"/>
          </w:rPr>
          <w:t>rihards.senbergs@riga.lv</w:t>
        </w:r>
      </w:hyperlink>
      <w:r w:rsidR="009C49A1" w:rsidRPr="00D01CAD">
        <w:rPr>
          <w:sz w:val="26"/>
          <w:lang w:val="lv-LV"/>
        </w:rPr>
        <w:t>).</w:t>
      </w:r>
    </w:p>
    <w:p w:rsidR="0022726A" w:rsidRPr="003C73B2" w:rsidRDefault="0022726A" w:rsidP="0022726A">
      <w:pPr>
        <w:jc w:val="both"/>
        <w:rPr>
          <w:sz w:val="16"/>
          <w:szCs w:val="16"/>
          <w:lang w:val="lv-LV"/>
        </w:rPr>
      </w:pPr>
    </w:p>
    <w:p w:rsidR="0022726A" w:rsidRPr="003C73B2" w:rsidRDefault="00AE6E5E" w:rsidP="0022726A">
      <w:pPr>
        <w:ind w:right="458"/>
        <w:jc w:val="both"/>
        <w:rPr>
          <w:iCs/>
          <w:sz w:val="26"/>
          <w:szCs w:val="26"/>
          <w:lang w:val="lv-LV"/>
        </w:rPr>
      </w:pPr>
      <w:r w:rsidRPr="003C73B2">
        <w:rPr>
          <w:iCs/>
          <w:sz w:val="26"/>
          <w:szCs w:val="26"/>
          <w:lang w:val="lv-LV"/>
        </w:rPr>
        <w:t>1.3</w:t>
      </w:r>
      <w:r w:rsidR="0022726A" w:rsidRPr="003C73B2">
        <w:rPr>
          <w:iCs/>
          <w:sz w:val="26"/>
          <w:szCs w:val="26"/>
          <w:lang w:val="lv-LV"/>
        </w:rPr>
        <w:t>. Atklāta konkursa dokumentācijas pieejamība:</w:t>
      </w:r>
    </w:p>
    <w:p w:rsidR="0022726A" w:rsidRPr="003C73B2" w:rsidRDefault="0022726A" w:rsidP="0022726A">
      <w:pPr>
        <w:ind w:right="-2"/>
        <w:jc w:val="both"/>
        <w:rPr>
          <w:iCs/>
          <w:sz w:val="26"/>
          <w:szCs w:val="26"/>
          <w:lang w:val="lv-LV"/>
        </w:rPr>
      </w:pPr>
      <w:r w:rsidRPr="003C73B2">
        <w:rPr>
          <w:iCs/>
          <w:sz w:val="26"/>
          <w:szCs w:val="26"/>
          <w:lang w:val="lv-LV"/>
        </w:rPr>
        <w:t>Atklāta konkursa dokumentāciju var saņemt Mājokļu un vides departamentā, Rīgā, Brīvības ielā 49/53, 5.stāvā, 503.kabinetā pirmdienās no 8:30-18:00, otrdienās, trešdienās un ceturtdienās no 8:30-17:00 un piektdienās no 8:30-16:00.</w:t>
      </w:r>
    </w:p>
    <w:p w:rsidR="0022726A" w:rsidRPr="003C73B2" w:rsidRDefault="0022726A" w:rsidP="0022726A">
      <w:pPr>
        <w:ind w:right="-2"/>
        <w:jc w:val="both"/>
        <w:rPr>
          <w:i/>
          <w:lang w:val="lv-LV"/>
        </w:rPr>
      </w:pPr>
      <w:r w:rsidRPr="003C73B2">
        <w:rPr>
          <w:iCs/>
          <w:sz w:val="26"/>
          <w:szCs w:val="26"/>
          <w:lang w:val="lv-LV"/>
        </w:rPr>
        <w:t xml:space="preserve">Iepirkuma dokumentācija elektroniskā veidā ir pieejama </w:t>
      </w:r>
      <w:r w:rsidR="001C300A">
        <w:rPr>
          <w:iCs/>
          <w:sz w:val="26"/>
          <w:szCs w:val="26"/>
          <w:lang w:val="lv-LV"/>
        </w:rPr>
        <w:t xml:space="preserve">pircēja profilā </w:t>
      </w:r>
      <w:r w:rsidR="002E2A01">
        <w:rPr>
          <w:iCs/>
          <w:sz w:val="26"/>
          <w:szCs w:val="26"/>
          <w:lang w:val="lv-LV"/>
        </w:rPr>
        <w:t xml:space="preserve">Elektronisko iepirkumu sistēmā </w:t>
      </w:r>
      <w:hyperlink r:id="rId10" w:history="1">
        <w:r w:rsidR="002E2A01" w:rsidRPr="003C73B2">
          <w:rPr>
            <w:rStyle w:val="Hipersaite"/>
            <w:sz w:val="26"/>
            <w:lang w:val="lv-LV"/>
          </w:rPr>
          <w:t>www.eis.gov.lv</w:t>
        </w:r>
      </w:hyperlink>
      <w:r w:rsidR="002E2A01" w:rsidRPr="003C73B2">
        <w:rPr>
          <w:rStyle w:val="Vresatsauce"/>
          <w:sz w:val="26"/>
          <w:lang w:val="lv-LV"/>
        </w:rPr>
        <w:footnoteReference w:id="1"/>
      </w:r>
      <w:r w:rsidR="002E2A01">
        <w:rPr>
          <w:iCs/>
          <w:sz w:val="26"/>
          <w:szCs w:val="26"/>
          <w:lang w:val="lv-LV"/>
        </w:rPr>
        <w:t>.</w:t>
      </w:r>
    </w:p>
    <w:p w:rsidR="0022726A" w:rsidRPr="003C73B2" w:rsidRDefault="0022726A" w:rsidP="0022726A">
      <w:pPr>
        <w:ind w:right="458"/>
        <w:rPr>
          <w:sz w:val="16"/>
          <w:szCs w:val="16"/>
          <w:lang w:val="lv-LV"/>
        </w:rPr>
      </w:pPr>
    </w:p>
    <w:p w:rsidR="0022726A" w:rsidRPr="003C73B2" w:rsidRDefault="00AE6E5E" w:rsidP="0022726A">
      <w:pPr>
        <w:ind w:right="458"/>
        <w:jc w:val="both"/>
        <w:rPr>
          <w:iCs/>
          <w:sz w:val="26"/>
          <w:szCs w:val="26"/>
          <w:lang w:val="lv-LV"/>
        </w:rPr>
      </w:pPr>
      <w:r w:rsidRPr="003C73B2">
        <w:rPr>
          <w:iCs/>
          <w:sz w:val="26"/>
          <w:szCs w:val="26"/>
          <w:lang w:val="lv-LV"/>
        </w:rPr>
        <w:t>1.4</w:t>
      </w:r>
      <w:r w:rsidR="0022726A" w:rsidRPr="003C73B2">
        <w:rPr>
          <w:iCs/>
          <w:sz w:val="26"/>
          <w:szCs w:val="26"/>
          <w:lang w:val="lv-LV"/>
        </w:rPr>
        <w:t xml:space="preserve">. Atklāta konkursa identifikācijas Nr.: </w:t>
      </w:r>
      <w:r w:rsidR="0022726A" w:rsidRPr="003C73B2">
        <w:rPr>
          <w:sz w:val="26"/>
          <w:szCs w:val="26"/>
          <w:lang w:val="lv-LV"/>
        </w:rPr>
        <w:t>RD DMV 201</w:t>
      </w:r>
      <w:r w:rsidR="001C300A">
        <w:rPr>
          <w:sz w:val="26"/>
          <w:szCs w:val="26"/>
          <w:lang w:val="lv-LV"/>
        </w:rPr>
        <w:t>9/</w:t>
      </w:r>
      <w:r w:rsidR="009C7957">
        <w:rPr>
          <w:sz w:val="26"/>
          <w:szCs w:val="26"/>
          <w:lang w:val="lv-LV"/>
        </w:rPr>
        <w:t>16</w:t>
      </w:r>
    </w:p>
    <w:p w:rsidR="0022726A" w:rsidRPr="003C73B2" w:rsidRDefault="0022726A" w:rsidP="0022726A">
      <w:pPr>
        <w:ind w:right="458"/>
        <w:jc w:val="both"/>
        <w:rPr>
          <w:sz w:val="16"/>
          <w:szCs w:val="16"/>
          <w:lang w:val="lv-LV"/>
        </w:rPr>
      </w:pPr>
    </w:p>
    <w:p w:rsidR="0022726A" w:rsidRPr="003C73B2" w:rsidRDefault="0022726A" w:rsidP="0022726A">
      <w:pPr>
        <w:ind w:right="458"/>
        <w:jc w:val="both"/>
        <w:rPr>
          <w:sz w:val="26"/>
          <w:szCs w:val="26"/>
          <w:lang w:val="lv-LV"/>
        </w:rPr>
      </w:pPr>
      <w:r w:rsidRPr="003C73B2">
        <w:rPr>
          <w:sz w:val="26"/>
          <w:szCs w:val="26"/>
          <w:lang w:val="lv-LV"/>
        </w:rPr>
        <w:t>1</w:t>
      </w:r>
      <w:r w:rsidR="00AE6E5E" w:rsidRPr="003C73B2">
        <w:rPr>
          <w:sz w:val="26"/>
          <w:szCs w:val="26"/>
          <w:lang w:val="lv-LV"/>
        </w:rPr>
        <w:t>.5</w:t>
      </w:r>
      <w:r w:rsidRPr="003C73B2">
        <w:rPr>
          <w:sz w:val="26"/>
          <w:szCs w:val="26"/>
          <w:lang w:val="lv-LV"/>
        </w:rPr>
        <w:t>. Iepirkumu procedūras izvēle un CPV kods:</w:t>
      </w:r>
    </w:p>
    <w:p w:rsidR="0022726A" w:rsidRPr="0012307C" w:rsidRDefault="0022726A" w:rsidP="0022726A">
      <w:pPr>
        <w:jc w:val="both"/>
        <w:rPr>
          <w:bCs/>
          <w:sz w:val="26"/>
          <w:szCs w:val="26"/>
          <w:lang w:val="lv-LV"/>
        </w:rPr>
      </w:pPr>
      <w:r w:rsidRPr="003C73B2">
        <w:rPr>
          <w:bCs/>
          <w:sz w:val="26"/>
          <w:szCs w:val="26"/>
          <w:lang w:val="lv-LV"/>
        </w:rPr>
        <w:t>Iepirkums tiek organizēts saskaņā ar Publisko iepirkumu likuma 8.panta pirmās daļas 1.</w:t>
      </w:r>
      <w:r w:rsidRPr="0012307C">
        <w:rPr>
          <w:bCs/>
          <w:sz w:val="26"/>
          <w:szCs w:val="26"/>
          <w:lang w:val="lv-LV"/>
        </w:rPr>
        <w:t xml:space="preserve">punktu. </w:t>
      </w:r>
    </w:p>
    <w:p w:rsidR="009C7957" w:rsidRDefault="009C49A1" w:rsidP="009C7957">
      <w:pPr>
        <w:jc w:val="both"/>
        <w:rPr>
          <w:sz w:val="26"/>
          <w:szCs w:val="26"/>
          <w:lang w:val="lv-LV"/>
        </w:rPr>
      </w:pPr>
      <w:r w:rsidRPr="0012307C">
        <w:rPr>
          <w:bCs/>
          <w:sz w:val="26"/>
          <w:szCs w:val="26"/>
          <w:lang w:val="lv-LV"/>
        </w:rPr>
        <w:t xml:space="preserve">CPV kods: galvenais –  </w:t>
      </w:r>
      <w:r w:rsidR="009C7957" w:rsidRPr="00E50DCA">
        <w:rPr>
          <w:sz w:val="26"/>
          <w:szCs w:val="26"/>
          <w:lang w:val="lv-LV"/>
        </w:rPr>
        <w:t>90900000-6, papildus –51800000-0.</w:t>
      </w:r>
    </w:p>
    <w:p w:rsidR="0022726A" w:rsidRPr="003C73B2" w:rsidRDefault="0022726A" w:rsidP="0022726A">
      <w:pPr>
        <w:jc w:val="both"/>
        <w:rPr>
          <w:sz w:val="26"/>
          <w:szCs w:val="26"/>
          <w:lang w:val="lv-LV"/>
        </w:rPr>
      </w:pPr>
    </w:p>
    <w:p w:rsidR="002C7132" w:rsidRPr="00DB37CC" w:rsidRDefault="00AE6E5E" w:rsidP="0022726A">
      <w:pPr>
        <w:jc w:val="both"/>
        <w:rPr>
          <w:sz w:val="26"/>
          <w:szCs w:val="22"/>
          <w:lang w:val="lv-LV"/>
        </w:rPr>
      </w:pPr>
      <w:r w:rsidRPr="003C73B2">
        <w:rPr>
          <w:sz w:val="26"/>
          <w:szCs w:val="26"/>
          <w:lang w:val="lv-LV"/>
        </w:rPr>
        <w:t>1.6</w:t>
      </w:r>
      <w:r w:rsidR="0022726A" w:rsidRPr="003C73B2">
        <w:rPr>
          <w:sz w:val="26"/>
          <w:szCs w:val="26"/>
          <w:lang w:val="lv-LV"/>
        </w:rPr>
        <w:t xml:space="preserve">. </w:t>
      </w:r>
      <w:r w:rsidR="0022726A" w:rsidRPr="003C73B2">
        <w:rPr>
          <w:sz w:val="26"/>
          <w:szCs w:val="22"/>
          <w:lang w:val="lv-LV"/>
        </w:rPr>
        <w:t>Nolikumā minētajai numerācijai un atsaucēm uz punktiem ir informatīvs raksturs, jebkura neprecizitāte vai nepareiza atsauce jāskata kopsakarībā ar Nolikuma tekstu un prasībām.</w:t>
      </w:r>
    </w:p>
    <w:p w:rsidR="002C7132" w:rsidRPr="003C73B2" w:rsidRDefault="002C7132" w:rsidP="0022726A">
      <w:pPr>
        <w:jc w:val="both"/>
        <w:rPr>
          <w:sz w:val="26"/>
          <w:szCs w:val="26"/>
          <w:lang w:val="lv-LV"/>
        </w:rPr>
      </w:pPr>
    </w:p>
    <w:p w:rsidR="0022726A" w:rsidRPr="003C73B2" w:rsidRDefault="0022726A" w:rsidP="0022726A">
      <w:pPr>
        <w:numPr>
          <w:ilvl w:val="0"/>
          <w:numId w:val="2"/>
        </w:numPr>
        <w:tabs>
          <w:tab w:val="clear" w:pos="720"/>
          <w:tab w:val="num" w:pos="360"/>
        </w:tabs>
        <w:ind w:hanging="720"/>
        <w:jc w:val="both"/>
        <w:rPr>
          <w:iCs/>
          <w:sz w:val="26"/>
          <w:szCs w:val="26"/>
          <w:lang w:val="lv-LV"/>
        </w:rPr>
      </w:pPr>
      <w:r w:rsidRPr="003C73B2">
        <w:rPr>
          <w:b/>
          <w:bCs/>
          <w:sz w:val="26"/>
          <w:szCs w:val="26"/>
          <w:lang w:val="lv-LV"/>
        </w:rPr>
        <w:t>Informācija par iepirkuma priekšmetu</w:t>
      </w:r>
    </w:p>
    <w:p w:rsidR="0022726A" w:rsidRPr="003C73B2" w:rsidRDefault="0022726A" w:rsidP="0022726A">
      <w:pPr>
        <w:jc w:val="both"/>
        <w:rPr>
          <w:iCs/>
          <w:sz w:val="26"/>
          <w:szCs w:val="26"/>
          <w:lang w:val="lv-LV"/>
        </w:rPr>
      </w:pPr>
      <w:r w:rsidRPr="003C73B2">
        <w:rPr>
          <w:b/>
          <w:iCs/>
          <w:sz w:val="26"/>
          <w:szCs w:val="26"/>
          <w:lang w:val="lv-LV"/>
        </w:rPr>
        <w:t>2.1.</w:t>
      </w:r>
      <w:r w:rsidRPr="003C73B2">
        <w:rPr>
          <w:iCs/>
          <w:sz w:val="26"/>
          <w:szCs w:val="26"/>
          <w:lang w:val="lv-LV"/>
        </w:rPr>
        <w:t xml:space="preserve"> Iepirkuma priekšmets:</w:t>
      </w:r>
    </w:p>
    <w:p w:rsidR="009C7957" w:rsidRPr="00734DB6" w:rsidRDefault="009C7957" w:rsidP="009C7957">
      <w:pPr>
        <w:jc w:val="both"/>
        <w:rPr>
          <w:sz w:val="26"/>
          <w:szCs w:val="26"/>
          <w:lang w:val="lv-LV"/>
        </w:rPr>
      </w:pPr>
      <w:r w:rsidRPr="00734DB6">
        <w:rPr>
          <w:sz w:val="26"/>
          <w:szCs w:val="26"/>
          <w:lang w:val="lv-LV"/>
        </w:rPr>
        <w:t xml:space="preserve">Par sabiedriskās </w:t>
      </w:r>
      <w:proofErr w:type="spellStart"/>
      <w:r w:rsidRPr="00734DB6">
        <w:rPr>
          <w:sz w:val="26"/>
          <w:szCs w:val="26"/>
          <w:lang w:val="lv-LV"/>
        </w:rPr>
        <w:t>bio</w:t>
      </w:r>
      <w:proofErr w:type="spellEnd"/>
      <w:r w:rsidRPr="00734DB6">
        <w:rPr>
          <w:sz w:val="26"/>
          <w:szCs w:val="26"/>
          <w:lang w:val="lv-LV"/>
        </w:rPr>
        <w:t xml:space="preserve"> tualetes nomu un </w:t>
      </w:r>
      <w:r w:rsidR="00022B45">
        <w:rPr>
          <w:sz w:val="26"/>
          <w:szCs w:val="26"/>
          <w:lang w:val="lv-LV"/>
        </w:rPr>
        <w:t xml:space="preserve">videi draudzīgu </w:t>
      </w:r>
      <w:r w:rsidRPr="00734DB6">
        <w:rPr>
          <w:sz w:val="26"/>
          <w:szCs w:val="26"/>
          <w:lang w:val="lv-LV"/>
        </w:rPr>
        <w:t>apkalpošanu Rīgā, Līvu laukumā.</w:t>
      </w:r>
    </w:p>
    <w:p w:rsidR="009C7957" w:rsidRDefault="009C7957" w:rsidP="0022726A">
      <w:pPr>
        <w:jc w:val="both"/>
        <w:rPr>
          <w:b/>
          <w:iCs/>
          <w:sz w:val="26"/>
          <w:szCs w:val="26"/>
          <w:lang w:val="lv-LV"/>
        </w:rPr>
      </w:pPr>
    </w:p>
    <w:p w:rsidR="0022726A" w:rsidRPr="00324169" w:rsidRDefault="0022726A" w:rsidP="0022726A">
      <w:pPr>
        <w:jc w:val="both"/>
        <w:rPr>
          <w:iCs/>
          <w:sz w:val="26"/>
          <w:szCs w:val="26"/>
          <w:lang w:val="lv-LV"/>
        </w:rPr>
      </w:pPr>
      <w:r w:rsidRPr="00324169">
        <w:rPr>
          <w:b/>
          <w:iCs/>
          <w:sz w:val="26"/>
          <w:szCs w:val="26"/>
          <w:lang w:val="lv-LV"/>
        </w:rPr>
        <w:t>2.2.</w:t>
      </w:r>
      <w:r w:rsidRPr="00324169">
        <w:rPr>
          <w:iCs/>
          <w:sz w:val="26"/>
          <w:szCs w:val="26"/>
          <w:lang w:val="lv-LV"/>
        </w:rPr>
        <w:t xml:space="preserve"> Pretendentiem izsniedzamā iepirkuma dokumentācija:</w:t>
      </w:r>
    </w:p>
    <w:p w:rsidR="00976E99" w:rsidRPr="00C2565B" w:rsidRDefault="00976E99" w:rsidP="00976E99">
      <w:pPr>
        <w:ind w:left="360"/>
        <w:jc w:val="both"/>
        <w:rPr>
          <w:sz w:val="26"/>
          <w:szCs w:val="26"/>
          <w:lang w:val="lv-LV"/>
        </w:rPr>
      </w:pPr>
      <w:r w:rsidRPr="00C2565B">
        <w:rPr>
          <w:sz w:val="26"/>
          <w:szCs w:val="26"/>
          <w:lang w:val="lv-LV"/>
        </w:rPr>
        <w:t xml:space="preserve">Nolikums – </w:t>
      </w:r>
      <w:r w:rsidR="00AA03D4" w:rsidRPr="00C2565B">
        <w:rPr>
          <w:sz w:val="26"/>
          <w:szCs w:val="26"/>
          <w:lang w:val="lv-LV"/>
        </w:rPr>
        <w:t>7</w:t>
      </w:r>
      <w:r w:rsidRPr="00C2565B">
        <w:rPr>
          <w:sz w:val="26"/>
          <w:szCs w:val="26"/>
          <w:lang w:val="lv-LV"/>
        </w:rPr>
        <w:t xml:space="preserve"> lapas;</w:t>
      </w:r>
    </w:p>
    <w:p w:rsidR="00976E99" w:rsidRPr="00C2565B" w:rsidRDefault="00976E99" w:rsidP="00976E99">
      <w:pPr>
        <w:ind w:left="360"/>
        <w:jc w:val="both"/>
        <w:rPr>
          <w:sz w:val="26"/>
          <w:szCs w:val="26"/>
          <w:lang w:val="lv-LV"/>
        </w:rPr>
      </w:pPr>
      <w:r w:rsidRPr="00C2565B">
        <w:rPr>
          <w:sz w:val="26"/>
          <w:szCs w:val="26"/>
          <w:lang w:val="lv-LV"/>
        </w:rPr>
        <w:t>Pielikumā:</w:t>
      </w:r>
    </w:p>
    <w:p w:rsidR="00976E99" w:rsidRPr="00C2565B" w:rsidRDefault="00976E99" w:rsidP="00976E99">
      <w:pPr>
        <w:numPr>
          <w:ilvl w:val="0"/>
          <w:numId w:val="1"/>
        </w:numPr>
        <w:ind w:left="714" w:hanging="357"/>
        <w:jc w:val="both"/>
        <w:rPr>
          <w:sz w:val="26"/>
          <w:szCs w:val="26"/>
          <w:lang w:val="lv-LV"/>
        </w:rPr>
      </w:pPr>
      <w:r w:rsidRPr="00C2565B">
        <w:rPr>
          <w:sz w:val="26"/>
          <w:szCs w:val="26"/>
          <w:lang w:val="lv-LV"/>
        </w:rPr>
        <w:t>pielikums Nr</w:t>
      </w:r>
      <w:r w:rsidR="00C54C6E" w:rsidRPr="00C2565B">
        <w:rPr>
          <w:sz w:val="26"/>
          <w:szCs w:val="26"/>
          <w:lang w:val="lv-LV"/>
        </w:rPr>
        <w:t xml:space="preserve">.1 – Tehniskā specifikācija  - </w:t>
      </w:r>
      <w:r w:rsidR="00C2565B" w:rsidRPr="00C2565B">
        <w:rPr>
          <w:sz w:val="26"/>
          <w:szCs w:val="26"/>
          <w:lang w:val="lv-LV"/>
        </w:rPr>
        <w:t>3</w:t>
      </w:r>
      <w:r w:rsidR="00324169" w:rsidRPr="00C2565B">
        <w:rPr>
          <w:sz w:val="26"/>
          <w:szCs w:val="26"/>
          <w:lang w:val="lv-LV"/>
        </w:rPr>
        <w:t xml:space="preserve"> </w:t>
      </w:r>
      <w:r w:rsidRPr="00C2565B">
        <w:rPr>
          <w:sz w:val="26"/>
          <w:szCs w:val="26"/>
          <w:lang w:val="lv-LV"/>
        </w:rPr>
        <w:t>lapas;</w:t>
      </w:r>
    </w:p>
    <w:p w:rsidR="00976E99" w:rsidRPr="00C2565B" w:rsidRDefault="00976E99" w:rsidP="00976E99">
      <w:pPr>
        <w:numPr>
          <w:ilvl w:val="0"/>
          <w:numId w:val="1"/>
        </w:numPr>
        <w:ind w:left="714" w:hanging="357"/>
        <w:jc w:val="both"/>
        <w:rPr>
          <w:sz w:val="26"/>
          <w:szCs w:val="26"/>
          <w:lang w:val="lv-LV"/>
        </w:rPr>
      </w:pPr>
      <w:r w:rsidRPr="00C2565B">
        <w:rPr>
          <w:sz w:val="26"/>
          <w:szCs w:val="26"/>
          <w:lang w:val="lv-LV"/>
        </w:rPr>
        <w:t xml:space="preserve">pielikums Nr.2. – Pieteikuma </w:t>
      </w:r>
      <w:r w:rsidR="002361C6" w:rsidRPr="00C2565B">
        <w:rPr>
          <w:sz w:val="26"/>
          <w:szCs w:val="26"/>
          <w:lang w:val="lv-LV"/>
        </w:rPr>
        <w:t xml:space="preserve">/ </w:t>
      </w:r>
      <w:r w:rsidRPr="00C2565B">
        <w:rPr>
          <w:sz w:val="26"/>
          <w:szCs w:val="26"/>
          <w:lang w:val="lv-LV"/>
        </w:rPr>
        <w:t xml:space="preserve">finanšu piedāvājuma forma - </w:t>
      </w:r>
      <w:r w:rsidR="00C2565B" w:rsidRPr="00C2565B">
        <w:rPr>
          <w:sz w:val="26"/>
          <w:szCs w:val="26"/>
          <w:lang w:val="lv-LV"/>
        </w:rPr>
        <w:t>1</w:t>
      </w:r>
      <w:r w:rsidRPr="00C2565B">
        <w:rPr>
          <w:sz w:val="26"/>
          <w:szCs w:val="26"/>
          <w:lang w:val="lv-LV"/>
        </w:rPr>
        <w:t xml:space="preserve"> lapa;</w:t>
      </w:r>
    </w:p>
    <w:p w:rsidR="00976E99" w:rsidRPr="00C2565B" w:rsidRDefault="000216F8" w:rsidP="00976E99">
      <w:pPr>
        <w:numPr>
          <w:ilvl w:val="0"/>
          <w:numId w:val="1"/>
        </w:numPr>
        <w:ind w:left="714" w:hanging="357"/>
        <w:jc w:val="both"/>
        <w:rPr>
          <w:sz w:val="26"/>
          <w:szCs w:val="26"/>
          <w:lang w:val="lv-LV"/>
        </w:rPr>
      </w:pPr>
      <w:r w:rsidRPr="00C2565B">
        <w:rPr>
          <w:sz w:val="26"/>
          <w:szCs w:val="26"/>
          <w:lang w:val="lv-LV"/>
        </w:rPr>
        <w:t>pielikums Nr.3</w:t>
      </w:r>
      <w:r w:rsidR="00976E99" w:rsidRPr="00C2565B">
        <w:rPr>
          <w:sz w:val="26"/>
          <w:szCs w:val="26"/>
          <w:lang w:val="lv-LV"/>
        </w:rPr>
        <w:t xml:space="preserve"> - Apakšuzņēmēja apliecinājums – 1 lapa;</w:t>
      </w:r>
    </w:p>
    <w:p w:rsidR="00976E99" w:rsidRPr="00935480" w:rsidRDefault="000216F8" w:rsidP="00976E99">
      <w:pPr>
        <w:numPr>
          <w:ilvl w:val="0"/>
          <w:numId w:val="1"/>
        </w:numPr>
        <w:ind w:left="714" w:hanging="357"/>
        <w:jc w:val="both"/>
        <w:rPr>
          <w:sz w:val="26"/>
          <w:szCs w:val="26"/>
          <w:lang w:val="lv-LV"/>
        </w:rPr>
      </w:pPr>
      <w:r w:rsidRPr="00935480">
        <w:rPr>
          <w:sz w:val="26"/>
          <w:szCs w:val="26"/>
          <w:lang w:val="lv-LV"/>
        </w:rPr>
        <w:t>pielikums Nr.4</w:t>
      </w:r>
      <w:r w:rsidR="00976E99" w:rsidRPr="00935480">
        <w:rPr>
          <w:sz w:val="26"/>
          <w:szCs w:val="26"/>
          <w:lang w:val="lv-LV"/>
        </w:rPr>
        <w:t xml:space="preserve"> – </w:t>
      </w:r>
      <w:r w:rsidR="00C54C6E" w:rsidRPr="00935480">
        <w:rPr>
          <w:sz w:val="26"/>
          <w:szCs w:val="26"/>
          <w:lang w:val="lv-LV"/>
        </w:rPr>
        <w:t>Līguma projekts –</w:t>
      </w:r>
      <w:r w:rsidR="00935480" w:rsidRPr="00935480">
        <w:rPr>
          <w:sz w:val="26"/>
          <w:szCs w:val="26"/>
          <w:lang w:val="lv-LV"/>
        </w:rPr>
        <w:t xml:space="preserve"> 8</w:t>
      </w:r>
      <w:r w:rsidR="00976E99" w:rsidRPr="00935480">
        <w:rPr>
          <w:sz w:val="26"/>
          <w:szCs w:val="26"/>
          <w:lang w:val="lv-LV"/>
        </w:rPr>
        <w:t xml:space="preserve"> lapas.</w:t>
      </w:r>
    </w:p>
    <w:p w:rsidR="0022726A" w:rsidRDefault="0022726A" w:rsidP="007B53FB">
      <w:pPr>
        <w:rPr>
          <w:b/>
          <w:color w:val="FF0000"/>
          <w:sz w:val="16"/>
          <w:szCs w:val="16"/>
          <w:highlight w:val="yellow"/>
          <w:lang w:val="lv-LV"/>
        </w:rPr>
      </w:pPr>
    </w:p>
    <w:p w:rsidR="00976E99" w:rsidRPr="003C73B2" w:rsidRDefault="00976E99" w:rsidP="007B53FB">
      <w:pPr>
        <w:rPr>
          <w:b/>
          <w:color w:val="FF0000"/>
          <w:sz w:val="16"/>
          <w:szCs w:val="16"/>
          <w:highlight w:val="yellow"/>
          <w:lang w:val="lv-LV"/>
        </w:rPr>
      </w:pPr>
    </w:p>
    <w:p w:rsidR="0022726A" w:rsidRPr="003C73B2" w:rsidRDefault="0022726A" w:rsidP="0022726A">
      <w:pPr>
        <w:jc w:val="both"/>
        <w:rPr>
          <w:iCs/>
          <w:sz w:val="26"/>
          <w:szCs w:val="26"/>
          <w:lang w:val="lv-LV"/>
        </w:rPr>
      </w:pPr>
      <w:r w:rsidRPr="003C73B2">
        <w:rPr>
          <w:b/>
          <w:iCs/>
          <w:sz w:val="26"/>
          <w:szCs w:val="26"/>
          <w:lang w:val="lv-LV"/>
        </w:rPr>
        <w:t>2.3.</w:t>
      </w:r>
      <w:r w:rsidRPr="003C73B2">
        <w:rPr>
          <w:iCs/>
          <w:sz w:val="26"/>
          <w:szCs w:val="26"/>
          <w:lang w:val="lv-LV"/>
        </w:rPr>
        <w:t xml:space="preserve"> Iepirkuma paredzamais apjoms: </w:t>
      </w:r>
    </w:p>
    <w:p w:rsidR="0022726A" w:rsidRPr="003C73B2" w:rsidRDefault="0022726A" w:rsidP="007008CB">
      <w:pPr>
        <w:ind w:right="458"/>
        <w:jc w:val="both"/>
        <w:rPr>
          <w:sz w:val="26"/>
          <w:szCs w:val="26"/>
          <w:lang w:val="lv-LV"/>
        </w:rPr>
      </w:pPr>
      <w:r w:rsidRPr="003C73B2">
        <w:rPr>
          <w:sz w:val="26"/>
          <w:szCs w:val="26"/>
          <w:lang w:val="lv-LV"/>
        </w:rPr>
        <w:t>Saskaņā ar tehnisko specifikāciju (Pielikums Nr.1).</w:t>
      </w:r>
    </w:p>
    <w:p w:rsidR="0022726A" w:rsidRPr="003C73B2" w:rsidRDefault="0022726A" w:rsidP="0022726A">
      <w:pPr>
        <w:jc w:val="both"/>
        <w:rPr>
          <w:iCs/>
          <w:sz w:val="26"/>
          <w:szCs w:val="26"/>
          <w:lang w:val="lv-LV"/>
        </w:rPr>
      </w:pPr>
    </w:p>
    <w:p w:rsidR="0022726A" w:rsidRPr="001255B2" w:rsidRDefault="0022726A" w:rsidP="0022726A">
      <w:pPr>
        <w:jc w:val="both"/>
        <w:rPr>
          <w:iCs/>
          <w:sz w:val="26"/>
          <w:szCs w:val="26"/>
          <w:lang w:val="lv-LV"/>
        </w:rPr>
      </w:pPr>
      <w:r w:rsidRPr="001255B2">
        <w:rPr>
          <w:b/>
          <w:iCs/>
          <w:sz w:val="26"/>
          <w:szCs w:val="26"/>
          <w:lang w:val="lv-LV"/>
        </w:rPr>
        <w:t>2.4.</w:t>
      </w:r>
      <w:r w:rsidRPr="001255B2">
        <w:rPr>
          <w:iCs/>
          <w:sz w:val="26"/>
          <w:szCs w:val="26"/>
          <w:lang w:val="lv-LV"/>
        </w:rPr>
        <w:t xml:space="preserve"> Paredzamais līguma izpildes laiks:</w:t>
      </w:r>
    </w:p>
    <w:p w:rsidR="001255B2" w:rsidRPr="001255B2" w:rsidRDefault="009C49A1" w:rsidP="001255B2">
      <w:pPr>
        <w:jc w:val="both"/>
        <w:rPr>
          <w:color w:val="1F497D"/>
          <w:sz w:val="26"/>
          <w:szCs w:val="26"/>
          <w:lang w:val="lv-LV"/>
        </w:rPr>
      </w:pPr>
      <w:r w:rsidRPr="00594002">
        <w:rPr>
          <w:sz w:val="26"/>
          <w:szCs w:val="26"/>
          <w:lang w:val="lv-LV"/>
        </w:rPr>
        <w:t>3</w:t>
      </w:r>
      <w:r w:rsidR="0022726A" w:rsidRPr="00594002">
        <w:rPr>
          <w:sz w:val="26"/>
          <w:szCs w:val="26"/>
          <w:lang w:val="lv-LV"/>
        </w:rPr>
        <w:t xml:space="preserve"> (</w:t>
      </w:r>
      <w:r w:rsidRPr="00594002">
        <w:rPr>
          <w:sz w:val="26"/>
          <w:szCs w:val="26"/>
          <w:lang w:val="lv-LV"/>
        </w:rPr>
        <w:t>trīs</w:t>
      </w:r>
      <w:r w:rsidR="0022726A" w:rsidRPr="00594002">
        <w:rPr>
          <w:sz w:val="26"/>
          <w:szCs w:val="26"/>
          <w:lang w:val="lv-LV"/>
        </w:rPr>
        <w:t>)  gad</w:t>
      </w:r>
      <w:r w:rsidRPr="00594002">
        <w:rPr>
          <w:sz w:val="26"/>
          <w:szCs w:val="26"/>
          <w:lang w:val="lv-LV"/>
        </w:rPr>
        <w:t>i</w:t>
      </w:r>
      <w:r w:rsidR="0022726A" w:rsidRPr="00594002">
        <w:rPr>
          <w:sz w:val="26"/>
          <w:szCs w:val="26"/>
          <w:lang w:val="lv-LV"/>
        </w:rPr>
        <w:t xml:space="preserve"> no Līguma spēkā stāšanās brīža. </w:t>
      </w:r>
      <w:r w:rsidR="001255B2" w:rsidRPr="00594002">
        <w:rPr>
          <w:sz w:val="26"/>
          <w:szCs w:val="26"/>
          <w:lang w:val="lv-LV"/>
        </w:rPr>
        <w:t xml:space="preserve"> </w:t>
      </w:r>
    </w:p>
    <w:p w:rsidR="0022726A" w:rsidRPr="003C73B2" w:rsidRDefault="0022726A" w:rsidP="0022726A">
      <w:pPr>
        <w:pStyle w:val="Pamatteksts2"/>
        <w:rPr>
          <w:szCs w:val="26"/>
        </w:rPr>
      </w:pPr>
    </w:p>
    <w:p w:rsidR="0022726A" w:rsidRPr="003C73B2" w:rsidRDefault="0022726A" w:rsidP="0022726A">
      <w:pPr>
        <w:jc w:val="both"/>
        <w:rPr>
          <w:iCs/>
          <w:sz w:val="26"/>
          <w:szCs w:val="26"/>
          <w:lang w:val="lv-LV"/>
        </w:rPr>
      </w:pPr>
      <w:r w:rsidRPr="003C73B2">
        <w:rPr>
          <w:b/>
          <w:iCs/>
          <w:sz w:val="26"/>
          <w:szCs w:val="26"/>
          <w:lang w:val="lv-LV"/>
        </w:rPr>
        <w:t>2.5.</w:t>
      </w:r>
      <w:r w:rsidRPr="003C73B2">
        <w:rPr>
          <w:iCs/>
          <w:sz w:val="26"/>
          <w:szCs w:val="26"/>
          <w:lang w:val="lv-LV"/>
        </w:rPr>
        <w:t xml:space="preserve"> Līguma projekts:</w:t>
      </w:r>
    </w:p>
    <w:p w:rsidR="0022726A" w:rsidRPr="003C73B2" w:rsidRDefault="0022726A" w:rsidP="0022726A">
      <w:pPr>
        <w:pStyle w:val="Pamatteksts2"/>
        <w:rPr>
          <w:szCs w:val="26"/>
        </w:rPr>
      </w:pPr>
      <w:r w:rsidRPr="003C73B2">
        <w:rPr>
          <w:iCs/>
          <w:szCs w:val="26"/>
        </w:rPr>
        <w:t>Atklātā konkursa Līguma projekts ir pievie</w:t>
      </w:r>
      <w:r w:rsidR="00976E99">
        <w:rPr>
          <w:iCs/>
          <w:szCs w:val="26"/>
        </w:rPr>
        <w:t>nots nolikumam kā Pielikums Nr.</w:t>
      </w:r>
      <w:r w:rsidR="00222B96">
        <w:rPr>
          <w:iCs/>
          <w:szCs w:val="26"/>
        </w:rPr>
        <w:t>4</w:t>
      </w:r>
      <w:r w:rsidRPr="003C73B2">
        <w:rPr>
          <w:iCs/>
          <w:szCs w:val="26"/>
        </w:rPr>
        <w:t>. Pirms Līguma noslēgšanas tajā ir iespējams veikt tikai nebūtiskus grozījumus.</w:t>
      </w:r>
    </w:p>
    <w:p w:rsidR="0022726A" w:rsidRPr="003C73B2" w:rsidRDefault="0022726A" w:rsidP="0022726A">
      <w:pPr>
        <w:pStyle w:val="Pamatteksts2"/>
        <w:rPr>
          <w:szCs w:val="26"/>
        </w:rPr>
      </w:pPr>
    </w:p>
    <w:p w:rsidR="0022726A" w:rsidRPr="00AD03A0" w:rsidRDefault="0022726A" w:rsidP="0022726A">
      <w:pPr>
        <w:numPr>
          <w:ilvl w:val="0"/>
          <w:numId w:val="2"/>
        </w:numPr>
        <w:tabs>
          <w:tab w:val="clear" w:pos="720"/>
          <w:tab w:val="num" w:pos="360"/>
        </w:tabs>
        <w:ind w:hanging="720"/>
        <w:jc w:val="both"/>
        <w:rPr>
          <w:b/>
          <w:bCs/>
          <w:sz w:val="26"/>
          <w:szCs w:val="26"/>
          <w:lang w:val="lv-LV"/>
        </w:rPr>
      </w:pPr>
      <w:r w:rsidRPr="00AD03A0">
        <w:rPr>
          <w:b/>
          <w:bCs/>
          <w:sz w:val="26"/>
          <w:szCs w:val="26"/>
          <w:lang w:val="lv-LV"/>
        </w:rPr>
        <w:t xml:space="preserve">Informācija par piedāvājumu </w:t>
      </w:r>
    </w:p>
    <w:p w:rsidR="0022726A" w:rsidRPr="00AD03A0" w:rsidRDefault="0022726A" w:rsidP="0022726A">
      <w:pPr>
        <w:jc w:val="both"/>
        <w:rPr>
          <w:iCs/>
          <w:sz w:val="26"/>
          <w:szCs w:val="26"/>
          <w:lang w:val="lv-LV"/>
        </w:rPr>
      </w:pPr>
      <w:r w:rsidRPr="00AD03A0">
        <w:rPr>
          <w:b/>
          <w:iCs/>
          <w:sz w:val="26"/>
          <w:szCs w:val="26"/>
          <w:lang w:val="lv-LV"/>
        </w:rPr>
        <w:t>3.1.</w:t>
      </w:r>
      <w:r w:rsidRPr="00AD03A0">
        <w:rPr>
          <w:iCs/>
          <w:sz w:val="26"/>
          <w:szCs w:val="26"/>
          <w:lang w:val="lv-LV"/>
        </w:rPr>
        <w:t xml:space="preserve"> Piedāvājumu iesniegšanas termiņš:</w:t>
      </w:r>
    </w:p>
    <w:p w:rsidR="0022726A" w:rsidRPr="003C73B2" w:rsidRDefault="005C2415" w:rsidP="0022726A">
      <w:pPr>
        <w:widowControl w:val="0"/>
        <w:overflowPunct w:val="0"/>
        <w:autoSpaceDE w:val="0"/>
        <w:autoSpaceDN w:val="0"/>
        <w:adjustRightInd w:val="0"/>
        <w:jc w:val="both"/>
        <w:rPr>
          <w:sz w:val="26"/>
          <w:szCs w:val="26"/>
          <w:lang w:val="lv-LV"/>
        </w:rPr>
      </w:pPr>
      <w:r w:rsidRPr="00AD03A0">
        <w:rPr>
          <w:sz w:val="26"/>
          <w:szCs w:val="26"/>
          <w:lang w:val="lv-LV"/>
        </w:rPr>
        <w:t>Līdz 2019</w:t>
      </w:r>
      <w:r w:rsidR="00573CD9" w:rsidRPr="00AD03A0">
        <w:rPr>
          <w:sz w:val="26"/>
          <w:szCs w:val="26"/>
          <w:lang w:val="lv-LV"/>
        </w:rPr>
        <w:t xml:space="preserve">.gada </w:t>
      </w:r>
      <w:r w:rsidR="00AD03A0" w:rsidRPr="00AD03A0">
        <w:rPr>
          <w:sz w:val="26"/>
          <w:szCs w:val="26"/>
          <w:lang w:val="lv-LV"/>
        </w:rPr>
        <w:t>8</w:t>
      </w:r>
      <w:r w:rsidR="009C7957" w:rsidRPr="00AD03A0">
        <w:rPr>
          <w:sz w:val="26"/>
          <w:szCs w:val="26"/>
          <w:lang w:val="lv-LV"/>
        </w:rPr>
        <w:t>.jū</w:t>
      </w:r>
      <w:r w:rsidR="00AD03A0" w:rsidRPr="00AD03A0">
        <w:rPr>
          <w:sz w:val="26"/>
          <w:szCs w:val="26"/>
          <w:lang w:val="lv-LV"/>
        </w:rPr>
        <w:t>l</w:t>
      </w:r>
      <w:r w:rsidR="009C7957" w:rsidRPr="00AD03A0">
        <w:rPr>
          <w:sz w:val="26"/>
          <w:szCs w:val="26"/>
          <w:lang w:val="lv-LV"/>
        </w:rPr>
        <w:t>ija</w:t>
      </w:r>
      <w:r w:rsidR="0022726A" w:rsidRPr="00AD03A0">
        <w:rPr>
          <w:sz w:val="26"/>
          <w:szCs w:val="26"/>
          <w:lang w:val="lv-LV"/>
        </w:rPr>
        <w:t xml:space="preserve"> pulksten</w:t>
      </w:r>
      <w:r w:rsidR="00573CD9" w:rsidRPr="00AD03A0">
        <w:rPr>
          <w:sz w:val="26"/>
          <w:szCs w:val="26"/>
          <w:lang w:val="lv-LV"/>
        </w:rPr>
        <w:t xml:space="preserve"> 1</w:t>
      </w:r>
      <w:r w:rsidR="00AD03A0" w:rsidRPr="00AD03A0">
        <w:rPr>
          <w:sz w:val="26"/>
          <w:szCs w:val="26"/>
          <w:lang w:val="lv-LV"/>
        </w:rPr>
        <w:t>1</w:t>
      </w:r>
      <w:r w:rsidR="00AD03A0" w:rsidRPr="00AD03A0">
        <w:rPr>
          <w:sz w:val="26"/>
          <w:szCs w:val="26"/>
          <w:vertAlign w:val="superscript"/>
          <w:lang w:val="lv-LV"/>
        </w:rPr>
        <w:t>3</w:t>
      </w:r>
      <w:r w:rsidR="0022726A" w:rsidRPr="00AD03A0">
        <w:rPr>
          <w:sz w:val="26"/>
          <w:szCs w:val="26"/>
          <w:vertAlign w:val="superscript"/>
          <w:lang w:val="lv-LV"/>
        </w:rPr>
        <w:t>0</w:t>
      </w:r>
      <w:r w:rsidR="0022726A" w:rsidRPr="003C73B2">
        <w:rPr>
          <w:sz w:val="26"/>
          <w:szCs w:val="26"/>
          <w:vertAlign w:val="superscript"/>
          <w:lang w:val="lv-LV"/>
        </w:rPr>
        <w:t xml:space="preserve"> </w:t>
      </w:r>
    </w:p>
    <w:p w:rsidR="0022726A" w:rsidRPr="003C73B2" w:rsidRDefault="0022726A" w:rsidP="0022726A">
      <w:pPr>
        <w:widowControl w:val="0"/>
        <w:overflowPunct w:val="0"/>
        <w:autoSpaceDE w:val="0"/>
        <w:autoSpaceDN w:val="0"/>
        <w:adjustRightInd w:val="0"/>
        <w:jc w:val="both"/>
        <w:rPr>
          <w:sz w:val="26"/>
          <w:szCs w:val="26"/>
          <w:lang w:val="lv-LV"/>
        </w:rPr>
      </w:pPr>
    </w:p>
    <w:p w:rsidR="0022726A" w:rsidRPr="003C73B2" w:rsidRDefault="0022726A" w:rsidP="0022726A">
      <w:pPr>
        <w:ind w:right="458"/>
        <w:jc w:val="both"/>
        <w:rPr>
          <w:sz w:val="26"/>
          <w:szCs w:val="26"/>
          <w:lang w:val="lv-LV"/>
        </w:rPr>
      </w:pPr>
      <w:r w:rsidRPr="003C73B2">
        <w:rPr>
          <w:b/>
          <w:sz w:val="26"/>
          <w:szCs w:val="26"/>
          <w:lang w:val="lv-LV"/>
        </w:rPr>
        <w:t>3.2.</w:t>
      </w:r>
      <w:r w:rsidRPr="003C73B2">
        <w:rPr>
          <w:sz w:val="26"/>
          <w:szCs w:val="26"/>
          <w:lang w:val="lv-LV"/>
        </w:rPr>
        <w:t xml:space="preserve"> Piedāvājumu iesniegšanas vieta:</w:t>
      </w:r>
    </w:p>
    <w:p w:rsidR="0022726A" w:rsidRPr="003C73B2" w:rsidRDefault="0022726A" w:rsidP="0022726A">
      <w:pPr>
        <w:ind w:right="458"/>
        <w:jc w:val="both"/>
        <w:rPr>
          <w:sz w:val="26"/>
          <w:szCs w:val="26"/>
          <w:lang w:val="lv-LV"/>
        </w:rPr>
      </w:pPr>
      <w:r w:rsidRPr="003C73B2">
        <w:rPr>
          <w:sz w:val="26"/>
          <w:szCs w:val="26"/>
          <w:lang w:val="lv-LV"/>
        </w:rPr>
        <w:t>Elektronisko iepirkumu sistēmas e-konkursu apakšsistēmā.</w:t>
      </w:r>
    </w:p>
    <w:p w:rsidR="0022726A" w:rsidRPr="003C73B2" w:rsidRDefault="0022726A" w:rsidP="0022726A">
      <w:pPr>
        <w:pStyle w:val="Bezatstarpm"/>
        <w:jc w:val="both"/>
        <w:rPr>
          <w:sz w:val="26"/>
          <w:lang w:val="lv-LV"/>
        </w:rPr>
      </w:pPr>
    </w:p>
    <w:p w:rsidR="0022726A" w:rsidRPr="003C73B2" w:rsidRDefault="0022726A" w:rsidP="0022726A">
      <w:pPr>
        <w:pStyle w:val="Bezatstarpm"/>
        <w:jc w:val="both"/>
        <w:rPr>
          <w:sz w:val="26"/>
          <w:szCs w:val="26"/>
          <w:lang w:val="lv-LV"/>
        </w:rPr>
      </w:pPr>
      <w:r w:rsidRPr="003C73B2">
        <w:rPr>
          <w:b/>
          <w:iCs/>
          <w:sz w:val="26"/>
          <w:szCs w:val="26"/>
          <w:lang w:val="lv-LV"/>
        </w:rPr>
        <w:t>3.3.</w:t>
      </w:r>
      <w:r w:rsidRPr="003C73B2">
        <w:rPr>
          <w:iCs/>
          <w:sz w:val="26"/>
          <w:szCs w:val="26"/>
          <w:lang w:val="lv-LV"/>
        </w:rPr>
        <w:t xml:space="preserve"> Piedāvājuma noformējuma prasības:</w:t>
      </w:r>
    </w:p>
    <w:p w:rsidR="0022726A" w:rsidRPr="003C73B2" w:rsidRDefault="0022726A" w:rsidP="0022726A">
      <w:pPr>
        <w:pStyle w:val="Bezatstarpm"/>
        <w:jc w:val="both"/>
        <w:rPr>
          <w:sz w:val="26"/>
          <w:lang w:val="lv-LV"/>
        </w:rPr>
      </w:pPr>
      <w:r w:rsidRPr="003C73B2">
        <w:rPr>
          <w:sz w:val="26"/>
          <w:szCs w:val="26"/>
          <w:lang w:val="lv-LV"/>
        </w:rPr>
        <w:t xml:space="preserve">3.3.1. </w:t>
      </w:r>
      <w:r w:rsidRPr="003C73B2">
        <w:rPr>
          <w:sz w:val="26"/>
          <w:lang w:val="lv-LV"/>
        </w:rPr>
        <w:t>Piedāvājums jāiesniedz elektroniski Elektronisko iepirkumu sistēmas e-konkursu apakšsistēmā, ievērojot šādas Pretendenta izvēles iespējas:</w:t>
      </w:r>
    </w:p>
    <w:p w:rsidR="0022726A" w:rsidRPr="003C73B2" w:rsidRDefault="0022726A" w:rsidP="0022726A">
      <w:pPr>
        <w:pStyle w:val="Bezatstarpm"/>
        <w:jc w:val="both"/>
        <w:rPr>
          <w:sz w:val="26"/>
          <w:lang w:val="lv-LV"/>
        </w:rPr>
      </w:pPr>
      <w:r w:rsidRPr="003C73B2">
        <w:rPr>
          <w:sz w:val="26"/>
          <w:lang w:val="lv-LV"/>
        </w:rPr>
        <w:t>3.3.1.1. izmantojot Elektronisko iepirkumu sistēmas e-konkursu apakšsistēmas piedāvātos rīkus, aizpildot minētās sistēmas e-konkursu apakšsistēmā šā iepirkuma sadaļā ievietotās formas;</w:t>
      </w:r>
    </w:p>
    <w:p w:rsidR="0022726A" w:rsidRPr="003C73B2" w:rsidRDefault="0022726A" w:rsidP="0022726A">
      <w:pPr>
        <w:pStyle w:val="Bezatstarpm"/>
        <w:jc w:val="both"/>
        <w:rPr>
          <w:sz w:val="26"/>
          <w:lang w:val="lv-LV"/>
        </w:rPr>
      </w:pPr>
      <w:r w:rsidRPr="003C73B2">
        <w:rPr>
          <w:sz w:val="26"/>
          <w:lang w:val="lv-LV"/>
        </w:rPr>
        <w:t>3.3.1.2. elektroniski aizpildāmos dokumentus elektroniski sagatavojot ārpus Elektronisko iepirkumu sistēmas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rsidR="0022726A" w:rsidRPr="003C73B2" w:rsidRDefault="0022726A" w:rsidP="0022726A">
      <w:pPr>
        <w:pStyle w:val="Bezatstarpm"/>
        <w:jc w:val="both"/>
        <w:rPr>
          <w:sz w:val="26"/>
          <w:lang w:val="lv-LV"/>
        </w:rPr>
      </w:pPr>
      <w:r w:rsidRPr="003C73B2">
        <w:rPr>
          <w:sz w:val="26"/>
          <w:lang w:val="lv-LV"/>
        </w:rPr>
        <w:t>3.3.1.3. elektroniski (PDF formas veidā)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rsidR="0022726A" w:rsidRPr="003C73B2" w:rsidRDefault="0022726A" w:rsidP="0022726A">
      <w:pPr>
        <w:pStyle w:val="Bezatstarpm"/>
        <w:jc w:val="both"/>
        <w:rPr>
          <w:sz w:val="26"/>
          <w:lang w:val="lv-LV"/>
        </w:rPr>
      </w:pPr>
      <w:r w:rsidRPr="003C73B2">
        <w:rPr>
          <w:sz w:val="26"/>
          <w:lang w:val="lv-LV"/>
        </w:rPr>
        <w:t>3.3.2. Sagatavojot piedāvājumu, Pretendents ievēro, ka:</w:t>
      </w:r>
    </w:p>
    <w:p w:rsidR="0022726A" w:rsidRPr="003C73B2" w:rsidRDefault="0022726A" w:rsidP="0022726A">
      <w:pPr>
        <w:pStyle w:val="Bezatstarpm"/>
        <w:jc w:val="both"/>
        <w:rPr>
          <w:b/>
          <w:color w:val="0070C0"/>
          <w:sz w:val="26"/>
          <w:lang w:val="lv-LV"/>
        </w:rPr>
      </w:pPr>
      <w:r w:rsidRPr="003C73B2">
        <w:rPr>
          <w:sz w:val="26"/>
          <w:lang w:val="lv-LV"/>
        </w:rPr>
        <w:t xml:space="preserve">3.3.2.1. Pieteikuma veidlapa, tehniskais un finanšu piedāvājums jāaizpilda tikai elektroniski, atsevišķā elektroniskā dokumentā ar Microsoft Office 2010 (vai vēlākas programmatūras versijas) rīkiem lasāmā formātā. </w:t>
      </w:r>
    </w:p>
    <w:p w:rsidR="0022726A" w:rsidRPr="003C73B2" w:rsidRDefault="0022726A" w:rsidP="0022726A">
      <w:pPr>
        <w:pStyle w:val="Bezatstarpm"/>
        <w:jc w:val="both"/>
        <w:rPr>
          <w:sz w:val="26"/>
          <w:lang w:val="lv-LV"/>
        </w:rPr>
      </w:pPr>
      <w:r w:rsidRPr="003C73B2">
        <w:rPr>
          <w:sz w:val="26"/>
          <w:lang w:val="lv-LV"/>
        </w:rPr>
        <w:t xml:space="preserve">3.3.2.2. </w:t>
      </w:r>
      <w:r w:rsidR="004A68B7" w:rsidRPr="003C73B2">
        <w:rPr>
          <w:sz w:val="26"/>
          <w:lang w:val="lv-LV"/>
        </w:rPr>
        <w:t>D</w:t>
      </w:r>
      <w:r w:rsidRPr="003C73B2">
        <w:rPr>
          <w:sz w:val="26"/>
          <w:lang w:val="lv-LV"/>
        </w:rPr>
        <w:t>okumentus Pretendents pēc saviem ieskatiem ir tiesīgs iesniegt elektroniskā formā, gan parakstot ar Elektronisko iepirkumu sistēmas piedāvāto elektronisko parakstu, gan parakstot ar drošu elektronisko parakstu.</w:t>
      </w:r>
    </w:p>
    <w:p w:rsidR="0022726A" w:rsidRPr="009410FC" w:rsidRDefault="0022726A" w:rsidP="0022726A">
      <w:pPr>
        <w:pStyle w:val="Pamatteksts"/>
        <w:tabs>
          <w:tab w:val="left" w:pos="540"/>
        </w:tabs>
        <w:ind w:right="-2"/>
        <w:rPr>
          <w:sz w:val="26"/>
          <w:szCs w:val="26"/>
        </w:rPr>
      </w:pPr>
      <w:r w:rsidRPr="003C73B2">
        <w:rPr>
          <w:sz w:val="26"/>
        </w:rPr>
        <w:t xml:space="preserve">3.3.3. </w:t>
      </w:r>
      <w:r w:rsidRPr="003C73B2">
        <w:rPr>
          <w:sz w:val="26"/>
          <w:szCs w:val="26"/>
        </w:rPr>
        <w:t>piedāvājums jāsagatavo valsts valodā. Ja piedāvājumam ir pievienoti dokumenti citā valodā, tiem jāpievieno apstiprināts tulkojums latviešu valodā.</w:t>
      </w:r>
      <w:r w:rsidRPr="003C73B2">
        <w:rPr>
          <w:rStyle w:val="FontStyle77"/>
          <w:sz w:val="26"/>
          <w:szCs w:val="26"/>
        </w:rPr>
        <w:t xml:space="preserve"> Dokumentiem jāatbilst pievienotajam satura rādītājam un jābūt pretendenta apliecinātiem un apstiprinātiem ar uzņēmuma zīmoga nospiedumu un tos paraksta uzņēmuma vadītājs vai persona, kuru tam </w:t>
      </w:r>
      <w:r w:rsidRPr="009410FC">
        <w:rPr>
          <w:rStyle w:val="FontStyle77"/>
          <w:sz w:val="26"/>
          <w:szCs w:val="26"/>
        </w:rPr>
        <w:t>pilnvarojis uzņēmums (pievienojot pilnvaru).</w:t>
      </w:r>
    </w:p>
    <w:p w:rsidR="0022726A" w:rsidRPr="003C73B2" w:rsidRDefault="0022726A" w:rsidP="0022726A">
      <w:pPr>
        <w:tabs>
          <w:tab w:val="left" w:pos="540"/>
        </w:tabs>
        <w:ind w:right="-2"/>
        <w:jc w:val="both"/>
        <w:rPr>
          <w:sz w:val="26"/>
          <w:szCs w:val="26"/>
          <w:lang w:val="lv-LV"/>
        </w:rPr>
      </w:pPr>
      <w:r w:rsidRPr="009410FC">
        <w:rPr>
          <w:sz w:val="26"/>
          <w:lang w:val="lv-LV"/>
        </w:rPr>
        <w:t xml:space="preserve">3.3.4. </w:t>
      </w:r>
      <w:r w:rsidRPr="009410FC">
        <w:rPr>
          <w:sz w:val="26"/>
          <w:szCs w:val="26"/>
          <w:lang w:val="lv-LV"/>
        </w:rPr>
        <w:t xml:space="preserve">Sagatavojot piedāvājumu ievērot: Dokumentu juridiskā spēka likumu, Ministru kabineta </w:t>
      </w:r>
      <w:r w:rsidR="009410FC" w:rsidRPr="009410FC">
        <w:rPr>
          <w:sz w:val="26"/>
          <w:szCs w:val="26"/>
          <w:lang w:val="lv-LV"/>
        </w:rPr>
        <w:t>07.09.2018</w:t>
      </w:r>
      <w:r w:rsidRPr="009410FC">
        <w:rPr>
          <w:sz w:val="26"/>
          <w:szCs w:val="26"/>
          <w:lang w:val="lv-LV"/>
        </w:rPr>
        <w:t>. noteikumus Nr.</w:t>
      </w:r>
      <w:r w:rsidR="009410FC" w:rsidRPr="009410FC">
        <w:rPr>
          <w:sz w:val="26"/>
          <w:szCs w:val="26"/>
          <w:lang w:val="lv-LV"/>
        </w:rPr>
        <w:t>558</w:t>
      </w:r>
      <w:r w:rsidRPr="009410FC">
        <w:rPr>
          <w:sz w:val="26"/>
          <w:szCs w:val="26"/>
          <w:lang w:val="lv-LV"/>
        </w:rPr>
        <w:t xml:space="preserve"> „Dokumentu izstrādāšanas un noformēšanas kārtība” un Dokumentu legalizācijas likumu.</w:t>
      </w:r>
    </w:p>
    <w:p w:rsidR="0022726A" w:rsidRPr="003C73B2" w:rsidRDefault="0022726A" w:rsidP="0022726A">
      <w:pPr>
        <w:ind w:right="-2"/>
        <w:jc w:val="both"/>
        <w:rPr>
          <w:sz w:val="26"/>
          <w:szCs w:val="26"/>
          <w:lang w:val="lv-LV"/>
        </w:rPr>
      </w:pPr>
      <w:r w:rsidRPr="003C73B2">
        <w:rPr>
          <w:sz w:val="26"/>
          <w:szCs w:val="26"/>
          <w:lang w:val="lv-LV"/>
        </w:rPr>
        <w:t>3.3.5. Iesniedzot piedāvājumu Pretendents pilnīgi akceptē visus nolikumā ietvertos nosacījumus un uzņemas pilnu atbildību par sniegtās informācijas patiesumu.</w:t>
      </w:r>
    </w:p>
    <w:p w:rsidR="0022726A" w:rsidRPr="003C73B2" w:rsidRDefault="0022726A" w:rsidP="0022726A">
      <w:pPr>
        <w:tabs>
          <w:tab w:val="num" w:pos="720"/>
        </w:tabs>
        <w:jc w:val="both"/>
        <w:rPr>
          <w:sz w:val="26"/>
          <w:szCs w:val="26"/>
          <w:lang w:val="lv-LV"/>
        </w:rPr>
      </w:pPr>
      <w:r w:rsidRPr="003C73B2">
        <w:rPr>
          <w:sz w:val="26"/>
          <w:szCs w:val="26"/>
          <w:lang w:val="lv-LV"/>
        </w:rPr>
        <w:t>3.3.6. Pretendenti no saviem līdzekļiem sedz visas izmaksas, kas saistītas ar piedāvājumu sagatavošanu un iesniegšanu Pasūtītājam.</w:t>
      </w:r>
    </w:p>
    <w:p w:rsidR="0022726A" w:rsidRPr="003C73B2" w:rsidRDefault="0022726A" w:rsidP="0022726A">
      <w:pPr>
        <w:pStyle w:val="Bezatstarpm"/>
        <w:jc w:val="both"/>
        <w:rPr>
          <w:sz w:val="26"/>
          <w:lang w:val="lv-LV"/>
        </w:rPr>
      </w:pPr>
      <w:r w:rsidRPr="003C73B2">
        <w:rPr>
          <w:sz w:val="26"/>
          <w:lang w:val="lv-LV"/>
        </w:rPr>
        <w:t xml:space="preserve">3.3.7. Visas piedāvātās cenas norāda </w:t>
      </w:r>
      <w:proofErr w:type="spellStart"/>
      <w:r w:rsidRPr="003C73B2">
        <w:rPr>
          <w:i/>
          <w:sz w:val="26"/>
          <w:lang w:val="lv-LV"/>
        </w:rPr>
        <w:t>euro</w:t>
      </w:r>
      <w:proofErr w:type="spellEnd"/>
      <w:r w:rsidRPr="003C73B2">
        <w:rPr>
          <w:sz w:val="26"/>
          <w:lang w:val="lv-LV"/>
        </w:rPr>
        <w:t xml:space="preserve"> (EUR) bez pievienotās vērtības nodokļa (PVN).</w:t>
      </w:r>
    </w:p>
    <w:p w:rsidR="0022726A" w:rsidRPr="003C73B2" w:rsidRDefault="0022726A" w:rsidP="0022726A">
      <w:pPr>
        <w:pStyle w:val="Bezatstarpm"/>
        <w:jc w:val="both"/>
        <w:rPr>
          <w:sz w:val="26"/>
          <w:lang w:val="lv-LV"/>
        </w:rPr>
      </w:pPr>
      <w:r w:rsidRPr="003C73B2">
        <w:rPr>
          <w:sz w:val="26"/>
          <w:lang w:val="lv-LV"/>
        </w:rPr>
        <w:t>3.3.8. 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w:t>
      </w:r>
    </w:p>
    <w:p w:rsidR="0022726A" w:rsidRPr="003C73B2" w:rsidRDefault="0022726A" w:rsidP="0022726A">
      <w:pPr>
        <w:pStyle w:val="Bezatstarpm"/>
        <w:jc w:val="both"/>
        <w:rPr>
          <w:sz w:val="26"/>
          <w:lang w:val="lv-LV"/>
        </w:rPr>
      </w:pPr>
      <w:r w:rsidRPr="003C73B2">
        <w:rPr>
          <w:sz w:val="26"/>
          <w:lang w:val="lv-LV"/>
        </w:rPr>
        <w:t>Ja piedāvājums saturēs kādu no šajā punktā minētajiem riskiem, tas netiks izskatīts.</w:t>
      </w:r>
    </w:p>
    <w:p w:rsidR="0022726A" w:rsidRPr="00022B45" w:rsidRDefault="0022726A" w:rsidP="00022B45">
      <w:pPr>
        <w:pStyle w:val="Bezatstarpm"/>
        <w:jc w:val="both"/>
        <w:rPr>
          <w:sz w:val="26"/>
          <w:lang w:val="lv-LV"/>
        </w:rPr>
      </w:pPr>
      <w:r w:rsidRPr="003C73B2">
        <w:rPr>
          <w:sz w:val="26"/>
          <w:lang w:val="lv-LV"/>
        </w:rPr>
        <w:t xml:space="preserve">3.3.9. Pretendents nedrīkst veikt izmaiņas Elektronisko iepirkumu sistēmas e-konkursu </w:t>
      </w:r>
      <w:r w:rsidRPr="00736D67">
        <w:rPr>
          <w:sz w:val="26"/>
          <w:lang w:val="lv-LV"/>
        </w:rPr>
        <w:t>apakšsistēmā šā iepirkuma sadaļā publicēto veidlapu struktūrā, t.sk. dzēst vai pievienot rindas vai kolonnas.</w:t>
      </w:r>
    </w:p>
    <w:p w:rsidR="003C5774" w:rsidRDefault="003C5774" w:rsidP="0022726A">
      <w:pPr>
        <w:ind w:right="-1"/>
        <w:jc w:val="both"/>
        <w:rPr>
          <w:sz w:val="26"/>
          <w:szCs w:val="26"/>
          <w:lang w:val="lv-LV"/>
        </w:rPr>
      </w:pPr>
    </w:p>
    <w:p w:rsidR="00C80310" w:rsidRPr="003C73B2" w:rsidRDefault="00C80310" w:rsidP="0022726A">
      <w:pPr>
        <w:ind w:right="-1"/>
        <w:jc w:val="both"/>
        <w:rPr>
          <w:sz w:val="26"/>
          <w:szCs w:val="26"/>
          <w:lang w:val="lv-LV"/>
        </w:rPr>
      </w:pPr>
    </w:p>
    <w:p w:rsidR="0022726A" w:rsidRPr="003C73B2" w:rsidRDefault="0022726A" w:rsidP="0022726A">
      <w:pPr>
        <w:numPr>
          <w:ilvl w:val="0"/>
          <w:numId w:val="2"/>
        </w:numPr>
        <w:tabs>
          <w:tab w:val="clear" w:pos="720"/>
          <w:tab w:val="num" w:pos="360"/>
        </w:tabs>
        <w:ind w:hanging="720"/>
        <w:jc w:val="both"/>
        <w:rPr>
          <w:b/>
          <w:bCs/>
          <w:sz w:val="26"/>
          <w:szCs w:val="26"/>
          <w:lang w:val="lv-LV"/>
        </w:rPr>
      </w:pPr>
      <w:r w:rsidRPr="003C73B2">
        <w:rPr>
          <w:b/>
          <w:bCs/>
          <w:sz w:val="26"/>
          <w:szCs w:val="26"/>
          <w:lang w:val="lv-LV"/>
        </w:rPr>
        <w:t>Iesniedzamā dokumentācija</w:t>
      </w:r>
    </w:p>
    <w:p w:rsidR="0022726A" w:rsidRPr="003C73B2" w:rsidRDefault="0022726A" w:rsidP="0022726A">
      <w:pPr>
        <w:tabs>
          <w:tab w:val="left" w:pos="720"/>
        </w:tabs>
        <w:jc w:val="both"/>
        <w:rPr>
          <w:b/>
          <w:bCs/>
          <w:sz w:val="26"/>
          <w:szCs w:val="26"/>
          <w:lang w:val="lv-LV"/>
        </w:rPr>
      </w:pPr>
      <w:r w:rsidRPr="003C73B2">
        <w:rPr>
          <w:b/>
          <w:bCs/>
          <w:sz w:val="26"/>
          <w:szCs w:val="26"/>
          <w:lang w:val="lv-LV"/>
        </w:rPr>
        <w:t>4.1.</w:t>
      </w:r>
      <w:r w:rsidRPr="003C73B2">
        <w:rPr>
          <w:b/>
          <w:bCs/>
          <w:sz w:val="26"/>
          <w:szCs w:val="26"/>
          <w:lang w:val="lv-LV"/>
        </w:rPr>
        <w:tab/>
        <w:t xml:space="preserve">Pretendentu atlases dokumenti </w:t>
      </w:r>
      <w:r w:rsidRPr="003C73B2">
        <w:rPr>
          <w:bCs/>
          <w:sz w:val="26"/>
          <w:szCs w:val="26"/>
          <w:lang w:val="lv-LV"/>
        </w:rPr>
        <w:t>(ārvalstu komersantiem atbilstoši attiecīgās valsts normatīvo aktu prasībām):</w:t>
      </w:r>
    </w:p>
    <w:p w:rsidR="0022726A" w:rsidRPr="0012307C" w:rsidRDefault="0022726A" w:rsidP="0022726A">
      <w:pPr>
        <w:numPr>
          <w:ilvl w:val="2"/>
          <w:numId w:val="3"/>
        </w:numPr>
        <w:tabs>
          <w:tab w:val="clear" w:pos="720"/>
          <w:tab w:val="num" w:pos="0"/>
        </w:tabs>
        <w:ind w:left="0" w:firstLine="0"/>
        <w:jc w:val="both"/>
        <w:rPr>
          <w:sz w:val="26"/>
          <w:lang w:val="lv-LV"/>
        </w:rPr>
      </w:pPr>
      <w:r w:rsidRPr="0012307C">
        <w:rPr>
          <w:sz w:val="26"/>
          <w:lang w:val="lv-LV"/>
        </w:rPr>
        <w:t xml:space="preserve">Pieteikuma </w:t>
      </w:r>
      <w:r w:rsidR="005C2415" w:rsidRPr="0012307C">
        <w:rPr>
          <w:sz w:val="26"/>
          <w:lang w:val="lv-LV"/>
        </w:rPr>
        <w:t xml:space="preserve">/ </w:t>
      </w:r>
      <w:r w:rsidRPr="0012307C">
        <w:rPr>
          <w:sz w:val="26"/>
          <w:lang w:val="lv-LV"/>
        </w:rPr>
        <w:t>finanšu piedāvājuma forma (Pielikums Nr.2);</w:t>
      </w:r>
    </w:p>
    <w:p w:rsidR="003C5774" w:rsidRPr="00D26796" w:rsidRDefault="0022726A" w:rsidP="003C5774">
      <w:pPr>
        <w:numPr>
          <w:ilvl w:val="2"/>
          <w:numId w:val="3"/>
        </w:numPr>
        <w:tabs>
          <w:tab w:val="clear" w:pos="720"/>
          <w:tab w:val="num" w:pos="0"/>
        </w:tabs>
        <w:ind w:left="0" w:firstLine="0"/>
        <w:jc w:val="both"/>
        <w:rPr>
          <w:sz w:val="26"/>
          <w:lang w:val="lv-LV"/>
        </w:rPr>
      </w:pPr>
      <w:r w:rsidRPr="003C73B2">
        <w:rPr>
          <w:sz w:val="26"/>
          <w:lang w:val="lv-LV"/>
        </w:rPr>
        <w:t xml:space="preserve">Ja Pretendents darba izpildē balstās uz apakšuzņēmēju iespējām, Pretendents norāda visus tos apakšuzņēmējus, kuru </w:t>
      </w:r>
      <w:r w:rsidR="00FE38C3" w:rsidRPr="003C73B2">
        <w:rPr>
          <w:sz w:val="26"/>
          <w:lang w:val="lv-LV"/>
        </w:rPr>
        <w:t>sniegto pakalpojumu</w:t>
      </w:r>
      <w:r w:rsidRPr="003C73B2">
        <w:rPr>
          <w:sz w:val="26"/>
          <w:lang w:val="lv-LV"/>
        </w:rPr>
        <w:t xml:space="preserve"> vērtība ir 10 procenti no kopējās iepirkuma līguma vērtības vai lielāka, un apakšuzņēmēju apakšuzņēmējus, un katram šādam apakšuzņēmējam izpildei nododamo līguma daļu, </w:t>
      </w:r>
      <w:r w:rsidR="00FE38C3" w:rsidRPr="003C73B2">
        <w:rPr>
          <w:sz w:val="26"/>
          <w:lang w:val="lv-LV"/>
        </w:rPr>
        <w:t>sniegtos pakalpojumus</w:t>
      </w:r>
      <w:r w:rsidRPr="003C73B2">
        <w:rPr>
          <w:sz w:val="26"/>
          <w:lang w:val="lv-LV"/>
        </w:rPr>
        <w:t>, klāt pievienojot apakšuzņēmēja apliecinājumu at</w:t>
      </w:r>
      <w:r w:rsidR="00976E99">
        <w:rPr>
          <w:sz w:val="26"/>
          <w:lang w:val="lv-LV"/>
        </w:rPr>
        <w:t>bilstoši veidnei (Pielikums Nr.</w:t>
      </w:r>
      <w:r w:rsidR="000216F8">
        <w:rPr>
          <w:sz w:val="26"/>
          <w:lang w:val="lv-LV"/>
        </w:rPr>
        <w:t>3</w:t>
      </w:r>
      <w:r w:rsidRPr="003C73B2">
        <w:rPr>
          <w:sz w:val="26"/>
          <w:lang w:val="lv-LV"/>
        </w:rPr>
        <w:t>).</w:t>
      </w:r>
    </w:p>
    <w:tbl>
      <w:tblPr>
        <w:tblW w:w="0" w:type="auto"/>
        <w:jc w:val="center"/>
        <w:shd w:val="clear" w:color="auto" w:fill="FFFF00"/>
        <w:tblLayout w:type="fixed"/>
        <w:tblLook w:val="04A0" w:firstRow="1" w:lastRow="0" w:firstColumn="1" w:lastColumn="0" w:noHBand="0" w:noVBand="1"/>
      </w:tblPr>
      <w:tblGrid>
        <w:gridCol w:w="1643"/>
        <w:gridCol w:w="1547"/>
        <w:gridCol w:w="2950"/>
        <w:gridCol w:w="3080"/>
      </w:tblGrid>
      <w:tr w:rsidR="0022726A" w:rsidRPr="00022B45" w:rsidTr="00022B45">
        <w:trPr>
          <w:cantSplit/>
          <w:trHeight w:val="235"/>
          <w:jc w:val="center"/>
        </w:trPr>
        <w:tc>
          <w:tcPr>
            <w:tcW w:w="1643" w:type="dxa"/>
            <w:vMerge w:val="restart"/>
            <w:tcBorders>
              <w:top w:val="single" w:sz="4" w:space="0" w:color="000000"/>
              <w:left w:val="single" w:sz="4" w:space="0" w:color="000000"/>
              <w:bottom w:val="single" w:sz="4" w:space="0" w:color="000000"/>
              <w:right w:val="nil"/>
            </w:tcBorders>
            <w:shd w:val="clear" w:color="auto" w:fill="auto"/>
            <w:vAlign w:val="center"/>
            <w:hideMark/>
          </w:tcPr>
          <w:p w:rsidR="0022726A" w:rsidRPr="00022B45" w:rsidRDefault="0022726A" w:rsidP="00154EDE">
            <w:pPr>
              <w:suppressAutoHyphens/>
              <w:jc w:val="center"/>
              <w:rPr>
                <w:sz w:val="20"/>
                <w:szCs w:val="20"/>
                <w:lang w:val="lv-LV" w:eastAsia="zh-CN"/>
              </w:rPr>
            </w:pPr>
            <w:r w:rsidRPr="00022B45">
              <w:rPr>
                <w:sz w:val="20"/>
                <w:szCs w:val="20"/>
                <w:lang w:val="lv-LV"/>
              </w:rPr>
              <w:t>Apakšuzņēmēja nosaukums</w:t>
            </w:r>
          </w:p>
        </w:tc>
        <w:tc>
          <w:tcPr>
            <w:tcW w:w="1547" w:type="dxa"/>
            <w:vMerge w:val="restart"/>
            <w:tcBorders>
              <w:top w:val="single" w:sz="4" w:space="0" w:color="000000"/>
              <w:left w:val="single" w:sz="4" w:space="0" w:color="000000"/>
              <w:bottom w:val="single" w:sz="4" w:space="0" w:color="000000"/>
              <w:right w:val="nil"/>
            </w:tcBorders>
            <w:shd w:val="clear" w:color="auto" w:fill="auto"/>
            <w:vAlign w:val="center"/>
          </w:tcPr>
          <w:p w:rsidR="0022726A" w:rsidRPr="00022B45" w:rsidRDefault="0022726A" w:rsidP="00154EDE">
            <w:pPr>
              <w:suppressAutoHyphens/>
              <w:jc w:val="center"/>
              <w:rPr>
                <w:sz w:val="20"/>
                <w:szCs w:val="20"/>
                <w:lang w:val="lv-LV" w:eastAsia="zh-CN"/>
              </w:rPr>
            </w:pPr>
            <w:r w:rsidRPr="00022B45">
              <w:rPr>
                <w:sz w:val="20"/>
                <w:szCs w:val="20"/>
                <w:lang w:val="lv-LV"/>
              </w:rPr>
              <w:t>Kontakt- informācija</w:t>
            </w:r>
          </w:p>
        </w:tc>
        <w:tc>
          <w:tcPr>
            <w:tcW w:w="60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2726A" w:rsidRPr="00022B45" w:rsidRDefault="0022726A" w:rsidP="00154EDE">
            <w:pPr>
              <w:suppressAutoHyphens/>
              <w:jc w:val="center"/>
              <w:rPr>
                <w:sz w:val="20"/>
                <w:szCs w:val="20"/>
                <w:lang w:val="lv-LV" w:eastAsia="zh-CN"/>
              </w:rPr>
            </w:pPr>
            <w:r w:rsidRPr="00022B45">
              <w:rPr>
                <w:sz w:val="20"/>
                <w:szCs w:val="20"/>
                <w:lang w:val="lv-LV"/>
              </w:rPr>
              <w:t>Veicamā darba daļa</w:t>
            </w:r>
          </w:p>
        </w:tc>
      </w:tr>
      <w:tr w:rsidR="0022726A" w:rsidRPr="00022B45" w:rsidTr="00022B45">
        <w:trPr>
          <w:cantSplit/>
          <w:trHeight w:val="131"/>
          <w:jc w:val="center"/>
        </w:trPr>
        <w:tc>
          <w:tcPr>
            <w:tcW w:w="1643" w:type="dxa"/>
            <w:vMerge/>
            <w:tcBorders>
              <w:top w:val="single" w:sz="4" w:space="0" w:color="000000"/>
              <w:left w:val="single" w:sz="4" w:space="0" w:color="000000"/>
              <w:bottom w:val="single" w:sz="4" w:space="0" w:color="000000"/>
              <w:right w:val="nil"/>
            </w:tcBorders>
            <w:shd w:val="clear" w:color="auto" w:fill="auto"/>
            <w:vAlign w:val="center"/>
            <w:hideMark/>
          </w:tcPr>
          <w:p w:rsidR="0022726A" w:rsidRPr="00022B45" w:rsidRDefault="0022726A" w:rsidP="00154EDE">
            <w:pPr>
              <w:rPr>
                <w:sz w:val="20"/>
                <w:szCs w:val="20"/>
                <w:lang w:val="lv-LV" w:eastAsia="zh-CN"/>
              </w:rPr>
            </w:pPr>
          </w:p>
        </w:tc>
        <w:tc>
          <w:tcPr>
            <w:tcW w:w="1547" w:type="dxa"/>
            <w:vMerge/>
            <w:tcBorders>
              <w:top w:val="single" w:sz="4" w:space="0" w:color="000000"/>
              <w:left w:val="single" w:sz="4" w:space="0" w:color="000000"/>
              <w:bottom w:val="single" w:sz="4" w:space="0" w:color="000000"/>
              <w:right w:val="nil"/>
            </w:tcBorders>
            <w:shd w:val="clear" w:color="auto" w:fill="auto"/>
            <w:vAlign w:val="center"/>
          </w:tcPr>
          <w:p w:rsidR="0022726A" w:rsidRPr="00022B45" w:rsidRDefault="0022726A" w:rsidP="00154EDE">
            <w:pPr>
              <w:rPr>
                <w:sz w:val="20"/>
                <w:szCs w:val="20"/>
                <w:lang w:val="lv-LV" w:eastAsia="zh-CN"/>
              </w:rPr>
            </w:pPr>
          </w:p>
        </w:tc>
        <w:tc>
          <w:tcPr>
            <w:tcW w:w="2950" w:type="dxa"/>
            <w:tcBorders>
              <w:top w:val="single" w:sz="4" w:space="0" w:color="000000"/>
              <w:left w:val="single" w:sz="4" w:space="0" w:color="000000"/>
              <w:bottom w:val="single" w:sz="4" w:space="0" w:color="000000"/>
              <w:right w:val="nil"/>
            </w:tcBorders>
            <w:shd w:val="clear" w:color="auto" w:fill="auto"/>
            <w:vAlign w:val="center"/>
            <w:hideMark/>
          </w:tcPr>
          <w:p w:rsidR="0022726A" w:rsidRPr="00022B45" w:rsidRDefault="0022726A" w:rsidP="00FE38C3">
            <w:pPr>
              <w:suppressAutoHyphens/>
              <w:jc w:val="center"/>
              <w:rPr>
                <w:sz w:val="20"/>
                <w:szCs w:val="20"/>
                <w:lang w:val="lv-LV" w:eastAsia="zh-CN"/>
              </w:rPr>
            </w:pPr>
            <w:r w:rsidRPr="00022B45">
              <w:rPr>
                <w:sz w:val="20"/>
                <w:szCs w:val="20"/>
                <w:lang w:val="lv-LV"/>
              </w:rPr>
              <w:t xml:space="preserve">Darba nosaukums – īss apakšuzņēmēju </w:t>
            </w:r>
            <w:r w:rsidR="00FE38C3" w:rsidRPr="00022B45">
              <w:rPr>
                <w:sz w:val="20"/>
                <w:szCs w:val="20"/>
                <w:lang w:val="lv-LV"/>
              </w:rPr>
              <w:t>sniegto pakalpojumu</w:t>
            </w:r>
            <w:r w:rsidRPr="00022B45">
              <w:rPr>
                <w:sz w:val="20"/>
                <w:szCs w:val="20"/>
                <w:lang w:val="lv-LV"/>
              </w:rPr>
              <w:t xml:space="preserve"> apraksts</w:t>
            </w:r>
          </w:p>
        </w:tc>
        <w:tc>
          <w:tcPr>
            <w:tcW w:w="3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26A" w:rsidRPr="00022B45" w:rsidRDefault="0022726A" w:rsidP="00154EDE">
            <w:pPr>
              <w:suppressAutoHyphens/>
              <w:jc w:val="center"/>
              <w:rPr>
                <w:sz w:val="20"/>
                <w:szCs w:val="20"/>
                <w:lang w:val="lv-LV" w:eastAsia="zh-CN"/>
              </w:rPr>
            </w:pPr>
            <w:r w:rsidRPr="00022B45">
              <w:rPr>
                <w:sz w:val="20"/>
                <w:szCs w:val="20"/>
                <w:lang w:val="lv-LV"/>
              </w:rPr>
              <w:t>% no kopējās iepirkuma līguma līgumcenas</w:t>
            </w:r>
          </w:p>
        </w:tc>
      </w:tr>
      <w:tr w:rsidR="0022726A" w:rsidRPr="00022B45" w:rsidTr="00022B45">
        <w:trPr>
          <w:cantSplit/>
          <w:trHeight w:val="128"/>
          <w:jc w:val="center"/>
        </w:trPr>
        <w:tc>
          <w:tcPr>
            <w:tcW w:w="1643" w:type="dxa"/>
            <w:tcBorders>
              <w:top w:val="single" w:sz="4" w:space="0" w:color="000000"/>
              <w:left w:val="single" w:sz="4" w:space="0" w:color="000000"/>
              <w:bottom w:val="single" w:sz="4" w:space="0" w:color="000000"/>
              <w:right w:val="nil"/>
            </w:tcBorders>
            <w:shd w:val="clear" w:color="auto" w:fill="auto"/>
          </w:tcPr>
          <w:p w:rsidR="0022726A" w:rsidRPr="00022B45" w:rsidRDefault="0022726A" w:rsidP="00154EDE">
            <w:pPr>
              <w:suppressAutoHyphens/>
              <w:snapToGrid w:val="0"/>
              <w:jc w:val="center"/>
              <w:rPr>
                <w:sz w:val="20"/>
                <w:szCs w:val="20"/>
                <w:lang w:val="lv-LV" w:eastAsia="zh-CN"/>
              </w:rPr>
            </w:pPr>
          </w:p>
        </w:tc>
        <w:tc>
          <w:tcPr>
            <w:tcW w:w="1547" w:type="dxa"/>
            <w:tcBorders>
              <w:top w:val="single" w:sz="4" w:space="0" w:color="000000"/>
              <w:left w:val="single" w:sz="4" w:space="0" w:color="000000"/>
              <w:bottom w:val="single" w:sz="4" w:space="0" w:color="000000"/>
              <w:right w:val="nil"/>
            </w:tcBorders>
            <w:shd w:val="clear" w:color="auto" w:fill="auto"/>
          </w:tcPr>
          <w:p w:rsidR="0022726A" w:rsidRPr="00022B45" w:rsidRDefault="0022726A" w:rsidP="00154EDE">
            <w:pPr>
              <w:suppressAutoHyphens/>
              <w:snapToGrid w:val="0"/>
              <w:jc w:val="center"/>
              <w:rPr>
                <w:sz w:val="20"/>
                <w:szCs w:val="20"/>
                <w:lang w:val="lv-LV" w:eastAsia="zh-CN"/>
              </w:rPr>
            </w:pPr>
          </w:p>
        </w:tc>
        <w:tc>
          <w:tcPr>
            <w:tcW w:w="2950" w:type="dxa"/>
            <w:tcBorders>
              <w:top w:val="single" w:sz="4" w:space="0" w:color="000000"/>
              <w:left w:val="single" w:sz="4" w:space="0" w:color="000000"/>
              <w:bottom w:val="single" w:sz="4" w:space="0" w:color="000000"/>
              <w:right w:val="nil"/>
            </w:tcBorders>
            <w:shd w:val="clear" w:color="auto" w:fill="auto"/>
          </w:tcPr>
          <w:p w:rsidR="0022726A" w:rsidRPr="00022B45" w:rsidRDefault="0022726A" w:rsidP="00154EDE">
            <w:pPr>
              <w:suppressAutoHyphens/>
              <w:snapToGrid w:val="0"/>
              <w:jc w:val="center"/>
              <w:rPr>
                <w:sz w:val="20"/>
                <w:szCs w:val="20"/>
                <w:lang w:val="lv-LV" w:eastAsia="zh-C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22726A" w:rsidRPr="00022B45" w:rsidRDefault="0022726A" w:rsidP="00154EDE">
            <w:pPr>
              <w:suppressAutoHyphens/>
              <w:snapToGrid w:val="0"/>
              <w:jc w:val="center"/>
              <w:rPr>
                <w:sz w:val="20"/>
                <w:szCs w:val="20"/>
                <w:lang w:val="lv-LV" w:eastAsia="zh-CN"/>
              </w:rPr>
            </w:pPr>
          </w:p>
        </w:tc>
      </w:tr>
      <w:tr w:rsidR="0022726A" w:rsidRPr="00022B45" w:rsidTr="00022B45">
        <w:trPr>
          <w:cantSplit/>
          <w:trHeight w:val="145"/>
          <w:jc w:val="center"/>
        </w:trPr>
        <w:tc>
          <w:tcPr>
            <w:tcW w:w="1643" w:type="dxa"/>
            <w:tcBorders>
              <w:top w:val="single" w:sz="4" w:space="0" w:color="000000"/>
              <w:left w:val="single" w:sz="4" w:space="0" w:color="000000"/>
              <w:bottom w:val="single" w:sz="4" w:space="0" w:color="000000"/>
              <w:right w:val="nil"/>
            </w:tcBorders>
            <w:shd w:val="clear" w:color="auto" w:fill="auto"/>
          </w:tcPr>
          <w:p w:rsidR="0022726A" w:rsidRPr="00022B45" w:rsidRDefault="0022726A" w:rsidP="00154EDE">
            <w:pPr>
              <w:suppressAutoHyphens/>
              <w:snapToGrid w:val="0"/>
              <w:rPr>
                <w:sz w:val="20"/>
                <w:szCs w:val="20"/>
                <w:lang w:val="lv-LV" w:eastAsia="zh-CN"/>
              </w:rPr>
            </w:pPr>
          </w:p>
        </w:tc>
        <w:tc>
          <w:tcPr>
            <w:tcW w:w="1547" w:type="dxa"/>
            <w:tcBorders>
              <w:top w:val="single" w:sz="4" w:space="0" w:color="000000"/>
              <w:left w:val="single" w:sz="4" w:space="0" w:color="000000"/>
              <w:bottom w:val="single" w:sz="4" w:space="0" w:color="000000"/>
              <w:right w:val="nil"/>
            </w:tcBorders>
            <w:shd w:val="clear" w:color="auto" w:fill="auto"/>
          </w:tcPr>
          <w:p w:rsidR="0022726A" w:rsidRPr="00022B45" w:rsidRDefault="0022726A" w:rsidP="00154EDE">
            <w:pPr>
              <w:suppressAutoHyphens/>
              <w:snapToGrid w:val="0"/>
              <w:rPr>
                <w:sz w:val="20"/>
                <w:szCs w:val="20"/>
                <w:lang w:val="lv-LV" w:eastAsia="zh-CN"/>
              </w:rPr>
            </w:pPr>
          </w:p>
        </w:tc>
        <w:tc>
          <w:tcPr>
            <w:tcW w:w="2950" w:type="dxa"/>
            <w:tcBorders>
              <w:top w:val="single" w:sz="4" w:space="0" w:color="000000"/>
              <w:left w:val="single" w:sz="4" w:space="0" w:color="000000"/>
              <w:bottom w:val="single" w:sz="4" w:space="0" w:color="000000"/>
              <w:right w:val="nil"/>
            </w:tcBorders>
            <w:shd w:val="clear" w:color="auto" w:fill="auto"/>
          </w:tcPr>
          <w:p w:rsidR="0022726A" w:rsidRPr="00022B45" w:rsidRDefault="0022726A" w:rsidP="00154EDE">
            <w:pPr>
              <w:suppressAutoHyphens/>
              <w:snapToGrid w:val="0"/>
              <w:jc w:val="center"/>
              <w:rPr>
                <w:sz w:val="20"/>
                <w:szCs w:val="20"/>
                <w:lang w:val="lv-LV" w:eastAsia="zh-C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22726A" w:rsidRPr="00022B45" w:rsidRDefault="0022726A" w:rsidP="00154EDE">
            <w:pPr>
              <w:suppressAutoHyphens/>
              <w:snapToGrid w:val="0"/>
              <w:jc w:val="center"/>
              <w:rPr>
                <w:sz w:val="20"/>
                <w:szCs w:val="20"/>
                <w:lang w:val="lv-LV" w:eastAsia="zh-CN"/>
              </w:rPr>
            </w:pPr>
          </w:p>
        </w:tc>
      </w:tr>
      <w:tr w:rsidR="0022726A" w:rsidRPr="00022B45" w:rsidTr="00022B45">
        <w:trPr>
          <w:cantSplit/>
          <w:trHeight w:val="182"/>
          <w:jc w:val="center"/>
        </w:trPr>
        <w:tc>
          <w:tcPr>
            <w:tcW w:w="1643" w:type="dxa"/>
            <w:tcBorders>
              <w:top w:val="single" w:sz="4" w:space="0" w:color="000000"/>
              <w:left w:val="single" w:sz="4" w:space="0" w:color="000000"/>
              <w:bottom w:val="single" w:sz="4" w:space="0" w:color="000000"/>
              <w:right w:val="nil"/>
            </w:tcBorders>
            <w:shd w:val="clear" w:color="auto" w:fill="auto"/>
          </w:tcPr>
          <w:p w:rsidR="0022726A" w:rsidRPr="00935480" w:rsidRDefault="0022726A" w:rsidP="00154EDE">
            <w:pPr>
              <w:suppressAutoHyphens/>
              <w:snapToGrid w:val="0"/>
              <w:rPr>
                <w:sz w:val="20"/>
                <w:szCs w:val="20"/>
                <w:u w:val="single"/>
                <w:lang w:val="lv-LV" w:eastAsia="zh-CN"/>
              </w:rPr>
            </w:pPr>
          </w:p>
        </w:tc>
        <w:tc>
          <w:tcPr>
            <w:tcW w:w="1547" w:type="dxa"/>
            <w:tcBorders>
              <w:top w:val="single" w:sz="4" w:space="0" w:color="000000"/>
              <w:left w:val="single" w:sz="4" w:space="0" w:color="000000"/>
              <w:bottom w:val="single" w:sz="4" w:space="0" w:color="000000"/>
              <w:right w:val="nil"/>
            </w:tcBorders>
            <w:shd w:val="clear" w:color="auto" w:fill="auto"/>
          </w:tcPr>
          <w:p w:rsidR="0022726A" w:rsidRPr="00935480" w:rsidRDefault="0022726A" w:rsidP="00154EDE">
            <w:pPr>
              <w:suppressAutoHyphens/>
              <w:snapToGrid w:val="0"/>
              <w:rPr>
                <w:sz w:val="20"/>
                <w:szCs w:val="20"/>
                <w:u w:val="single"/>
                <w:lang w:val="lv-LV" w:eastAsia="zh-CN"/>
              </w:rPr>
            </w:pPr>
          </w:p>
        </w:tc>
        <w:tc>
          <w:tcPr>
            <w:tcW w:w="2950" w:type="dxa"/>
            <w:tcBorders>
              <w:top w:val="single" w:sz="4" w:space="0" w:color="000000"/>
              <w:left w:val="single" w:sz="4" w:space="0" w:color="000000"/>
              <w:bottom w:val="single" w:sz="4" w:space="0" w:color="000000"/>
              <w:right w:val="nil"/>
            </w:tcBorders>
            <w:shd w:val="clear" w:color="auto" w:fill="auto"/>
          </w:tcPr>
          <w:p w:rsidR="0022726A" w:rsidRPr="00935480" w:rsidRDefault="0022726A" w:rsidP="00154EDE">
            <w:pPr>
              <w:suppressAutoHyphens/>
              <w:snapToGrid w:val="0"/>
              <w:jc w:val="center"/>
              <w:rPr>
                <w:sz w:val="20"/>
                <w:szCs w:val="20"/>
                <w:u w:val="single"/>
                <w:lang w:val="lv-LV" w:eastAsia="zh-C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22726A" w:rsidRPr="00935480" w:rsidRDefault="0022726A" w:rsidP="00154EDE">
            <w:pPr>
              <w:suppressAutoHyphens/>
              <w:snapToGrid w:val="0"/>
              <w:jc w:val="center"/>
              <w:rPr>
                <w:sz w:val="20"/>
                <w:szCs w:val="20"/>
                <w:u w:val="single"/>
                <w:lang w:val="lv-LV" w:eastAsia="zh-CN"/>
              </w:rPr>
            </w:pPr>
          </w:p>
        </w:tc>
      </w:tr>
    </w:tbl>
    <w:p w:rsidR="00610CA7" w:rsidRPr="003C73B2" w:rsidRDefault="00610CA7" w:rsidP="00610CA7">
      <w:pPr>
        <w:tabs>
          <w:tab w:val="left" w:pos="720"/>
          <w:tab w:val="left" w:pos="900"/>
          <w:tab w:val="left" w:pos="1276"/>
        </w:tabs>
        <w:jc w:val="both"/>
        <w:rPr>
          <w:sz w:val="26"/>
          <w:szCs w:val="26"/>
          <w:lang w:val="lv-LV"/>
        </w:rPr>
      </w:pPr>
    </w:p>
    <w:p w:rsidR="00D26796" w:rsidRPr="00022B45" w:rsidRDefault="00D26796" w:rsidP="00D26796">
      <w:pPr>
        <w:pStyle w:val="Sarakstarindkopa"/>
        <w:numPr>
          <w:ilvl w:val="2"/>
          <w:numId w:val="3"/>
        </w:numPr>
        <w:tabs>
          <w:tab w:val="clear" w:pos="720"/>
          <w:tab w:val="num" w:pos="0"/>
        </w:tabs>
        <w:ind w:left="0" w:firstLine="0"/>
        <w:jc w:val="both"/>
        <w:rPr>
          <w:color w:val="000000"/>
          <w:sz w:val="26"/>
          <w:lang w:val="lv-LV"/>
        </w:rPr>
      </w:pPr>
      <w:r w:rsidRPr="009D06D5">
        <w:rPr>
          <w:b/>
          <w:color w:val="000000"/>
          <w:sz w:val="26"/>
          <w:lang w:val="lv-LV"/>
        </w:rPr>
        <w:t xml:space="preserve">Pretendents iesniedz kompetentas institūcijas izsniegtu izziņu par valdes / </w:t>
      </w:r>
      <w:r w:rsidRPr="00022B45">
        <w:rPr>
          <w:b/>
          <w:color w:val="000000"/>
          <w:sz w:val="26"/>
          <w:lang w:val="lv-LV"/>
        </w:rPr>
        <w:t>padomes sastāvu, kā arī pretendenta apliecinājumu, ka informācija ir aktuāla</w:t>
      </w:r>
      <w:r w:rsidRPr="00022B45">
        <w:rPr>
          <w:color w:val="000000"/>
          <w:sz w:val="26"/>
          <w:lang w:val="lv-LV"/>
        </w:rPr>
        <w:t xml:space="preserve"> (ja tiek</w:t>
      </w:r>
      <w:r w:rsidRPr="00022B45">
        <w:rPr>
          <w:sz w:val="26"/>
          <w:szCs w:val="26"/>
          <w:lang w:val="lv-LV"/>
        </w:rPr>
        <w:t xml:space="preserve"> piesaistīts apakšuzņēmējs vai piesaistīta persona, uz kuras iespējām pretendents balstās, tad</w:t>
      </w:r>
      <w:r w:rsidRPr="00022B45">
        <w:rPr>
          <w:color w:val="000000"/>
          <w:sz w:val="26"/>
          <w:lang w:val="lv-LV"/>
        </w:rPr>
        <w:t xml:space="preserve"> augstāk minētā izziņa ir jāiesniedz arī katram apakšuzņēmējam un katrai piesaistītajai personai, uz kuras </w:t>
      </w:r>
      <w:r w:rsidRPr="00022B45">
        <w:rPr>
          <w:sz w:val="26"/>
          <w:szCs w:val="26"/>
          <w:lang w:val="lv-LV"/>
        </w:rPr>
        <w:t>iespējām pretendents balstās</w:t>
      </w:r>
      <w:r w:rsidRPr="00022B45">
        <w:rPr>
          <w:color w:val="000000"/>
          <w:sz w:val="26"/>
          <w:lang w:val="lv-LV"/>
        </w:rPr>
        <w:t xml:space="preserve">). </w:t>
      </w:r>
    </w:p>
    <w:p w:rsidR="005C2415" w:rsidRPr="00022B45" w:rsidRDefault="005C2415" w:rsidP="005C2415">
      <w:pPr>
        <w:numPr>
          <w:ilvl w:val="2"/>
          <w:numId w:val="3"/>
        </w:numPr>
        <w:tabs>
          <w:tab w:val="clear" w:pos="720"/>
          <w:tab w:val="num" w:pos="0"/>
        </w:tabs>
        <w:ind w:left="0" w:firstLine="0"/>
        <w:jc w:val="both"/>
        <w:rPr>
          <w:sz w:val="26"/>
          <w:lang w:val="lv-LV"/>
        </w:rPr>
      </w:pPr>
      <w:r w:rsidRPr="00022B45">
        <w:rPr>
          <w:sz w:val="26"/>
          <w:szCs w:val="26"/>
          <w:lang w:val="lv-LV"/>
        </w:rPr>
        <w:t xml:space="preserve">Pretendenta apliecinājums, ka pretendentam ir kvalificēts, t.i. apmācīts pielietot atbilstošas uzkopšanas darbu metodes un lietot uzkopjamajai virsmai paredzētos profesionālos uzkopšanas materiālus, ķīmiskos līdzekļus un aprīkojumu, apmācīts atkritumu apsaimniekošanas, kā arī </w:t>
      </w:r>
      <w:proofErr w:type="spellStart"/>
      <w:r w:rsidRPr="00022B45">
        <w:rPr>
          <w:sz w:val="26"/>
          <w:szCs w:val="26"/>
          <w:lang w:val="lv-LV"/>
        </w:rPr>
        <w:t>veselības</w:t>
      </w:r>
      <w:proofErr w:type="spellEnd"/>
      <w:r w:rsidRPr="00022B45">
        <w:rPr>
          <w:sz w:val="26"/>
          <w:szCs w:val="26"/>
          <w:lang w:val="lv-LV"/>
        </w:rPr>
        <w:t xml:space="preserve">, </w:t>
      </w:r>
      <w:proofErr w:type="spellStart"/>
      <w:r w:rsidRPr="00022B45">
        <w:rPr>
          <w:sz w:val="26"/>
          <w:szCs w:val="26"/>
          <w:lang w:val="lv-LV"/>
        </w:rPr>
        <w:t>drošības</w:t>
      </w:r>
      <w:proofErr w:type="spellEnd"/>
      <w:r w:rsidRPr="00022B45">
        <w:rPr>
          <w:sz w:val="26"/>
          <w:szCs w:val="26"/>
          <w:lang w:val="lv-LV"/>
        </w:rPr>
        <w:t xml:space="preserve"> un vides </w:t>
      </w:r>
      <w:proofErr w:type="spellStart"/>
      <w:r w:rsidRPr="00022B45">
        <w:rPr>
          <w:sz w:val="26"/>
          <w:szCs w:val="26"/>
          <w:lang w:val="lv-LV"/>
        </w:rPr>
        <w:t>aizsardzības</w:t>
      </w:r>
      <w:proofErr w:type="spellEnd"/>
      <w:r w:rsidRPr="00022B45">
        <w:rPr>
          <w:sz w:val="26"/>
          <w:szCs w:val="26"/>
          <w:lang w:val="lv-LV"/>
        </w:rPr>
        <w:t xml:space="preserve"> jautājumos, telpu uzkopšanā iesaistītais personāls ar nepieciešamo pieredzi un pretendents nodrošinās šī personāla regulāru kvalifikācijas celšanu minētajos jautājumos.</w:t>
      </w:r>
    </w:p>
    <w:p w:rsidR="005C2415" w:rsidRPr="00022B45" w:rsidRDefault="005C2415" w:rsidP="005C2415">
      <w:pPr>
        <w:numPr>
          <w:ilvl w:val="2"/>
          <w:numId w:val="3"/>
        </w:numPr>
        <w:tabs>
          <w:tab w:val="clear" w:pos="720"/>
          <w:tab w:val="num" w:pos="0"/>
        </w:tabs>
        <w:ind w:left="0" w:firstLine="0"/>
        <w:jc w:val="both"/>
        <w:rPr>
          <w:sz w:val="26"/>
          <w:lang w:val="lv-LV"/>
        </w:rPr>
      </w:pPr>
      <w:r w:rsidRPr="00022B45">
        <w:rPr>
          <w:color w:val="000000"/>
          <w:sz w:val="26"/>
          <w:szCs w:val="26"/>
          <w:lang w:val="lv-LV"/>
        </w:rPr>
        <w:t xml:space="preserve">Pretendenta apliecinājums par to, ka </w:t>
      </w:r>
      <w:r w:rsidRPr="00022B45">
        <w:rPr>
          <w:sz w:val="26"/>
          <w:lang w:val="lv-LV"/>
        </w:rPr>
        <w:t>Pretendents nodrošinās līguma izpildei nepieciešamos instrumentus, līdzekļus un tehnisko aprīkojumu.</w:t>
      </w:r>
    </w:p>
    <w:p w:rsidR="005C2415" w:rsidRPr="000D2299" w:rsidRDefault="005C2415" w:rsidP="000D2299">
      <w:pPr>
        <w:pStyle w:val="Sarakstarindkopa"/>
        <w:numPr>
          <w:ilvl w:val="2"/>
          <w:numId w:val="3"/>
        </w:numPr>
        <w:tabs>
          <w:tab w:val="clear" w:pos="720"/>
          <w:tab w:val="num" w:pos="0"/>
        </w:tabs>
        <w:ind w:left="0" w:firstLine="0"/>
        <w:jc w:val="both"/>
        <w:rPr>
          <w:sz w:val="26"/>
          <w:lang w:val="lv-LV"/>
        </w:rPr>
      </w:pPr>
      <w:r w:rsidRPr="000D2299">
        <w:rPr>
          <w:sz w:val="26"/>
          <w:lang w:val="lv-LV"/>
        </w:rPr>
        <w:t xml:space="preserve">Pieredzi pretendents apliecina ar informāciju </w:t>
      </w:r>
      <w:r w:rsidR="009C7957" w:rsidRPr="009C7957">
        <w:rPr>
          <w:sz w:val="26"/>
          <w:lang w:val="lv-LV"/>
        </w:rPr>
        <w:t xml:space="preserve">par sniegtajiem </w:t>
      </w:r>
      <w:proofErr w:type="spellStart"/>
      <w:r w:rsidR="009C7957" w:rsidRPr="009C7957">
        <w:rPr>
          <w:sz w:val="26"/>
          <w:lang w:val="lv-LV"/>
        </w:rPr>
        <w:t>bio</w:t>
      </w:r>
      <w:proofErr w:type="spellEnd"/>
      <w:r w:rsidR="009C7957" w:rsidRPr="009C7957">
        <w:rPr>
          <w:sz w:val="26"/>
          <w:lang w:val="lv-LV"/>
        </w:rPr>
        <w:t xml:space="preserve"> tualešu nomas un apkalpošanas pakalpojumiem</w:t>
      </w:r>
      <w:r w:rsidRPr="000D2299">
        <w:rPr>
          <w:sz w:val="26"/>
          <w:lang w:val="lv-LV"/>
        </w:rPr>
        <w:t xml:space="preserve">, ne vairāk kā 3 </w:t>
      </w:r>
      <w:r w:rsidRPr="000D2299">
        <w:rPr>
          <w:i/>
          <w:sz w:val="26"/>
          <w:lang w:val="lv-LV"/>
        </w:rPr>
        <w:t>(trijos)</w:t>
      </w:r>
      <w:r w:rsidRPr="000D2299">
        <w:rPr>
          <w:sz w:val="26"/>
          <w:lang w:val="lv-LV"/>
        </w:rPr>
        <w:t xml:space="preserve"> iepriekšējos gados, norādot pasūtītāju, izpildes vietu, laiku, apjomu naudas izteiksmē un kontaktpersonas vārdu, uzvārdu, tālruņa Nr. </w:t>
      </w:r>
    </w:p>
    <w:p w:rsidR="005C2415" w:rsidRDefault="005C2415" w:rsidP="005C2415">
      <w:pPr>
        <w:ind w:firstLine="720"/>
        <w:jc w:val="both"/>
        <w:rPr>
          <w:sz w:val="26"/>
          <w:lang w:val="lv-LV"/>
        </w:rPr>
      </w:pPr>
      <w:r w:rsidRPr="0012307C">
        <w:rPr>
          <w:sz w:val="26"/>
          <w:lang w:val="lv-LV"/>
        </w:rPr>
        <w:t xml:space="preserve">Informācijai pievienojot vismaz </w:t>
      </w:r>
      <w:r w:rsidRPr="0012307C">
        <w:rPr>
          <w:b/>
          <w:sz w:val="26"/>
          <w:lang w:val="lv-LV"/>
        </w:rPr>
        <w:t>trīs atsauksmes</w:t>
      </w:r>
      <w:r w:rsidRPr="0012307C">
        <w:rPr>
          <w:sz w:val="26"/>
          <w:lang w:val="lv-LV"/>
        </w:rPr>
        <w:t xml:space="preserve"> vai rekomendācijas (oriģinālus vai pretendenta apliecinātas kopijas) no trešajām personām par veiktajiem darbiem no tiešajiem pasūtītājiem. Atsauksmes vai rekomendācijas jāiesniedz par veiktajiem darbiem objektos, kas norādīti iepriekš minētajā informācijā par pieredzi.</w:t>
      </w:r>
    </w:p>
    <w:p w:rsidR="0022726A" w:rsidRPr="003C73B2" w:rsidRDefault="0022726A" w:rsidP="009C4D45">
      <w:pPr>
        <w:pStyle w:val="Sarakstarindkopa"/>
        <w:numPr>
          <w:ilvl w:val="2"/>
          <w:numId w:val="3"/>
        </w:numPr>
        <w:tabs>
          <w:tab w:val="clear" w:pos="720"/>
          <w:tab w:val="num" w:pos="0"/>
          <w:tab w:val="left" w:pos="851"/>
        </w:tabs>
        <w:ind w:left="0" w:firstLine="0"/>
        <w:jc w:val="both"/>
        <w:rPr>
          <w:sz w:val="26"/>
          <w:szCs w:val="26"/>
          <w:lang w:val="lv-LV"/>
        </w:rPr>
      </w:pPr>
      <w:r w:rsidRPr="003C73B2">
        <w:rPr>
          <w:sz w:val="26"/>
          <w:szCs w:val="26"/>
          <w:lang w:val="lv-LV"/>
        </w:rPr>
        <w:t xml:space="preserve">Saskaņā ar Publisko iepirkumu likuma 49.pantu Pasūtītājs </w:t>
      </w:r>
      <w:r w:rsidRPr="003C73B2">
        <w:rPr>
          <w:sz w:val="26"/>
          <w:szCs w:val="26"/>
          <w:lang w:val="lv-LV" w:eastAsia="lv-LV"/>
        </w:rPr>
        <w:t>pieņem Eiropas vienoto iepirkuma procedūras dokumentu kā sākotnējo pierādījumu atbilstībai paziņojumā par līgumu vai iepirkuma procedūras dokumentos noteiktajām pretendentu un kandidātu atlases prasībām. 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w:t>
      </w:r>
    </w:p>
    <w:p w:rsidR="0022726A" w:rsidRPr="003C73B2" w:rsidRDefault="0022726A" w:rsidP="00DC6F87">
      <w:pPr>
        <w:tabs>
          <w:tab w:val="left" w:pos="1276"/>
        </w:tabs>
        <w:spacing w:line="300" w:lineRule="atLeast"/>
        <w:ind w:firstLine="567"/>
        <w:jc w:val="both"/>
        <w:rPr>
          <w:sz w:val="26"/>
          <w:szCs w:val="26"/>
          <w:lang w:val="lv-LV" w:eastAsia="lv-LV"/>
        </w:rPr>
      </w:pPr>
      <w:r w:rsidRPr="003C73B2">
        <w:rPr>
          <w:sz w:val="26"/>
          <w:szCs w:val="26"/>
          <w:lang w:val="lv-LV" w:eastAsia="lv-LV"/>
        </w:rPr>
        <w:t xml:space="preserve">Eiropas vienotā iepirkuma procedūras dokumenta veidlapu paraugu nosaka Eiropas </w:t>
      </w:r>
      <w:r w:rsidRPr="003C73B2">
        <w:rPr>
          <w:bCs/>
          <w:sz w:val="26"/>
          <w:szCs w:val="26"/>
          <w:lang w:val="lv-LV" w:eastAsia="lv-LV"/>
        </w:rPr>
        <w:t xml:space="preserve">Komisijas 2016.gada 5.janvāra </w:t>
      </w:r>
      <w:hyperlink r:id="rId11" w:tgtFrame="_blank" w:history="1">
        <w:r w:rsidRPr="003C73B2">
          <w:rPr>
            <w:bCs/>
            <w:sz w:val="26"/>
            <w:szCs w:val="26"/>
            <w:u w:val="single"/>
            <w:lang w:val="lv-LV" w:eastAsia="lv-LV"/>
          </w:rPr>
          <w:t>Īstenošanas regula Nr.2016/7</w:t>
        </w:r>
      </w:hyperlink>
      <w:r w:rsidRPr="003C73B2">
        <w:rPr>
          <w:bCs/>
          <w:sz w:val="26"/>
          <w:szCs w:val="26"/>
          <w:lang w:val="lv-LV" w:eastAsia="lv-LV"/>
        </w:rPr>
        <w:t xml:space="preserve"> </w:t>
      </w:r>
      <w:r w:rsidRPr="003C73B2">
        <w:rPr>
          <w:bCs/>
          <w:i/>
          <w:iCs/>
          <w:sz w:val="26"/>
          <w:szCs w:val="26"/>
          <w:lang w:val="lv-LV" w:eastAsia="lv-LV"/>
        </w:rPr>
        <w:t xml:space="preserve">ar ko nosaka standarta veidlapu Eiropas vienotajam iepirkuma procedūras dokumentam </w:t>
      </w:r>
      <w:r w:rsidRPr="003C73B2">
        <w:rPr>
          <w:i/>
          <w:iCs/>
          <w:sz w:val="26"/>
          <w:szCs w:val="26"/>
          <w:lang w:val="lv-LV" w:eastAsia="lv-LV"/>
        </w:rPr>
        <w:t>(Dokuments attiecas uz EEZ)</w:t>
      </w:r>
      <w:r w:rsidRPr="003C73B2">
        <w:rPr>
          <w:sz w:val="26"/>
          <w:szCs w:val="26"/>
          <w:lang w:val="lv-LV" w:eastAsia="lv-LV"/>
        </w:rPr>
        <w:t xml:space="preserve"> (regulas 2.pielikums). </w:t>
      </w:r>
      <w:r w:rsidRPr="003C73B2">
        <w:rPr>
          <w:b/>
          <w:sz w:val="26"/>
          <w:szCs w:val="26"/>
          <w:lang w:val="lv-LV" w:eastAsia="lv-LV"/>
        </w:rPr>
        <w:t>Regulas pielikumi pieejami</w:t>
      </w:r>
      <w:r w:rsidRPr="003C73B2">
        <w:rPr>
          <w:sz w:val="26"/>
          <w:szCs w:val="26"/>
          <w:lang w:val="lv-LV" w:eastAsia="lv-LV"/>
        </w:rPr>
        <w:t xml:space="preserve"> </w:t>
      </w:r>
      <w:hyperlink r:id="rId12" w:history="1">
        <w:proofErr w:type="spellStart"/>
        <w:r w:rsidRPr="003C73B2">
          <w:rPr>
            <w:i/>
            <w:iCs/>
            <w:sz w:val="26"/>
            <w:szCs w:val="26"/>
            <w:u w:val="single"/>
            <w:lang w:val="lv-LV" w:eastAsia="lv-LV"/>
          </w:rPr>
          <w:t>word</w:t>
        </w:r>
        <w:proofErr w:type="spellEnd"/>
        <w:r w:rsidRPr="003C73B2">
          <w:rPr>
            <w:sz w:val="26"/>
            <w:szCs w:val="26"/>
            <w:u w:val="single"/>
            <w:lang w:val="lv-LV" w:eastAsia="lv-LV"/>
          </w:rPr>
          <w:t xml:space="preserve"> dokumenta</w:t>
        </w:r>
      </w:hyperlink>
      <w:r w:rsidRPr="003C73B2">
        <w:rPr>
          <w:sz w:val="26"/>
          <w:szCs w:val="26"/>
          <w:lang w:val="lv-LV" w:eastAsia="lv-LV"/>
        </w:rPr>
        <w:t xml:space="preserve"> formātā Iepirkumu uzraudzības biroja tīmekļa vietnē, kā arī pasūtītājam I sadaļas aizpildīšanai </w:t>
      </w:r>
      <w:hyperlink r:id="rId13" w:tgtFrame="_blank" w:history="1">
        <w:r w:rsidRPr="003C73B2">
          <w:rPr>
            <w:sz w:val="26"/>
            <w:szCs w:val="26"/>
            <w:u w:val="single"/>
            <w:lang w:val="lv-LV" w:eastAsia="lv-LV"/>
          </w:rPr>
          <w:t>Eiropas Komisijas</w:t>
        </w:r>
      </w:hyperlink>
      <w:r w:rsidRPr="003C73B2">
        <w:rPr>
          <w:sz w:val="26"/>
          <w:szCs w:val="26"/>
          <w:lang w:val="lv-LV" w:eastAsia="lv-LV"/>
        </w:rPr>
        <w:t xml:space="preserve"> tīmekļa vietnē.</w:t>
      </w:r>
    </w:p>
    <w:p w:rsidR="0022726A" w:rsidRPr="003C73B2" w:rsidRDefault="0022726A" w:rsidP="00DC6F87">
      <w:pPr>
        <w:tabs>
          <w:tab w:val="left" w:pos="1276"/>
        </w:tabs>
        <w:spacing w:line="300" w:lineRule="atLeast"/>
        <w:ind w:firstLine="567"/>
        <w:jc w:val="both"/>
        <w:rPr>
          <w:sz w:val="26"/>
          <w:szCs w:val="26"/>
          <w:lang w:val="lv-LV" w:eastAsia="lv-LV"/>
        </w:rPr>
      </w:pPr>
      <w:r w:rsidRPr="003C73B2">
        <w:rPr>
          <w:sz w:val="26"/>
          <w:szCs w:val="26"/>
          <w:lang w:val="lv-LV" w:eastAsia="lv-LV"/>
        </w:rPr>
        <w:t>Pasūtītājam jebkurā iepirkuma procedūras stadijā ir tiesības prasīt, lai pretendents iesniedz 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w:t>
      </w:r>
    </w:p>
    <w:p w:rsidR="00B76439" w:rsidRDefault="00B76439" w:rsidP="0022726A">
      <w:pPr>
        <w:jc w:val="both"/>
        <w:rPr>
          <w:sz w:val="26"/>
          <w:lang w:val="lv-LV"/>
        </w:rPr>
      </w:pPr>
    </w:p>
    <w:p w:rsidR="0022726A" w:rsidRPr="00434B04" w:rsidRDefault="0022726A" w:rsidP="00061DC2">
      <w:pPr>
        <w:pStyle w:val="Bezatstarpm"/>
        <w:numPr>
          <w:ilvl w:val="1"/>
          <w:numId w:val="3"/>
        </w:numPr>
        <w:jc w:val="both"/>
        <w:rPr>
          <w:sz w:val="26"/>
          <w:szCs w:val="26"/>
          <w:lang w:val="lv-LV"/>
        </w:rPr>
      </w:pPr>
      <w:bookmarkStart w:id="0" w:name="bkm0"/>
      <w:r w:rsidRPr="00434B04">
        <w:rPr>
          <w:sz w:val="26"/>
          <w:szCs w:val="26"/>
          <w:lang w:val="lv-LV"/>
        </w:rPr>
        <w:t>Pretendentu izslēgšana un izvērtēšana:</w:t>
      </w:r>
    </w:p>
    <w:bookmarkEnd w:id="0"/>
    <w:p w:rsidR="0022726A" w:rsidRPr="00434B04" w:rsidRDefault="0022726A" w:rsidP="00061DC2">
      <w:pPr>
        <w:pStyle w:val="Bezatstarpm"/>
        <w:numPr>
          <w:ilvl w:val="2"/>
          <w:numId w:val="3"/>
        </w:numPr>
        <w:tabs>
          <w:tab w:val="clear" w:pos="720"/>
          <w:tab w:val="num" w:pos="0"/>
        </w:tabs>
        <w:ind w:left="0" w:firstLine="0"/>
        <w:jc w:val="both"/>
        <w:rPr>
          <w:color w:val="000000"/>
          <w:sz w:val="26"/>
          <w:szCs w:val="26"/>
          <w:lang w:val="lv-LV"/>
        </w:rPr>
      </w:pPr>
      <w:r w:rsidRPr="00434B04">
        <w:rPr>
          <w:color w:val="000000"/>
          <w:sz w:val="26"/>
          <w:szCs w:val="26"/>
          <w:lang w:val="lv-LV"/>
        </w:rPr>
        <w:t>Pasūtītājs izslēdz Pretendentu no dalības iepirkuma procedūrā saskaņā ar Publisko iepirkumu likuma 42.panta pirmo daļu;</w:t>
      </w:r>
    </w:p>
    <w:p w:rsidR="0022726A" w:rsidRPr="00434B04" w:rsidRDefault="0022726A" w:rsidP="00061DC2">
      <w:pPr>
        <w:pStyle w:val="Bezatstarpm"/>
        <w:numPr>
          <w:ilvl w:val="2"/>
          <w:numId w:val="3"/>
        </w:numPr>
        <w:tabs>
          <w:tab w:val="clear" w:pos="720"/>
          <w:tab w:val="num" w:pos="0"/>
        </w:tabs>
        <w:ind w:left="0" w:firstLine="0"/>
        <w:jc w:val="both"/>
        <w:rPr>
          <w:sz w:val="26"/>
          <w:szCs w:val="26"/>
          <w:lang w:val="lv-LV"/>
        </w:rPr>
      </w:pPr>
      <w:r w:rsidRPr="00434B04">
        <w:rPr>
          <w:sz w:val="26"/>
          <w:szCs w:val="26"/>
          <w:lang w:val="lv-LV"/>
        </w:rPr>
        <w:t xml:space="preserve">Pretendentu izslēgšanas gadījumi tiks pārbaudīti </w:t>
      </w:r>
      <w:hyperlink r:id="rId14" w:tgtFrame="_blank" w:history="1">
        <w:r w:rsidRPr="00434B04">
          <w:rPr>
            <w:rStyle w:val="Hipersaite"/>
            <w:color w:val="auto"/>
            <w:sz w:val="26"/>
            <w:szCs w:val="26"/>
            <w:u w:val="none"/>
            <w:lang w:val="lv-LV"/>
          </w:rPr>
          <w:t>Publisko iepirkumu likuma</w:t>
        </w:r>
      </w:hyperlink>
      <w:r w:rsidRPr="00434B04">
        <w:rPr>
          <w:sz w:val="26"/>
          <w:szCs w:val="26"/>
          <w:lang w:val="lv-LV"/>
        </w:rPr>
        <w:t xml:space="preserve"> </w:t>
      </w:r>
      <w:hyperlink r:id="rId15" w:anchor="p42" w:tgtFrame="_blank" w:history="1">
        <w:r w:rsidRPr="00434B04">
          <w:rPr>
            <w:rStyle w:val="Hipersaite"/>
            <w:color w:val="auto"/>
            <w:sz w:val="26"/>
            <w:szCs w:val="26"/>
            <w:u w:val="none"/>
            <w:lang w:val="lv-LV"/>
          </w:rPr>
          <w:t>42.panta</w:t>
        </w:r>
      </w:hyperlink>
      <w:r w:rsidRPr="00434B04">
        <w:rPr>
          <w:sz w:val="26"/>
          <w:szCs w:val="26"/>
          <w:lang w:val="lv-LV"/>
        </w:rPr>
        <w:t xml:space="preserve"> noteiktajā kārtībā.</w:t>
      </w:r>
    </w:p>
    <w:p w:rsidR="0022726A" w:rsidRPr="00434B04" w:rsidRDefault="0022726A" w:rsidP="00061DC2">
      <w:pPr>
        <w:pStyle w:val="Bezatstarpm"/>
        <w:numPr>
          <w:ilvl w:val="2"/>
          <w:numId w:val="3"/>
        </w:numPr>
        <w:tabs>
          <w:tab w:val="clear" w:pos="720"/>
          <w:tab w:val="num" w:pos="0"/>
        </w:tabs>
        <w:ind w:left="0" w:firstLine="0"/>
        <w:jc w:val="both"/>
        <w:rPr>
          <w:sz w:val="26"/>
          <w:szCs w:val="26"/>
          <w:lang w:val="lv-LV"/>
        </w:rPr>
      </w:pPr>
      <w:r w:rsidRPr="00434B04">
        <w:rPr>
          <w:sz w:val="26"/>
          <w:szCs w:val="26"/>
          <w:lang w:val="lv-LV"/>
        </w:rPr>
        <w:t xml:space="preserve">Izslēgšanas un izslēgšanas gadījumu pārbaudes nosacījumi ir attiecināmi arī uz pretendenta norādīto apakšuzņēmēju, kura </w:t>
      </w:r>
      <w:r w:rsidR="008E5671" w:rsidRPr="00434B04">
        <w:rPr>
          <w:sz w:val="26"/>
          <w:szCs w:val="26"/>
          <w:lang w:val="lv-LV"/>
        </w:rPr>
        <w:t>sniegto pakalpojumu</w:t>
      </w:r>
      <w:r w:rsidRPr="00434B04">
        <w:rPr>
          <w:sz w:val="26"/>
          <w:szCs w:val="26"/>
          <w:lang w:val="lv-LV"/>
        </w:rPr>
        <w:t xml:space="preserve"> vērtība ir vismaz 10 procenti no kopējās publiska </w:t>
      </w:r>
      <w:r w:rsidR="008E5671" w:rsidRPr="00434B04">
        <w:rPr>
          <w:sz w:val="26"/>
          <w:szCs w:val="26"/>
          <w:lang w:val="lv-LV"/>
        </w:rPr>
        <w:t>pakalpojuma</w:t>
      </w:r>
      <w:r w:rsidRPr="00434B04">
        <w:rPr>
          <w:sz w:val="26"/>
          <w:szCs w:val="26"/>
          <w:lang w:val="lv-LV"/>
        </w:rPr>
        <w:t xml:space="preserve"> līguma vērtības, kā arī uz pretendenta norādīto personu, uz kuras iespējām pretendents balstās, lai apliecinātu, ka tā kvalifikācija atbilst paziņojumā par līgumu vai iepirkuma procedūras dokumentos noteiktajām prasībām.</w:t>
      </w:r>
    </w:p>
    <w:p w:rsidR="00A148B2" w:rsidRPr="00434B04" w:rsidRDefault="0022726A" w:rsidP="00061DC2">
      <w:pPr>
        <w:pStyle w:val="Bezatstarpm"/>
        <w:numPr>
          <w:ilvl w:val="2"/>
          <w:numId w:val="3"/>
        </w:numPr>
        <w:tabs>
          <w:tab w:val="clear" w:pos="720"/>
          <w:tab w:val="num" w:pos="0"/>
        </w:tabs>
        <w:ind w:left="0" w:firstLine="0"/>
        <w:jc w:val="both"/>
        <w:rPr>
          <w:color w:val="000000"/>
          <w:sz w:val="26"/>
          <w:szCs w:val="26"/>
          <w:lang w:val="lv-LV"/>
        </w:rPr>
      </w:pPr>
      <w:r w:rsidRPr="00434B04">
        <w:rPr>
          <w:color w:val="000000"/>
          <w:sz w:val="26"/>
          <w:szCs w:val="26"/>
          <w:lang w:val="lv-LV"/>
        </w:rPr>
        <w:t xml:space="preserve">Pasūtītājs ir tiesīgs izslēgt Pretendentu no dalības iepirkumā saskaņā ar Publisko iepirkumu likuma 42.panta otro daļu, ja Pretendents (kā līgumslēdzēja puse vai līgumslēdzējas puses dalībnieks vai biedrs, ja līgumslēdzēja puse ir bijusi piegādātāju apvienība vai personālsabiedrība), nav pildījis ar Pasūtītāju (Rīgas domes Mājokļu un vides departamentu) noslēgtu iepirkuma līgumu vai vispārīgo vienošanos un tādēļ Pasūtītājs ir izmantojis iepirkuma līgumā vai vispārīgās vienošanās noteikumos paredzētās tiesības vienpusēji atkāpties no iepirkuma līguma vai vispārīgās vienošanās. </w:t>
      </w:r>
    </w:p>
    <w:p w:rsidR="00A5661F" w:rsidRDefault="00EC4F0C" w:rsidP="00022B45">
      <w:pPr>
        <w:pStyle w:val="Bezatstarpm"/>
        <w:numPr>
          <w:ilvl w:val="2"/>
          <w:numId w:val="3"/>
        </w:numPr>
        <w:tabs>
          <w:tab w:val="clear" w:pos="720"/>
          <w:tab w:val="num" w:pos="0"/>
        </w:tabs>
        <w:ind w:left="0" w:firstLine="0"/>
        <w:jc w:val="both"/>
        <w:rPr>
          <w:sz w:val="26"/>
          <w:szCs w:val="26"/>
          <w:lang w:val="lv-LV"/>
        </w:rPr>
      </w:pPr>
      <w:r w:rsidRPr="00434B04">
        <w:rPr>
          <w:color w:val="000000"/>
          <w:sz w:val="26"/>
          <w:szCs w:val="26"/>
          <w:lang w:val="lv-LV"/>
        </w:rPr>
        <w:t>Pasūtītājs izslēdz Pretendentu no dalības iepirkum</w:t>
      </w:r>
      <w:r w:rsidR="00065937" w:rsidRPr="00434B04">
        <w:rPr>
          <w:color w:val="000000"/>
          <w:sz w:val="26"/>
          <w:szCs w:val="26"/>
          <w:lang w:val="lv-LV"/>
        </w:rPr>
        <w:t>a procedūrā</w:t>
      </w:r>
      <w:r w:rsidRPr="00434B04">
        <w:rPr>
          <w:color w:val="000000"/>
          <w:sz w:val="26"/>
          <w:szCs w:val="26"/>
          <w:lang w:val="lv-LV"/>
        </w:rPr>
        <w:t xml:space="preserve"> saskaņā ar </w:t>
      </w:r>
      <w:r w:rsidRPr="00434B04">
        <w:rPr>
          <w:bCs/>
          <w:sz w:val="26"/>
          <w:szCs w:val="26"/>
          <w:lang w:val="lv-LV"/>
        </w:rPr>
        <w:t>Starptautisko un Latvijas Republikas nacionālo sankciju likuma 11.</w:t>
      </w:r>
      <w:r w:rsidRPr="00434B04">
        <w:rPr>
          <w:bCs/>
          <w:sz w:val="26"/>
          <w:szCs w:val="26"/>
          <w:vertAlign w:val="superscript"/>
          <w:lang w:val="lv-LV"/>
        </w:rPr>
        <w:t xml:space="preserve">1 </w:t>
      </w:r>
      <w:r w:rsidRPr="00434B04">
        <w:rPr>
          <w:bCs/>
          <w:sz w:val="26"/>
          <w:szCs w:val="26"/>
          <w:lang w:val="lv-LV"/>
        </w:rPr>
        <w:t>pantu</w:t>
      </w:r>
      <w:r w:rsidRPr="00434B04">
        <w:rPr>
          <w:sz w:val="26"/>
          <w:szCs w:val="26"/>
          <w:lang w:val="lv-LV"/>
        </w:rPr>
        <w:t>.</w:t>
      </w:r>
    </w:p>
    <w:p w:rsidR="00C80310" w:rsidRDefault="00C80310" w:rsidP="00C80310">
      <w:pPr>
        <w:pStyle w:val="Bezatstarpm"/>
        <w:jc w:val="both"/>
        <w:rPr>
          <w:sz w:val="26"/>
          <w:szCs w:val="26"/>
          <w:lang w:val="lv-LV"/>
        </w:rPr>
      </w:pPr>
    </w:p>
    <w:p w:rsidR="00C80310" w:rsidRPr="00022B45" w:rsidRDefault="00C80310" w:rsidP="00C80310">
      <w:pPr>
        <w:pStyle w:val="Bezatstarpm"/>
        <w:jc w:val="both"/>
        <w:rPr>
          <w:sz w:val="26"/>
          <w:szCs w:val="26"/>
          <w:lang w:val="lv-LV"/>
        </w:rPr>
      </w:pPr>
    </w:p>
    <w:p w:rsidR="009C7957" w:rsidRPr="00BE33AC" w:rsidRDefault="0022726A" w:rsidP="00BE33AC">
      <w:pPr>
        <w:pStyle w:val="Sarakstarindkopa"/>
        <w:numPr>
          <w:ilvl w:val="0"/>
          <w:numId w:val="8"/>
        </w:numPr>
        <w:tabs>
          <w:tab w:val="clear" w:pos="1153"/>
          <w:tab w:val="num" w:pos="567"/>
        </w:tabs>
        <w:ind w:left="567" w:hanging="567"/>
        <w:jc w:val="both"/>
        <w:rPr>
          <w:b/>
          <w:sz w:val="26"/>
          <w:szCs w:val="26"/>
          <w:lang w:val="lv-LV"/>
        </w:rPr>
      </w:pPr>
      <w:r w:rsidRPr="00DB37CC">
        <w:rPr>
          <w:b/>
          <w:sz w:val="26"/>
          <w:szCs w:val="26"/>
          <w:lang w:val="lv-LV"/>
        </w:rPr>
        <w:t>Tehniskais piedāvājums:</w:t>
      </w:r>
    </w:p>
    <w:p w:rsidR="009C7957" w:rsidRPr="00022B45" w:rsidRDefault="009C7957" w:rsidP="009C7957">
      <w:pPr>
        <w:numPr>
          <w:ilvl w:val="1"/>
          <w:numId w:val="8"/>
        </w:numPr>
        <w:tabs>
          <w:tab w:val="clear" w:pos="862"/>
          <w:tab w:val="num" w:pos="0"/>
        </w:tabs>
        <w:ind w:left="0" w:firstLine="0"/>
        <w:jc w:val="both"/>
        <w:rPr>
          <w:sz w:val="26"/>
          <w:szCs w:val="26"/>
          <w:lang w:val="lv-LV"/>
        </w:rPr>
      </w:pPr>
      <w:r w:rsidRPr="00022B45">
        <w:rPr>
          <w:sz w:val="26"/>
          <w:szCs w:val="26"/>
          <w:lang w:val="lv-LV"/>
        </w:rPr>
        <w:t xml:space="preserve">Pretendenta piedāvātās sabiedriskās </w:t>
      </w:r>
      <w:proofErr w:type="spellStart"/>
      <w:r w:rsidRPr="00022B45">
        <w:rPr>
          <w:sz w:val="26"/>
          <w:szCs w:val="26"/>
          <w:lang w:val="lv-LV"/>
        </w:rPr>
        <w:t>bio</w:t>
      </w:r>
      <w:proofErr w:type="spellEnd"/>
      <w:r w:rsidRPr="00022B45">
        <w:rPr>
          <w:sz w:val="26"/>
          <w:szCs w:val="26"/>
          <w:lang w:val="lv-LV"/>
        </w:rPr>
        <w:t xml:space="preserve"> tualetes tehniskie parametri, dizains, klāt pievienojot sabiedriskās </w:t>
      </w:r>
      <w:proofErr w:type="spellStart"/>
      <w:r w:rsidRPr="00022B45">
        <w:rPr>
          <w:sz w:val="26"/>
          <w:szCs w:val="26"/>
          <w:lang w:val="lv-LV"/>
        </w:rPr>
        <w:t>bio</w:t>
      </w:r>
      <w:proofErr w:type="spellEnd"/>
      <w:r w:rsidRPr="00022B45">
        <w:rPr>
          <w:sz w:val="26"/>
          <w:szCs w:val="26"/>
          <w:lang w:val="lv-LV"/>
        </w:rPr>
        <w:t xml:space="preserve"> tualetes fotoattēlu un telpu izvietojuma plānu</w:t>
      </w:r>
      <w:r w:rsidR="00022B45">
        <w:rPr>
          <w:sz w:val="26"/>
          <w:szCs w:val="26"/>
          <w:lang w:val="lv-LV"/>
        </w:rPr>
        <w:t>;</w:t>
      </w:r>
    </w:p>
    <w:p w:rsidR="001255B2" w:rsidRPr="00022B45" w:rsidRDefault="001255B2" w:rsidP="00E323B1">
      <w:pPr>
        <w:numPr>
          <w:ilvl w:val="1"/>
          <w:numId w:val="8"/>
        </w:numPr>
        <w:tabs>
          <w:tab w:val="clear" w:pos="862"/>
          <w:tab w:val="num" w:pos="0"/>
          <w:tab w:val="left" w:pos="567"/>
        </w:tabs>
        <w:ind w:left="0" w:firstLine="0"/>
        <w:jc w:val="both"/>
        <w:rPr>
          <w:color w:val="000000"/>
          <w:sz w:val="26"/>
          <w:szCs w:val="26"/>
          <w:lang w:val="lv-LV"/>
        </w:rPr>
      </w:pPr>
      <w:r w:rsidRPr="00022B45">
        <w:rPr>
          <w:sz w:val="26"/>
          <w:szCs w:val="26"/>
          <w:lang w:val="lv-LV"/>
        </w:rPr>
        <w:t>ķīmisko līdzekļu ražotāja informācijas lapa, kā arī drošības lapa</w:t>
      </w:r>
      <w:r w:rsidR="00E92B34">
        <w:rPr>
          <w:sz w:val="26"/>
          <w:szCs w:val="26"/>
          <w:lang w:val="lv-LV"/>
        </w:rPr>
        <w:t>s</w:t>
      </w:r>
      <w:r w:rsidR="00022B45">
        <w:rPr>
          <w:sz w:val="26"/>
          <w:szCs w:val="26"/>
          <w:lang w:val="lv-LV"/>
        </w:rPr>
        <w:t>.</w:t>
      </w:r>
    </w:p>
    <w:p w:rsidR="005C2415" w:rsidRDefault="005C2415" w:rsidP="003F2F9B">
      <w:pPr>
        <w:jc w:val="both"/>
        <w:rPr>
          <w:sz w:val="26"/>
          <w:szCs w:val="26"/>
          <w:lang w:val="lv-LV"/>
        </w:rPr>
      </w:pPr>
    </w:p>
    <w:p w:rsidR="00C80310" w:rsidRPr="003C73B2" w:rsidRDefault="00C80310" w:rsidP="003F2F9B">
      <w:pPr>
        <w:jc w:val="both"/>
        <w:rPr>
          <w:sz w:val="26"/>
          <w:szCs w:val="26"/>
          <w:lang w:val="lv-LV"/>
        </w:rPr>
      </w:pPr>
    </w:p>
    <w:p w:rsidR="00022B45" w:rsidRDefault="00022B45" w:rsidP="00E323B1">
      <w:pPr>
        <w:pStyle w:val="Sarakstarindkopa"/>
        <w:numPr>
          <w:ilvl w:val="0"/>
          <w:numId w:val="8"/>
        </w:numPr>
        <w:tabs>
          <w:tab w:val="clear" w:pos="1153"/>
          <w:tab w:val="num" w:pos="709"/>
        </w:tabs>
        <w:ind w:left="567" w:hanging="567"/>
        <w:jc w:val="both"/>
        <w:rPr>
          <w:b/>
          <w:sz w:val="26"/>
          <w:szCs w:val="26"/>
          <w:lang w:val="lv-LV"/>
        </w:rPr>
      </w:pPr>
      <w:r>
        <w:rPr>
          <w:b/>
          <w:sz w:val="26"/>
          <w:szCs w:val="26"/>
          <w:lang w:val="lv-LV"/>
        </w:rPr>
        <w:t>Finanšu piedāvājums</w:t>
      </w:r>
    </w:p>
    <w:p w:rsidR="00022B45" w:rsidRDefault="00022B45" w:rsidP="00022B45">
      <w:pPr>
        <w:numPr>
          <w:ilvl w:val="1"/>
          <w:numId w:val="8"/>
        </w:numPr>
        <w:tabs>
          <w:tab w:val="clear" w:pos="862"/>
          <w:tab w:val="num" w:pos="0"/>
          <w:tab w:val="left" w:pos="567"/>
        </w:tabs>
        <w:ind w:left="0" w:firstLine="0"/>
        <w:jc w:val="both"/>
        <w:rPr>
          <w:color w:val="000000"/>
          <w:sz w:val="26"/>
          <w:szCs w:val="26"/>
          <w:lang w:val="lv-LV"/>
        </w:rPr>
      </w:pPr>
      <w:r w:rsidRPr="006D35C0">
        <w:rPr>
          <w:color w:val="000000"/>
          <w:sz w:val="26"/>
          <w:szCs w:val="26"/>
          <w:lang w:val="lv-LV"/>
        </w:rPr>
        <w:t>Saskaņā ar Tehnisko specifikāciju (Pielikums Nr.1) izstrādāt un iesniegt Pieteikuma / finanšu piedāvājuma formu (Pielikums Nr.2);</w:t>
      </w:r>
    </w:p>
    <w:p w:rsidR="00022B45" w:rsidRPr="003B6E7C" w:rsidRDefault="00C80310" w:rsidP="00022B45">
      <w:pPr>
        <w:numPr>
          <w:ilvl w:val="1"/>
          <w:numId w:val="8"/>
        </w:numPr>
        <w:tabs>
          <w:tab w:val="clear" w:pos="862"/>
          <w:tab w:val="num" w:pos="0"/>
          <w:tab w:val="left" w:pos="540"/>
          <w:tab w:val="left" w:pos="567"/>
        </w:tabs>
        <w:ind w:left="0" w:firstLine="0"/>
        <w:jc w:val="both"/>
        <w:rPr>
          <w:sz w:val="26"/>
          <w:szCs w:val="26"/>
          <w:lang w:val="lv-LV"/>
        </w:rPr>
      </w:pPr>
      <w:r>
        <w:rPr>
          <w:sz w:val="26"/>
          <w:szCs w:val="26"/>
          <w:lang w:val="lv-LV"/>
        </w:rPr>
        <w:t>F</w:t>
      </w:r>
      <w:r w:rsidR="00022B45" w:rsidRPr="006D35C0">
        <w:rPr>
          <w:sz w:val="26"/>
          <w:szCs w:val="26"/>
          <w:lang w:val="lv-LV"/>
        </w:rPr>
        <w:t>inanšu piedāvājumā iekļauj visas izmaksas, kas nepieciešamas pakalpojuma sniegšanai.</w:t>
      </w:r>
    </w:p>
    <w:p w:rsidR="00022B45" w:rsidRPr="00022B45" w:rsidRDefault="00C80310" w:rsidP="00022B45">
      <w:pPr>
        <w:pStyle w:val="Sarakstarindkopa"/>
        <w:numPr>
          <w:ilvl w:val="1"/>
          <w:numId w:val="8"/>
        </w:numPr>
        <w:tabs>
          <w:tab w:val="clear" w:pos="862"/>
          <w:tab w:val="num" w:pos="0"/>
          <w:tab w:val="left" w:pos="567"/>
        </w:tabs>
        <w:ind w:left="0" w:firstLine="0"/>
        <w:jc w:val="both"/>
        <w:rPr>
          <w:sz w:val="26"/>
          <w:szCs w:val="26"/>
          <w:lang w:val="lv-LV"/>
        </w:rPr>
      </w:pPr>
      <w:r>
        <w:rPr>
          <w:sz w:val="26"/>
          <w:szCs w:val="26"/>
          <w:lang w:val="lv-LV"/>
        </w:rPr>
        <w:t>F</w:t>
      </w:r>
      <w:r w:rsidR="00022B45" w:rsidRPr="00736D67">
        <w:rPr>
          <w:sz w:val="26"/>
          <w:szCs w:val="26"/>
          <w:lang w:val="lv-LV"/>
        </w:rPr>
        <w:t xml:space="preserve">inanšu piedāvājumā izmaksas norāda </w:t>
      </w:r>
      <w:proofErr w:type="spellStart"/>
      <w:r w:rsidR="00022B45" w:rsidRPr="00736D67">
        <w:rPr>
          <w:sz w:val="26"/>
          <w:szCs w:val="26"/>
          <w:lang w:val="lv-LV"/>
        </w:rPr>
        <w:t>euro</w:t>
      </w:r>
      <w:proofErr w:type="spellEnd"/>
      <w:r w:rsidR="00022B45" w:rsidRPr="00736D67">
        <w:rPr>
          <w:sz w:val="26"/>
          <w:szCs w:val="26"/>
          <w:lang w:val="lv-LV"/>
        </w:rPr>
        <w:t xml:space="preserve"> (EUR).</w:t>
      </w:r>
    </w:p>
    <w:p w:rsidR="00022B45" w:rsidRDefault="00022B45" w:rsidP="00022B45">
      <w:pPr>
        <w:tabs>
          <w:tab w:val="num" w:pos="709"/>
        </w:tabs>
        <w:jc w:val="both"/>
        <w:rPr>
          <w:b/>
          <w:sz w:val="26"/>
          <w:szCs w:val="26"/>
          <w:lang w:val="lv-LV"/>
        </w:rPr>
      </w:pPr>
    </w:p>
    <w:p w:rsidR="00C80310" w:rsidRPr="00022B45" w:rsidRDefault="00C80310" w:rsidP="00022B45">
      <w:pPr>
        <w:tabs>
          <w:tab w:val="num" w:pos="709"/>
        </w:tabs>
        <w:jc w:val="both"/>
        <w:rPr>
          <w:b/>
          <w:sz w:val="26"/>
          <w:szCs w:val="26"/>
          <w:lang w:val="lv-LV"/>
        </w:rPr>
      </w:pPr>
    </w:p>
    <w:p w:rsidR="0022726A" w:rsidRPr="00DB37CC" w:rsidRDefault="0022726A" w:rsidP="00E323B1">
      <w:pPr>
        <w:pStyle w:val="Sarakstarindkopa"/>
        <w:numPr>
          <w:ilvl w:val="0"/>
          <w:numId w:val="8"/>
        </w:numPr>
        <w:tabs>
          <w:tab w:val="clear" w:pos="1153"/>
          <w:tab w:val="num" w:pos="709"/>
        </w:tabs>
        <w:ind w:left="567" w:hanging="567"/>
        <w:jc w:val="both"/>
        <w:rPr>
          <w:b/>
          <w:sz w:val="26"/>
          <w:szCs w:val="26"/>
          <w:lang w:val="lv-LV"/>
        </w:rPr>
      </w:pPr>
      <w:r w:rsidRPr="00DB37CC">
        <w:rPr>
          <w:b/>
          <w:sz w:val="26"/>
          <w:szCs w:val="26"/>
          <w:lang w:val="lv-LV"/>
        </w:rPr>
        <w:t>Informācijas apmaiņas nosacījumi</w:t>
      </w:r>
    </w:p>
    <w:p w:rsidR="0022726A" w:rsidRDefault="0022726A" w:rsidP="00E323B1">
      <w:pPr>
        <w:pStyle w:val="Sarakstarindkopa"/>
        <w:numPr>
          <w:ilvl w:val="1"/>
          <w:numId w:val="8"/>
        </w:numPr>
        <w:tabs>
          <w:tab w:val="clear" w:pos="862"/>
          <w:tab w:val="num" w:pos="0"/>
          <w:tab w:val="left" w:pos="567"/>
          <w:tab w:val="left" w:pos="9354"/>
        </w:tabs>
        <w:ind w:left="0" w:right="-2" w:firstLine="0"/>
        <w:jc w:val="both"/>
        <w:rPr>
          <w:sz w:val="26"/>
          <w:szCs w:val="26"/>
          <w:lang w:val="lv-LV"/>
        </w:rPr>
      </w:pPr>
      <w:r w:rsidRPr="00061DC2">
        <w:rPr>
          <w:sz w:val="26"/>
          <w:szCs w:val="26"/>
          <w:lang w:val="lv-LV"/>
        </w:rPr>
        <w:t>Kontaktpersonas iepirkuma laikā nodrošina informācijas apmaiņu starp Pasūtītāju un Pretendentiem;</w:t>
      </w:r>
    </w:p>
    <w:p w:rsidR="00020ADB" w:rsidRPr="00022B45" w:rsidRDefault="0022726A" w:rsidP="0022726A">
      <w:pPr>
        <w:pStyle w:val="Sarakstarindkopa"/>
        <w:numPr>
          <w:ilvl w:val="1"/>
          <w:numId w:val="8"/>
        </w:numPr>
        <w:tabs>
          <w:tab w:val="clear" w:pos="862"/>
          <w:tab w:val="num" w:pos="0"/>
          <w:tab w:val="left" w:pos="567"/>
          <w:tab w:val="left" w:pos="9354"/>
        </w:tabs>
        <w:ind w:left="0" w:right="-2" w:firstLine="0"/>
        <w:jc w:val="both"/>
        <w:rPr>
          <w:sz w:val="26"/>
          <w:szCs w:val="26"/>
          <w:lang w:val="lv-LV"/>
        </w:rPr>
      </w:pPr>
      <w:r w:rsidRPr="00061DC2">
        <w:rPr>
          <w:sz w:val="26"/>
          <w:szCs w:val="26"/>
          <w:lang w:val="lv-LV"/>
        </w:rPr>
        <w:t>Ja Pretendents ir laikus pieprasījis papildu informāciju par iepirkuma dokumentos iekļautajām prasībām attiecībā uz piedāvājumu sagatavošanu un iesniegšanu vai pretendentu atlasi, Pasūtītājs to sniedz piecu darba dienu laikā, bet ne vēlāk kā sešas dienas pirms piedāvājumu iesniegšanas termiņa beigām.</w:t>
      </w:r>
      <w:r w:rsidRPr="00061DC2">
        <w:rPr>
          <w:rStyle w:val="FontStyle77"/>
          <w:sz w:val="26"/>
          <w:szCs w:val="26"/>
          <w:lang w:val="lv-LV"/>
        </w:rPr>
        <w:t xml:space="preserve"> Sagatavoto papildus informāciju ievieto </w:t>
      </w:r>
      <w:r w:rsidR="005C2415">
        <w:rPr>
          <w:rStyle w:val="FontStyle77"/>
          <w:sz w:val="26"/>
          <w:szCs w:val="26"/>
          <w:lang w:val="lv-LV"/>
        </w:rPr>
        <w:t>pircēja profilā</w:t>
      </w:r>
      <w:r w:rsidRPr="00061DC2">
        <w:rPr>
          <w:iCs/>
          <w:sz w:val="26"/>
          <w:szCs w:val="26"/>
          <w:lang w:val="lv-LV"/>
        </w:rPr>
        <w:t xml:space="preserve"> Valsts reģionālās attīstības aģentūras Elektronisko iepirkumu sistēmā </w:t>
      </w:r>
      <w:hyperlink r:id="rId16" w:history="1">
        <w:r w:rsidRPr="00061DC2">
          <w:rPr>
            <w:rStyle w:val="Hipersaite"/>
            <w:sz w:val="26"/>
            <w:szCs w:val="26"/>
            <w:lang w:val="lv-LV"/>
          </w:rPr>
          <w:t>www.eis.gov.lv</w:t>
        </w:r>
      </w:hyperlink>
      <w:r w:rsidRPr="00061DC2">
        <w:rPr>
          <w:sz w:val="26"/>
          <w:szCs w:val="26"/>
          <w:lang w:val="lv-LV"/>
        </w:rPr>
        <w:t>, kur ir pieejami iepirkuma dokumenti</w:t>
      </w:r>
      <w:r w:rsidRPr="00061DC2">
        <w:rPr>
          <w:iCs/>
          <w:sz w:val="26"/>
          <w:szCs w:val="26"/>
          <w:lang w:val="lv-LV"/>
        </w:rPr>
        <w:t xml:space="preserve">. </w:t>
      </w:r>
    </w:p>
    <w:p w:rsidR="00AA03D4" w:rsidRDefault="00AA03D4" w:rsidP="0022726A">
      <w:pPr>
        <w:tabs>
          <w:tab w:val="left" w:pos="567"/>
          <w:tab w:val="left" w:pos="9354"/>
        </w:tabs>
        <w:ind w:right="-2"/>
        <w:jc w:val="both"/>
        <w:rPr>
          <w:iCs/>
          <w:sz w:val="26"/>
          <w:szCs w:val="26"/>
          <w:lang w:val="lv-LV"/>
        </w:rPr>
      </w:pPr>
    </w:p>
    <w:p w:rsidR="00C80310" w:rsidRPr="003C73B2" w:rsidRDefault="00C80310" w:rsidP="0022726A">
      <w:pPr>
        <w:tabs>
          <w:tab w:val="left" w:pos="567"/>
          <w:tab w:val="left" w:pos="9354"/>
        </w:tabs>
        <w:ind w:right="-2"/>
        <w:jc w:val="both"/>
        <w:rPr>
          <w:iCs/>
          <w:sz w:val="26"/>
          <w:szCs w:val="26"/>
          <w:lang w:val="lv-LV"/>
        </w:rPr>
      </w:pPr>
    </w:p>
    <w:p w:rsidR="00061DC2" w:rsidRPr="00061DC2" w:rsidRDefault="0022726A" w:rsidP="00E323B1">
      <w:pPr>
        <w:pStyle w:val="Sarakstarindkopa"/>
        <w:numPr>
          <w:ilvl w:val="0"/>
          <w:numId w:val="8"/>
        </w:numPr>
        <w:tabs>
          <w:tab w:val="clear" w:pos="1153"/>
          <w:tab w:val="num" w:pos="567"/>
        </w:tabs>
        <w:ind w:left="567" w:hanging="567"/>
        <w:jc w:val="both"/>
        <w:rPr>
          <w:b/>
          <w:sz w:val="26"/>
          <w:szCs w:val="26"/>
          <w:lang w:val="lv-LV"/>
        </w:rPr>
      </w:pPr>
      <w:r w:rsidRPr="00DB37CC">
        <w:rPr>
          <w:b/>
          <w:bCs/>
          <w:sz w:val="26"/>
          <w:szCs w:val="26"/>
          <w:lang w:val="lv-LV"/>
        </w:rPr>
        <w:t>Piedāvājumu atvēršanas kārtība:</w:t>
      </w:r>
    </w:p>
    <w:p w:rsidR="0022726A" w:rsidRPr="00061DC2" w:rsidRDefault="0022726A" w:rsidP="00E323B1">
      <w:pPr>
        <w:pStyle w:val="Style14"/>
        <w:widowControl/>
        <w:numPr>
          <w:ilvl w:val="1"/>
          <w:numId w:val="8"/>
        </w:numPr>
        <w:tabs>
          <w:tab w:val="clear" w:pos="862"/>
          <w:tab w:val="num" w:pos="0"/>
        </w:tabs>
        <w:spacing w:line="302" w:lineRule="exact"/>
        <w:ind w:left="0" w:firstLine="0"/>
        <w:rPr>
          <w:sz w:val="26"/>
          <w:szCs w:val="26"/>
        </w:rPr>
      </w:pPr>
      <w:r w:rsidRPr="00AD03A0">
        <w:rPr>
          <w:bCs/>
          <w:sz w:val="26"/>
          <w:szCs w:val="26"/>
        </w:rPr>
        <w:t xml:space="preserve">Piedāvājumi tiks atvērti Rīgas domes Mājokļu un vides departamentā, Brīvības ielā 49/53, Rīgā, 9.stāva </w:t>
      </w:r>
      <w:r w:rsidR="00573CD9" w:rsidRPr="00AD03A0">
        <w:rPr>
          <w:bCs/>
          <w:sz w:val="26"/>
          <w:szCs w:val="26"/>
        </w:rPr>
        <w:t xml:space="preserve">zālē </w:t>
      </w:r>
      <w:r w:rsidR="005C2415" w:rsidRPr="00AD03A0">
        <w:rPr>
          <w:bCs/>
          <w:sz w:val="26"/>
          <w:szCs w:val="26"/>
        </w:rPr>
        <w:t>2019</w:t>
      </w:r>
      <w:r w:rsidR="00573CD9" w:rsidRPr="00AD03A0">
        <w:rPr>
          <w:bCs/>
          <w:sz w:val="26"/>
          <w:szCs w:val="26"/>
        </w:rPr>
        <w:t xml:space="preserve">.gada </w:t>
      </w:r>
      <w:r w:rsidR="00AD03A0" w:rsidRPr="00AD03A0">
        <w:rPr>
          <w:bCs/>
          <w:sz w:val="26"/>
          <w:szCs w:val="26"/>
        </w:rPr>
        <w:t>8</w:t>
      </w:r>
      <w:r w:rsidR="009C7957" w:rsidRPr="00AD03A0">
        <w:rPr>
          <w:bCs/>
          <w:sz w:val="26"/>
          <w:szCs w:val="26"/>
        </w:rPr>
        <w:t>.jū</w:t>
      </w:r>
      <w:r w:rsidR="00AD03A0" w:rsidRPr="00AD03A0">
        <w:rPr>
          <w:bCs/>
          <w:sz w:val="26"/>
          <w:szCs w:val="26"/>
        </w:rPr>
        <w:t>l</w:t>
      </w:r>
      <w:r w:rsidR="009C7957" w:rsidRPr="00AD03A0">
        <w:rPr>
          <w:bCs/>
          <w:sz w:val="26"/>
          <w:szCs w:val="26"/>
        </w:rPr>
        <w:t>ija</w:t>
      </w:r>
      <w:r w:rsidR="00573CD9" w:rsidRPr="00AD03A0">
        <w:rPr>
          <w:bCs/>
          <w:sz w:val="26"/>
          <w:szCs w:val="26"/>
        </w:rPr>
        <w:t xml:space="preserve"> pulksten </w:t>
      </w:r>
      <w:r w:rsidR="00B0634B" w:rsidRPr="00AD03A0">
        <w:rPr>
          <w:bCs/>
          <w:sz w:val="26"/>
          <w:szCs w:val="26"/>
        </w:rPr>
        <w:t>1</w:t>
      </w:r>
      <w:r w:rsidR="00AD03A0" w:rsidRPr="00AD03A0">
        <w:rPr>
          <w:bCs/>
          <w:sz w:val="26"/>
          <w:szCs w:val="26"/>
        </w:rPr>
        <w:t>1</w:t>
      </w:r>
      <w:r w:rsidRPr="00AD03A0">
        <w:rPr>
          <w:bCs/>
          <w:sz w:val="26"/>
          <w:szCs w:val="26"/>
        </w:rPr>
        <w:t>:</w:t>
      </w:r>
      <w:r w:rsidR="00AD03A0" w:rsidRPr="00AD03A0">
        <w:rPr>
          <w:bCs/>
          <w:sz w:val="26"/>
          <w:szCs w:val="26"/>
        </w:rPr>
        <w:t>3</w:t>
      </w:r>
      <w:r w:rsidRPr="00AD03A0">
        <w:rPr>
          <w:bCs/>
          <w:sz w:val="26"/>
          <w:szCs w:val="26"/>
        </w:rPr>
        <w:t xml:space="preserve">0. </w:t>
      </w:r>
      <w:r w:rsidRPr="00AD03A0">
        <w:rPr>
          <w:rStyle w:val="FontStyle77"/>
          <w:sz w:val="26"/>
          <w:szCs w:val="26"/>
        </w:rPr>
        <w:t>Pirms piedāvājumu</w:t>
      </w:r>
      <w:r w:rsidRPr="003C73B2">
        <w:rPr>
          <w:rStyle w:val="FontStyle77"/>
          <w:sz w:val="26"/>
          <w:szCs w:val="26"/>
        </w:rPr>
        <w:t xml:space="preserve"> atvēršanas klātesošajiem tiek paziņots iepirkuma komisijas sastāvs. </w:t>
      </w:r>
      <w:r w:rsidRPr="003C73B2">
        <w:rPr>
          <w:sz w:val="26"/>
        </w:rPr>
        <w:t>Iesniegto piedāvājumu atvēršanas procesam var sekot līdzi tiešsaistes režīmā Elektronisko iepirkumu sistēmas e-konkursu apakšsistēmā.</w:t>
      </w:r>
    </w:p>
    <w:p w:rsidR="0022726A" w:rsidRDefault="0022726A" w:rsidP="00E323B1">
      <w:pPr>
        <w:pStyle w:val="Style14"/>
        <w:widowControl/>
        <w:numPr>
          <w:ilvl w:val="1"/>
          <w:numId w:val="8"/>
        </w:numPr>
        <w:tabs>
          <w:tab w:val="clear" w:pos="862"/>
          <w:tab w:val="num" w:pos="0"/>
        </w:tabs>
        <w:spacing w:line="302" w:lineRule="exact"/>
        <w:ind w:left="0" w:firstLine="0"/>
        <w:rPr>
          <w:sz w:val="26"/>
          <w:szCs w:val="26"/>
        </w:rPr>
      </w:pPr>
      <w:r w:rsidRPr="00061DC2">
        <w:rPr>
          <w:sz w:val="26"/>
          <w:szCs w:val="26"/>
        </w:rPr>
        <w:t>Ja Pretendents piedāvājuma datu aizsardzībai izmantojis piedāvājuma šifrēšanu (saskaņā ar Nolikuma 3.3.1.3.apakšpunktu), Pretendentam ne vēlāk kā 15 (piecpadsmit) minūtes pēc piedāvājumu iesniegšanas termiņa beigām iepirkuma komisijai jāiesniedz elektroniskā atslēga ar paroli šifrētā dokumenta atvēršanai.</w:t>
      </w:r>
    </w:p>
    <w:p w:rsidR="0022726A" w:rsidRDefault="0022726A" w:rsidP="00E323B1">
      <w:pPr>
        <w:pStyle w:val="Style14"/>
        <w:widowControl/>
        <w:numPr>
          <w:ilvl w:val="1"/>
          <w:numId w:val="8"/>
        </w:numPr>
        <w:tabs>
          <w:tab w:val="clear" w:pos="862"/>
          <w:tab w:val="num" w:pos="0"/>
        </w:tabs>
        <w:spacing w:line="302" w:lineRule="exact"/>
        <w:ind w:left="0" w:firstLine="0"/>
        <w:rPr>
          <w:rStyle w:val="FontStyle77"/>
          <w:sz w:val="26"/>
          <w:szCs w:val="26"/>
        </w:rPr>
      </w:pPr>
      <w:r w:rsidRPr="00061DC2">
        <w:rPr>
          <w:rStyle w:val="FontStyle77"/>
          <w:sz w:val="26"/>
          <w:szCs w:val="26"/>
        </w:rPr>
        <w:t>Klātesošie pretendenti un to pilnvarotie pārstāvji reģistrējas sarakstā, kur norāda pretendenta nosaukumu un pārstāvja vārdu, uzvārdu.</w:t>
      </w:r>
    </w:p>
    <w:p w:rsidR="0022726A" w:rsidRDefault="0022726A" w:rsidP="00E323B1">
      <w:pPr>
        <w:pStyle w:val="Style14"/>
        <w:widowControl/>
        <w:numPr>
          <w:ilvl w:val="1"/>
          <w:numId w:val="8"/>
        </w:numPr>
        <w:tabs>
          <w:tab w:val="clear" w:pos="862"/>
          <w:tab w:val="num" w:pos="0"/>
        </w:tabs>
        <w:spacing w:line="302" w:lineRule="exact"/>
        <w:ind w:left="0" w:firstLine="0"/>
        <w:rPr>
          <w:rStyle w:val="FontStyle77"/>
          <w:sz w:val="26"/>
          <w:szCs w:val="26"/>
        </w:rPr>
      </w:pPr>
      <w:r w:rsidRPr="00061DC2">
        <w:rPr>
          <w:rStyle w:val="FontStyle77"/>
          <w:sz w:val="26"/>
          <w:szCs w:val="26"/>
        </w:rPr>
        <w:t>Komisija nolasa p</w:t>
      </w:r>
      <w:r w:rsidR="00607D3E">
        <w:rPr>
          <w:rStyle w:val="FontStyle77"/>
          <w:sz w:val="26"/>
          <w:szCs w:val="26"/>
        </w:rPr>
        <w:t>iedāvājumu iesniedzēju sarakstu</w:t>
      </w:r>
      <w:r w:rsidR="0036366F">
        <w:rPr>
          <w:rStyle w:val="FontStyle77"/>
          <w:sz w:val="26"/>
          <w:szCs w:val="26"/>
        </w:rPr>
        <w:t xml:space="preserve">, </w:t>
      </w:r>
      <w:r w:rsidR="0036366F" w:rsidRPr="007B1796">
        <w:rPr>
          <w:rStyle w:val="FontStyle77"/>
          <w:sz w:val="26"/>
          <w:szCs w:val="26"/>
        </w:rPr>
        <w:t>nosaucot iesniegšanas laiku</w:t>
      </w:r>
      <w:r w:rsidRPr="00061DC2">
        <w:rPr>
          <w:rStyle w:val="FontStyle77"/>
          <w:sz w:val="26"/>
          <w:szCs w:val="26"/>
        </w:rPr>
        <w:t>.</w:t>
      </w:r>
      <w:r w:rsidR="00061DC2">
        <w:rPr>
          <w:rStyle w:val="FontStyle77"/>
          <w:sz w:val="26"/>
          <w:szCs w:val="26"/>
        </w:rPr>
        <w:t xml:space="preserve"> </w:t>
      </w:r>
    </w:p>
    <w:p w:rsidR="0022726A" w:rsidRDefault="0022726A" w:rsidP="00E323B1">
      <w:pPr>
        <w:pStyle w:val="Style14"/>
        <w:widowControl/>
        <w:numPr>
          <w:ilvl w:val="1"/>
          <w:numId w:val="8"/>
        </w:numPr>
        <w:tabs>
          <w:tab w:val="clear" w:pos="862"/>
          <w:tab w:val="num" w:pos="0"/>
        </w:tabs>
        <w:spacing w:line="302" w:lineRule="exact"/>
        <w:ind w:left="0" w:firstLine="0"/>
        <w:rPr>
          <w:rStyle w:val="FontStyle77"/>
          <w:sz w:val="26"/>
          <w:szCs w:val="26"/>
        </w:rPr>
      </w:pPr>
      <w:r w:rsidRPr="00061DC2">
        <w:rPr>
          <w:rStyle w:val="FontStyle61"/>
          <w:sz w:val="26"/>
          <w:szCs w:val="26"/>
        </w:rPr>
        <w:t xml:space="preserve">Pēc </w:t>
      </w:r>
      <w:r w:rsidRPr="00061DC2">
        <w:rPr>
          <w:rStyle w:val="FontStyle77"/>
          <w:sz w:val="26"/>
          <w:szCs w:val="26"/>
        </w:rPr>
        <w:t>piedāvājumu iesniedzēju saraksta nolasīšanas komisija atver piedāvājumus.</w:t>
      </w:r>
    </w:p>
    <w:p w:rsidR="0022726A" w:rsidRDefault="0022726A" w:rsidP="00E323B1">
      <w:pPr>
        <w:pStyle w:val="Style14"/>
        <w:widowControl/>
        <w:numPr>
          <w:ilvl w:val="1"/>
          <w:numId w:val="8"/>
        </w:numPr>
        <w:tabs>
          <w:tab w:val="clear" w:pos="862"/>
          <w:tab w:val="num" w:pos="0"/>
        </w:tabs>
        <w:spacing w:line="302" w:lineRule="exact"/>
        <w:ind w:left="0" w:firstLine="0"/>
        <w:rPr>
          <w:rStyle w:val="FontStyle77"/>
          <w:sz w:val="26"/>
          <w:szCs w:val="26"/>
        </w:rPr>
      </w:pPr>
      <w:r w:rsidRPr="00061DC2">
        <w:rPr>
          <w:rStyle w:val="FontStyle77"/>
          <w:sz w:val="26"/>
          <w:szCs w:val="26"/>
        </w:rPr>
        <w:t>Komisija nosauc pretendentu, piedāvātās pakalpojuma līgumcenas bez PVN.</w:t>
      </w:r>
    </w:p>
    <w:p w:rsidR="0022726A" w:rsidRDefault="0022726A" w:rsidP="00E323B1">
      <w:pPr>
        <w:pStyle w:val="Style14"/>
        <w:widowControl/>
        <w:numPr>
          <w:ilvl w:val="1"/>
          <w:numId w:val="8"/>
        </w:numPr>
        <w:tabs>
          <w:tab w:val="clear" w:pos="862"/>
          <w:tab w:val="num" w:pos="0"/>
        </w:tabs>
        <w:spacing w:line="302" w:lineRule="exact"/>
        <w:ind w:left="0" w:firstLine="0"/>
        <w:rPr>
          <w:rStyle w:val="FontStyle77"/>
          <w:sz w:val="26"/>
          <w:szCs w:val="26"/>
        </w:rPr>
      </w:pPr>
      <w:r w:rsidRPr="00061DC2">
        <w:rPr>
          <w:rStyle w:val="FontStyle77"/>
          <w:sz w:val="26"/>
          <w:szCs w:val="26"/>
        </w:rPr>
        <w:t>Piedāvājumu atvēršanas norise, kā arī visas nosauktās ziņas piedāvājuma atvēršanas sanāksmē tiks protokolētas.</w:t>
      </w:r>
    </w:p>
    <w:p w:rsidR="006B3F90" w:rsidRPr="00022B45" w:rsidRDefault="0022726A" w:rsidP="0070067E">
      <w:pPr>
        <w:pStyle w:val="Style14"/>
        <w:widowControl/>
        <w:numPr>
          <w:ilvl w:val="1"/>
          <w:numId w:val="8"/>
        </w:numPr>
        <w:tabs>
          <w:tab w:val="clear" w:pos="862"/>
          <w:tab w:val="num" w:pos="0"/>
        </w:tabs>
        <w:spacing w:line="302" w:lineRule="exact"/>
        <w:ind w:left="0" w:firstLine="0"/>
        <w:rPr>
          <w:sz w:val="26"/>
          <w:szCs w:val="26"/>
        </w:rPr>
      </w:pPr>
      <w:r w:rsidRPr="00061DC2">
        <w:rPr>
          <w:rStyle w:val="FontStyle77"/>
          <w:sz w:val="26"/>
          <w:szCs w:val="26"/>
        </w:rPr>
        <w:t>Kad visi piedāvājumi atvērti, piedāvājumu atvēršanas sanāksmi slēdz.</w:t>
      </w:r>
    </w:p>
    <w:p w:rsidR="009C7957" w:rsidRDefault="009C7957" w:rsidP="0070067E">
      <w:pPr>
        <w:pStyle w:val="Style14"/>
        <w:widowControl/>
        <w:spacing w:line="302" w:lineRule="exact"/>
        <w:ind w:firstLine="0"/>
        <w:rPr>
          <w:sz w:val="26"/>
          <w:szCs w:val="26"/>
        </w:rPr>
      </w:pPr>
    </w:p>
    <w:p w:rsidR="00C80310" w:rsidRDefault="00C80310" w:rsidP="0070067E">
      <w:pPr>
        <w:pStyle w:val="Style14"/>
        <w:widowControl/>
        <w:spacing w:line="302" w:lineRule="exact"/>
        <w:ind w:firstLine="0"/>
        <w:rPr>
          <w:sz w:val="26"/>
          <w:szCs w:val="26"/>
        </w:rPr>
      </w:pPr>
    </w:p>
    <w:p w:rsidR="00C80310" w:rsidRPr="00AA03D4" w:rsidRDefault="00C80310" w:rsidP="0070067E">
      <w:pPr>
        <w:pStyle w:val="Style14"/>
        <w:widowControl/>
        <w:spacing w:line="302" w:lineRule="exact"/>
        <w:ind w:firstLine="0"/>
        <w:rPr>
          <w:sz w:val="26"/>
          <w:szCs w:val="26"/>
        </w:rPr>
      </w:pPr>
    </w:p>
    <w:p w:rsidR="0022726A" w:rsidRPr="00DB37CC" w:rsidRDefault="0022726A" w:rsidP="00E323B1">
      <w:pPr>
        <w:pStyle w:val="Sarakstarindkopa"/>
        <w:numPr>
          <w:ilvl w:val="0"/>
          <w:numId w:val="8"/>
        </w:numPr>
        <w:tabs>
          <w:tab w:val="clear" w:pos="1153"/>
          <w:tab w:val="num" w:pos="567"/>
        </w:tabs>
        <w:ind w:left="567" w:hanging="567"/>
        <w:jc w:val="both"/>
        <w:rPr>
          <w:b/>
          <w:bCs/>
          <w:sz w:val="26"/>
          <w:szCs w:val="26"/>
          <w:lang w:val="lv-LV"/>
        </w:rPr>
      </w:pPr>
      <w:r w:rsidRPr="00DB37CC">
        <w:rPr>
          <w:b/>
          <w:bCs/>
          <w:sz w:val="26"/>
          <w:szCs w:val="26"/>
          <w:lang w:val="lv-LV"/>
        </w:rPr>
        <w:t>Piedāvājumu pārbaudes un atlases kārtība</w:t>
      </w:r>
    </w:p>
    <w:p w:rsidR="0022726A" w:rsidRPr="003C73B2" w:rsidRDefault="0022726A" w:rsidP="0022726A">
      <w:pPr>
        <w:ind w:firstLine="284"/>
        <w:jc w:val="both"/>
        <w:rPr>
          <w:bCs/>
          <w:sz w:val="26"/>
          <w:szCs w:val="26"/>
          <w:lang w:val="lv-LV"/>
        </w:rPr>
      </w:pPr>
      <w:r w:rsidRPr="003C73B2">
        <w:rPr>
          <w:bCs/>
          <w:sz w:val="26"/>
          <w:szCs w:val="26"/>
          <w:lang w:val="lv-LV"/>
        </w:rPr>
        <w:t>Iepirkuma komisija (turpmāk tekstā- komisija) piedāvājumu pārbaudi un vērtēšanu veic šādā secībā:</w:t>
      </w:r>
    </w:p>
    <w:p w:rsidR="0022726A" w:rsidRDefault="0022726A" w:rsidP="00E323B1">
      <w:pPr>
        <w:pStyle w:val="Pamatteksts"/>
        <w:numPr>
          <w:ilvl w:val="1"/>
          <w:numId w:val="8"/>
        </w:numPr>
        <w:tabs>
          <w:tab w:val="clear" w:pos="862"/>
          <w:tab w:val="num" w:pos="0"/>
        </w:tabs>
        <w:ind w:left="0" w:firstLine="0"/>
        <w:rPr>
          <w:sz w:val="26"/>
          <w:szCs w:val="26"/>
        </w:rPr>
      </w:pPr>
      <w:r w:rsidRPr="003C73B2">
        <w:rPr>
          <w:sz w:val="26"/>
          <w:szCs w:val="26"/>
        </w:rPr>
        <w:t>Komisija pārbaudīs pretendentu piedāvājumu atbilstību piedāvājuma noformējuma prasībām. Nepilnīgi</w:t>
      </w:r>
      <w:r w:rsidRPr="003C73B2">
        <w:rPr>
          <w:color w:val="FF0000"/>
          <w:sz w:val="26"/>
          <w:szCs w:val="26"/>
        </w:rPr>
        <w:t xml:space="preserve"> </w:t>
      </w:r>
      <w:r w:rsidRPr="003C73B2">
        <w:rPr>
          <w:sz w:val="26"/>
          <w:szCs w:val="26"/>
        </w:rPr>
        <w:t>noformēti piedāvājumi var tikt novērtēti kā neatbilstoši un no turpmākas izvērtēšanas izslēgti.</w:t>
      </w:r>
    </w:p>
    <w:p w:rsidR="0022726A" w:rsidRDefault="0022726A" w:rsidP="00E323B1">
      <w:pPr>
        <w:pStyle w:val="Pamatteksts"/>
        <w:numPr>
          <w:ilvl w:val="1"/>
          <w:numId w:val="8"/>
        </w:numPr>
        <w:tabs>
          <w:tab w:val="clear" w:pos="862"/>
          <w:tab w:val="num" w:pos="0"/>
        </w:tabs>
        <w:ind w:left="0" w:firstLine="0"/>
        <w:rPr>
          <w:sz w:val="26"/>
          <w:szCs w:val="26"/>
        </w:rPr>
      </w:pPr>
      <w:r w:rsidRPr="00061DC2">
        <w:rPr>
          <w:sz w:val="26"/>
          <w:szCs w:val="26"/>
        </w:rPr>
        <w:t>Komisija veiks pretendentu piedāvājumu atlasi, saskaņā ar nolikuma 4.1.punktā noteiktajām prasībām</w:t>
      </w:r>
      <w:r w:rsidR="00D26796">
        <w:rPr>
          <w:sz w:val="26"/>
          <w:szCs w:val="26"/>
        </w:rPr>
        <w:t xml:space="preserve">, </w:t>
      </w:r>
      <w:r w:rsidR="002B2822">
        <w:rPr>
          <w:b/>
          <w:sz w:val="26"/>
          <w:szCs w:val="26"/>
          <w:u w:val="single"/>
        </w:rPr>
        <w:t>izņemot 4.1.3</w:t>
      </w:r>
      <w:r w:rsidR="00D26796" w:rsidRPr="008D5837">
        <w:rPr>
          <w:b/>
          <w:sz w:val="26"/>
          <w:szCs w:val="26"/>
          <w:u w:val="single"/>
        </w:rPr>
        <w:t>.punktā minēto, kas tiks vērtēts tikai pretendentam, kuram būtu piešķiramas līguma slēgšanas tiesības.</w:t>
      </w:r>
      <w:r w:rsidRPr="00061DC2">
        <w:rPr>
          <w:sz w:val="26"/>
          <w:szCs w:val="26"/>
        </w:rPr>
        <w:t xml:space="preserve"> Piedāvājumi, kuri nebūs sagatavoti atbilstoši visām iepirkuma dokumentācijā norādītajām prasībām var tikt novērtēti kā neatbilstoši un no turpmākas izvērtēšanas izslēgti.</w:t>
      </w:r>
    </w:p>
    <w:p w:rsidR="0022726A" w:rsidRDefault="0022726A" w:rsidP="00E323B1">
      <w:pPr>
        <w:pStyle w:val="Pamatteksts"/>
        <w:numPr>
          <w:ilvl w:val="1"/>
          <w:numId w:val="8"/>
        </w:numPr>
        <w:tabs>
          <w:tab w:val="clear" w:pos="862"/>
          <w:tab w:val="num" w:pos="0"/>
        </w:tabs>
        <w:ind w:left="0" w:firstLine="0"/>
        <w:rPr>
          <w:sz w:val="26"/>
          <w:szCs w:val="26"/>
        </w:rPr>
      </w:pPr>
      <w:r w:rsidRPr="00061DC2">
        <w:rPr>
          <w:sz w:val="26"/>
          <w:szCs w:val="26"/>
        </w:rPr>
        <w:t xml:space="preserve">Komisija veiks pretendentu piedāvājumu pārbaudi, saskaņā ar nolikuma 5.punkta noteiktajām prasībām. Piedāvājumi, kuri nebūs sagatavoti atbilstoši visām iepirkuma dokumentācijā norādītajām prasībām var tikt novērtēti kā neatbilstoši un no </w:t>
      </w:r>
      <w:r w:rsidR="00597ED4" w:rsidRPr="00061DC2">
        <w:rPr>
          <w:sz w:val="26"/>
          <w:szCs w:val="26"/>
        </w:rPr>
        <w:t>turpmākas izvērtēšanas izslēgti.</w:t>
      </w:r>
    </w:p>
    <w:p w:rsidR="00FF4D52" w:rsidRPr="00FF4D52" w:rsidRDefault="00FF4D52" w:rsidP="00FF4D52">
      <w:pPr>
        <w:pStyle w:val="Pamatteksts"/>
        <w:numPr>
          <w:ilvl w:val="1"/>
          <w:numId w:val="8"/>
        </w:numPr>
        <w:tabs>
          <w:tab w:val="clear" w:pos="862"/>
          <w:tab w:val="num" w:pos="0"/>
        </w:tabs>
        <w:ind w:left="0" w:firstLine="0"/>
        <w:rPr>
          <w:sz w:val="26"/>
          <w:szCs w:val="26"/>
        </w:rPr>
      </w:pPr>
      <w:r w:rsidRPr="00061DC2">
        <w:rPr>
          <w:sz w:val="26"/>
          <w:szCs w:val="26"/>
        </w:rPr>
        <w:t xml:space="preserve">Komisija veiks pretendentu piedāvājumu pārbaudi, saskaņā ar nolikuma </w:t>
      </w:r>
      <w:r>
        <w:rPr>
          <w:sz w:val="26"/>
          <w:szCs w:val="26"/>
        </w:rPr>
        <w:t>6</w:t>
      </w:r>
      <w:r w:rsidRPr="00061DC2">
        <w:rPr>
          <w:sz w:val="26"/>
          <w:szCs w:val="26"/>
        </w:rPr>
        <w:t>.punkta noteiktajām prasībām. Piedāvājumi, kuri nebūs sagatavoti atbilstoši visām iepirkuma dokumentācijā norādītajām prasībām var tikt novērtēti kā neatbilstoši un no turpmākas izvērtēšanas izslēgti.</w:t>
      </w:r>
    </w:p>
    <w:p w:rsidR="009C7957" w:rsidRPr="009C7957" w:rsidRDefault="009C7957" w:rsidP="009C7957">
      <w:pPr>
        <w:numPr>
          <w:ilvl w:val="1"/>
          <w:numId w:val="8"/>
        </w:numPr>
        <w:tabs>
          <w:tab w:val="clear" w:pos="862"/>
          <w:tab w:val="num" w:pos="0"/>
        </w:tabs>
        <w:ind w:left="0" w:firstLine="0"/>
        <w:jc w:val="both"/>
        <w:rPr>
          <w:b/>
          <w:sz w:val="26"/>
          <w:szCs w:val="26"/>
          <w:lang w:val="lv-LV"/>
        </w:rPr>
      </w:pPr>
      <w:r w:rsidRPr="003D006B">
        <w:rPr>
          <w:b/>
          <w:sz w:val="26"/>
          <w:szCs w:val="26"/>
          <w:lang w:val="lv-LV"/>
        </w:rPr>
        <w:t>Komisija pretendentu tehniskos piedāvājumus iesniegs Rīgas pilsētas būvvaldē atzinuma sniegšanai par to, vai pretendentu piedāvātās sabiedriskās tualetes drīkstēs uzstādīt norādītajā adresē. Negatīva atzinuma gadījumā pretendents no turpmākās izvērtēšanas tiks izslēgts;</w:t>
      </w:r>
    </w:p>
    <w:p w:rsidR="0022726A" w:rsidRDefault="0022726A" w:rsidP="00E323B1">
      <w:pPr>
        <w:pStyle w:val="Pamatteksts"/>
        <w:numPr>
          <w:ilvl w:val="1"/>
          <w:numId w:val="8"/>
        </w:numPr>
        <w:tabs>
          <w:tab w:val="clear" w:pos="862"/>
          <w:tab w:val="num" w:pos="0"/>
        </w:tabs>
        <w:ind w:left="0" w:firstLine="0"/>
        <w:rPr>
          <w:sz w:val="26"/>
          <w:szCs w:val="26"/>
        </w:rPr>
      </w:pPr>
      <w:r w:rsidRPr="00061DC2">
        <w:rPr>
          <w:sz w:val="26"/>
          <w:szCs w:val="26"/>
        </w:rPr>
        <w:t>Pretendentu piedāvājumi, kuri sagatavoti atbilstoši piedāvājuma noformēšanas, pretendentu atlases dokumentu un tehniskā un finanšu piedāvājuma sagatavošanas prasībām, tiks vērtēti saskaņā ar iepirkumā noteikto piedāvājuma izvēles k</w:t>
      </w:r>
      <w:r w:rsidR="00597ED4" w:rsidRPr="00061DC2">
        <w:rPr>
          <w:sz w:val="26"/>
          <w:szCs w:val="26"/>
        </w:rPr>
        <w:t>ritēriju un nolikuma 4.2.punktu.</w:t>
      </w:r>
    </w:p>
    <w:p w:rsidR="0022726A" w:rsidRDefault="0022726A" w:rsidP="00E323B1">
      <w:pPr>
        <w:pStyle w:val="Pamatteksts"/>
        <w:numPr>
          <w:ilvl w:val="1"/>
          <w:numId w:val="8"/>
        </w:numPr>
        <w:tabs>
          <w:tab w:val="clear" w:pos="862"/>
          <w:tab w:val="num" w:pos="0"/>
        </w:tabs>
        <w:ind w:left="0" w:firstLine="0"/>
        <w:rPr>
          <w:sz w:val="26"/>
          <w:szCs w:val="26"/>
        </w:rPr>
      </w:pPr>
      <w:r w:rsidRPr="00061DC2">
        <w:rPr>
          <w:sz w:val="26"/>
          <w:szCs w:val="26"/>
        </w:rPr>
        <w:t>Iepirkumu komisija ir tiesīga Pretendentu kvalifikācijas atbilstības pārbaudi veikt tikai tiem Pretendentiem, kuriem būtu piešķiramas iepirkuma līguma</w:t>
      </w:r>
      <w:r w:rsidR="00597ED4" w:rsidRPr="00061DC2">
        <w:rPr>
          <w:sz w:val="26"/>
          <w:szCs w:val="26"/>
        </w:rPr>
        <w:t xml:space="preserve"> slēgšanas tiesības.</w:t>
      </w:r>
    </w:p>
    <w:p w:rsidR="00586E01" w:rsidRPr="00022B45" w:rsidRDefault="0022726A" w:rsidP="0022726A">
      <w:pPr>
        <w:pStyle w:val="Pamatteksts"/>
        <w:numPr>
          <w:ilvl w:val="1"/>
          <w:numId w:val="8"/>
        </w:numPr>
        <w:tabs>
          <w:tab w:val="clear" w:pos="862"/>
          <w:tab w:val="num" w:pos="0"/>
        </w:tabs>
        <w:ind w:left="0" w:firstLine="0"/>
        <w:rPr>
          <w:sz w:val="26"/>
          <w:szCs w:val="26"/>
        </w:rPr>
      </w:pPr>
      <w:r w:rsidRPr="00061DC2">
        <w:rPr>
          <w:sz w:val="26"/>
          <w:szCs w:val="26"/>
        </w:rPr>
        <w:t>Pirms piedāvājumu izvēles komisija pārbauda, vai piedāvājumos nav aritmētiskas kļūdas (kļūdu labojumi tiek veikti, uzskatot, ka pareizi norādīta vienības cena), vai nav iesniegti nepamatoti lēti piedāvājumi.</w:t>
      </w:r>
    </w:p>
    <w:p w:rsidR="00DE45A5" w:rsidRDefault="00DE45A5" w:rsidP="0022726A">
      <w:pPr>
        <w:pStyle w:val="Pamatteksts"/>
        <w:rPr>
          <w:sz w:val="26"/>
          <w:szCs w:val="26"/>
        </w:rPr>
      </w:pPr>
    </w:p>
    <w:p w:rsidR="00C80310" w:rsidRPr="003C73B2" w:rsidRDefault="00C80310" w:rsidP="0022726A">
      <w:pPr>
        <w:pStyle w:val="Pamatteksts"/>
        <w:rPr>
          <w:sz w:val="26"/>
          <w:szCs w:val="26"/>
        </w:rPr>
      </w:pPr>
    </w:p>
    <w:p w:rsidR="00597ED4" w:rsidRPr="006B3F90" w:rsidRDefault="00597ED4" w:rsidP="00E323B1">
      <w:pPr>
        <w:pStyle w:val="Pamatteksts"/>
        <w:numPr>
          <w:ilvl w:val="0"/>
          <w:numId w:val="8"/>
        </w:numPr>
        <w:tabs>
          <w:tab w:val="clear" w:pos="1153"/>
          <w:tab w:val="num" w:pos="567"/>
        </w:tabs>
        <w:ind w:left="567" w:hanging="567"/>
        <w:rPr>
          <w:sz w:val="26"/>
          <w:szCs w:val="26"/>
        </w:rPr>
      </w:pPr>
      <w:r w:rsidRPr="006B3F90">
        <w:rPr>
          <w:b/>
          <w:bCs/>
          <w:sz w:val="26"/>
          <w:szCs w:val="26"/>
        </w:rPr>
        <w:t xml:space="preserve">Piedāvājuma izvēles kritēriji </w:t>
      </w:r>
    </w:p>
    <w:p w:rsidR="00597ED4" w:rsidRPr="006B3F90" w:rsidRDefault="00597ED4" w:rsidP="00E323B1">
      <w:pPr>
        <w:pStyle w:val="Sarakstarindkopa"/>
        <w:numPr>
          <w:ilvl w:val="1"/>
          <w:numId w:val="8"/>
        </w:numPr>
        <w:ind w:hanging="862"/>
        <w:jc w:val="both"/>
        <w:rPr>
          <w:sz w:val="26"/>
          <w:szCs w:val="26"/>
          <w:lang w:val="lv-LV"/>
        </w:rPr>
      </w:pPr>
      <w:r w:rsidRPr="006B3F90">
        <w:rPr>
          <w:sz w:val="26"/>
          <w:szCs w:val="26"/>
          <w:lang w:val="lv-LV"/>
        </w:rPr>
        <w:t>Piedāvājuma izvēles kritērijs – saimnieciski visizdevīgākais piedāvājums.</w:t>
      </w:r>
    </w:p>
    <w:p w:rsidR="00597ED4" w:rsidRPr="006B3F90" w:rsidRDefault="00597ED4" w:rsidP="00E323B1">
      <w:pPr>
        <w:pStyle w:val="Sarakstarindkopa"/>
        <w:numPr>
          <w:ilvl w:val="1"/>
          <w:numId w:val="8"/>
        </w:numPr>
        <w:ind w:hanging="862"/>
        <w:jc w:val="both"/>
        <w:rPr>
          <w:sz w:val="26"/>
          <w:szCs w:val="26"/>
          <w:lang w:val="lv-LV"/>
        </w:rPr>
      </w:pPr>
      <w:r w:rsidRPr="006B3F90">
        <w:rPr>
          <w:sz w:val="26"/>
          <w:szCs w:val="26"/>
          <w:lang w:val="lv-LV"/>
        </w:rPr>
        <w:t>Saimnieciski visizdevīgākais piedāvājums tiks noteikts pēc sekojošiem izvēles kritērijiem un to skaitliskām vērtībām (maksimālais iespējamais kopējais punktu skaits 100):</w:t>
      </w:r>
    </w:p>
    <w:p w:rsidR="00597ED4" w:rsidRPr="006B3F90" w:rsidRDefault="00597ED4" w:rsidP="0057407D">
      <w:pPr>
        <w:numPr>
          <w:ilvl w:val="0"/>
          <w:numId w:val="6"/>
        </w:numPr>
        <w:jc w:val="both"/>
        <w:rPr>
          <w:sz w:val="26"/>
          <w:szCs w:val="26"/>
          <w:lang w:val="lv-LV"/>
        </w:rPr>
      </w:pPr>
      <w:r w:rsidRPr="006B3F90">
        <w:rPr>
          <w:sz w:val="26"/>
          <w:lang w:val="lv-LV"/>
        </w:rPr>
        <w:t xml:space="preserve">1.izmaksu grupa – Pretendenta </w:t>
      </w:r>
      <w:r w:rsidRPr="006B3F90">
        <w:rPr>
          <w:sz w:val="26"/>
          <w:szCs w:val="26"/>
          <w:lang w:val="lv-LV"/>
        </w:rPr>
        <w:t xml:space="preserve">piedāvātā cena par </w:t>
      </w:r>
      <w:r w:rsidR="005C2415" w:rsidRPr="006B3F90">
        <w:rPr>
          <w:sz w:val="26"/>
          <w:lang w:val="lv-LV"/>
        </w:rPr>
        <w:t>sabiedrisk</w:t>
      </w:r>
      <w:r w:rsidR="006B3F90" w:rsidRPr="006B3F90">
        <w:rPr>
          <w:sz w:val="26"/>
          <w:lang w:val="lv-LV"/>
        </w:rPr>
        <w:t>ās</w:t>
      </w:r>
      <w:r w:rsidR="005C2415" w:rsidRPr="006B3F90">
        <w:rPr>
          <w:sz w:val="26"/>
          <w:lang w:val="lv-LV"/>
        </w:rPr>
        <w:t xml:space="preserve"> tuale</w:t>
      </w:r>
      <w:r w:rsidR="006B3F90" w:rsidRPr="006B3F90">
        <w:rPr>
          <w:sz w:val="26"/>
          <w:lang w:val="lv-LV"/>
        </w:rPr>
        <w:t>tes</w:t>
      </w:r>
      <w:r w:rsidR="005C2415" w:rsidRPr="006B3F90">
        <w:rPr>
          <w:sz w:val="26"/>
          <w:lang w:val="lv-LV"/>
        </w:rPr>
        <w:t xml:space="preserve"> </w:t>
      </w:r>
      <w:r w:rsidR="006B3F90" w:rsidRPr="006B3F90">
        <w:rPr>
          <w:sz w:val="26"/>
          <w:lang w:val="lv-LV"/>
        </w:rPr>
        <w:t>nomas maksu</w:t>
      </w:r>
      <w:r w:rsidR="005C2415" w:rsidRPr="006B3F90">
        <w:rPr>
          <w:sz w:val="26"/>
          <w:lang w:val="lv-LV"/>
        </w:rPr>
        <w:t xml:space="preserve">, </w:t>
      </w:r>
      <w:r w:rsidR="005C2415" w:rsidRPr="006B3F90">
        <w:rPr>
          <w:b/>
          <w:sz w:val="26"/>
          <w:lang w:val="lv-LV"/>
        </w:rPr>
        <w:t>kopējās izmaksas mēnesī EUR, bez PVN</w:t>
      </w:r>
      <w:r w:rsidRPr="006B3F90">
        <w:rPr>
          <w:sz w:val="26"/>
          <w:szCs w:val="26"/>
          <w:lang w:val="lv-LV"/>
        </w:rPr>
        <w:t xml:space="preserve"> (C</w:t>
      </w:r>
      <w:r w:rsidRPr="006B3F90">
        <w:rPr>
          <w:sz w:val="26"/>
          <w:szCs w:val="26"/>
          <w:vertAlign w:val="subscript"/>
          <w:lang w:val="lv-LV"/>
        </w:rPr>
        <w:t>1</w:t>
      </w:r>
      <w:r w:rsidRPr="006B3F90">
        <w:rPr>
          <w:sz w:val="26"/>
          <w:szCs w:val="26"/>
          <w:lang w:val="lv-LV"/>
        </w:rPr>
        <w:t xml:space="preserve">) – </w:t>
      </w:r>
      <w:r w:rsidR="006B3F90">
        <w:rPr>
          <w:sz w:val="26"/>
          <w:szCs w:val="26"/>
          <w:lang w:val="lv-LV"/>
        </w:rPr>
        <w:t>8</w:t>
      </w:r>
      <w:r w:rsidRPr="006B3F90">
        <w:rPr>
          <w:sz w:val="26"/>
          <w:szCs w:val="26"/>
          <w:lang w:val="lv-LV"/>
        </w:rPr>
        <w:t>0 punkti;</w:t>
      </w:r>
    </w:p>
    <w:p w:rsidR="00061DC2" w:rsidRPr="006B3F90" w:rsidRDefault="00597ED4" w:rsidP="00061DC2">
      <w:pPr>
        <w:numPr>
          <w:ilvl w:val="0"/>
          <w:numId w:val="6"/>
        </w:numPr>
        <w:jc w:val="both"/>
        <w:rPr>
          <w:sz w:val="26"/>
          <w:szCs w:val="26"/>
          <w:lang w:val="lv-LV"/>
        </w:rPr>
      </w:pPr>
      <w:r w:rsidRPr="006B3F90">
        <w:rPr>
          <w:sz w:val="26"/>
          <w:szCs w:val="26"/>
          <w:lang w:val="lv-LV"/>
        </w:rPr>
        <w:t xml:space="preserve">2.izmaksu grupa – Pretendenta piedāvātā cena par </w:t>
      </w:r>
      <w:r w:rsidR="006B3F90" w:rsidRPr="006B3F90">
        <w:rPr>
          <w:sz w:val="26"/>
          <w:lang w:val="lv-LV"/>
        </w:rPr>
        <w:t>sabiedriskās tualetes apkalpošanas maksu</w:t>
      </w:r>
      <w:r w:rsidR="0012307C" w:rsidRPr="006B3F90">
        <w:rPr>
          <w:sz w:val="26"/>
          <w:szCs w:val="26"/>
          <w:lang w:val="lv-LV"/>
        </w:rPr>
        <w:t xml:space="preserve">, </w:t>
      </w:r>
      <w:r w:rsidR="0012307C" w:rsidRPr="006B3F90">
        <w:rPr>
          <w:b/>
          <w:sz w:val="26"/>
          <w:szCs w:val="26"/>
          <w:lang w:val="lv-LV"/>
        </w:rPr>
        <w:t xml:space="preserve">kopējās izmaksas </w:t>
      </w:r>
      <w:r w:rsidR="005C2415" w:rsidRPr="006B3F90">
        <w:rPr>
          <w:b/>
          <w:sz w:val="26"/>
          <w:szCs w:val="26"/>
          <w:lang w:val="lv-LV"/>
        </w:rPr>
        <w:t xml:space="preserve">mēnesī </w:t>
      </w:r>
      <w:r w:rsidR="005C2415" w:rsidRPr="006B3F90">
        <w:rPr>
          <w:b/>
          <w:sz w:val="26"/>
          <w:lang w:val="lv-LV"/>
        </w:rPr>
        <w:t xml:space="preserve">EUR, </w:t>
      </w:r>
      <w:r w:rsidRPr="006B3F90">
        <w:rPr>
          <w:b/>
          <w:sz w:val="26"/>
          <w:lang w:val="lv-LV"/>
        </w:rPr>
        <w:t>bez PVN</w:t>
      </w:r>
      <w:r w:rsidRPr="006B3F90">
        <w:rPr>
          <w:b/>
          <w:sz w:val="26"/>
          <w:szCs w:val="26"/>
          <w:lang w:val="lv-LV"/>
        </w:rPr>
        <w:t xml:space="preserve"> </w:t>
      </w:r>
      <w:r w:rsidRPr="006B3F90">
        <w:rPr>
          <w:sz w:val="26"/>
          <w:szCs w:val="26"/>
          <w:lang w:val="lv-LV"/>
        </w:rPr>
        <w:t>(C</w:t>
      </w:r>
      <w:r w:rsidRPr="006B3F90">
        <w:rPr>
          <w:sz w:val="26"/>
          <w:szCs w:val="26"/>
          <w:vertAlign w:val="subscript"/>
          <w:lang w:val="lv-LV"/>
        </w:rPr>
        <w:t>2</w:t>
      </w:r>
      <w:r w:rsidRPr="006B3F90">
        <w:rPr>
          <w:sz w:val="26"/>
          <w:szCs w:val="26"/>
          <w:lang w:val="lv-LV"/>
        </w:rPr>
        <w:t xml:space="preserve">) – </w:t>
      </w:r>
      <w:r w:rsidR="006B3F90">
        <w:rPr>
          <w:sz w:val="26"/>
          <w:szCs w:val="26"/>
          <w:lang w:val="lv-LV"/>
        </w:rPr>
        <w:t>2</w:t>
      </w:r>
      <w:r w:rsidRPr="006B3F90">
        <w:rPr>
          <w:sz w:val="26"/>
          <w:szCs w:val="26"/>
          <w:lang w:val="lv-LV"/>
        </w:rPr>
        <w:t>0 punkti;</w:t>
      </w:r>
    </w:p>
    <w:p w:rsidR="00597ED4" w:rsidRPr="006B3F90" w:rsidRDefault="00597ED4" w:rsidP="00E323B1">
      <w:pPr>
        <w:pStyle w:val="Sarakstarindkopa"/>
        <w:numPr>
          <w:ilvl w:val="1"/>
          <w:numId w:val="8"/>
        </w:numPr>
        <w:ind w:hanging="862"/>
        <w:jc w:val="both"/>
        <w:rPr>
          <w:sz w:val="26"/>
          <w:szCs w:val="26"/>
          <w:lang w:val="lv-LV"/>
        </w:rPr>
      </w:pPr>
      <w:r w:rsidRPr="006B3F90">
        <w:rPr>
          <w:sz w:val="26"/>
          <w:szCs w:val="26"/>
          <w:lang w:val="lv-LV"/>
        </w:rPr>
        <w:t>Piedāvājumu novērtēšanas principi un aprēķina formulas:</w:t>
      </w:r>
    </w:p>
    <w:p w:rsidR="00597ED4" w:rsidRPr="006B3F90" w:rsidRDefault="00597ED4" w:rsidP="00E323B1">
      <w:pPr>
        <w:pStyle w:val="Sarakstarindkopa"/>
        <w:numPr>
          <w:ilvl w:val="2"/>
          <w:numId w:val="8"/>
        </w:numPr>
        <w:ind w:hanging="862"/>
        <w:jc w:val="both"/>
        <w:rPr>
          <w:sz w:val="26"/>
          <w:szCs w:val="26"/>
          <w:lang w:val="lv-LV"/>
        </w:rPr>
      </w:pPr>
      <w:r w:rsidRPr="006B3F90">
        <w:rPr>
          <w:sz w:val="26"/>
          <w:lang w:val="lv-LV"/>
        </w:rPr>
        <w:t>katra piedāvājuma 1.izmaksu grupu (C</w:t>
      </w:r>
      <w:r w:rsidRPr="006B3F90">
        <w:rPr>
          <w:sz w:val="26"/>
          <w:vertAlign w:val="subscript"/>
          <w:lang w:val="lv-LV"/>
        </w:rPr>
        <w:t>1</w:t>
      </w:r>
      <w:r w:rsidRPr="006B3F90">
        <w:rPr>
          <w:sz w:val="26"/>
          <w:lang w:val="lv-LV"/>
        </w:rPr>
        <w:t>) vērtē pēc formulas:</w:t>
      </w:r>
    </w:p>
    <w:p w:rsidR="00597ED4" w:rsidRPr="006B3F90" w:rsidRDefault="00597ED4" w:rsidP="00597ED4">
      <w:pPr>
        <w:ind w:left="720"/>
        <w:jc w:val="both"/>
        <w:rPr>
          <w:sz w:val="26"/>
          <w:szCs w:val="26"/>
          <w:lang w:val="lv-LV"/>
        </w:rPr>
      </w:pPr>
      <w:r w:rsidRPr="006B3F90">
        <w:rPr>
          <w:sz w:val="26"/>
          <w:szCs w:val="26"/>
          <w:lang w:val="lv-LV"/>
        </w:rPr>
        <w:t>C</w:t>
      </w:r>
      <w:r w:rsidRPr="006B3F90">
        <w:rPr>
          <w:sz w:val="26"/>
          <w:szCs w:val="26"/>
          <w:vertAlign w:val="subscript"/>
          <w:lang w:val="lv-LV"/>
        </w:rPr>
        <w:t>1</w:t>
      </w:r>
      <w:r w:rsidRPr="006B3F90">
        <w:rPr>
          <w:sz w:val="26"/>
          <w:szCs w:val="26"/>
          <w:lang w:val="lv-LV"/>
        </w:rPr>
        <w:t xml:space="preserve"> =</w:t>
      </w:r>
      <w:r w:rsidR="006B3F90" w:rsidRPr="006B3F90">
        <w:rPr>
          <w:sz w:val="26"/>
          <w:szCs w:val="26"/>
          <w:lang w:val="lv-LV"/>
        </w:rPr>
        <w:t>8</w:t>
      </w:r>
      <w:r w:rsidRPr="006B3F90">
        <w:rPr>
          <w:sz w:val="26"/>
          <w:szCs w:val="26"/>
          <w:lang w:val="lv-LV"/>
        </w:rPr>
        <w:t>0 x ZC</w:t>
      </w:r>
      <w:r w:rsidRPr="006B3F90">
        <w:rPr>
          <w:sz w:val="26"/>
          <w:szCs w:val="26"/>
          <w:vertAlign w:val="subscript"/>
          <w:lang w:val="lv-LV"/>
        </w:rPr>
        <w:t>1</w:t>
      </w:r>
      <w:r w:rsidRPr="006B3F90">
        <w:rPr>
          <w:sz w:val="26"/>
          <w:szCs w:val="26"/>
          <w:lang w:val="lv-LV"/>
        </w:rPr>
        <w:t>/PC</w:t>
      </w:r>
      <w:r w:rsidRPr="006B3F90">
        <w:rPr>
          <w:sz w:val="26"/>
          <w:szCs w:val="26"/>
          <w:vertAlign w:val="subscript"/>
          <w:lang w:val="lv-LV"/>
        </w:rPr>
        <w:t>1</w:t>
      </w:r>
      <w:r w:rsidRPr="006B3F90">
        <w:rPr>
          <w:sz w:val="26"/>
          <w:szCs w:val="26"/>
          <w:lang w:val="lv-LV"/>
        </w:rPr>
        <w:t>, kur</w:t>
      </w:r>
    </w:p>
    <w:p w:rsidR="00597ED4" w:rsidRPr="006B3F90" w:rsidRDefault="00597ED4" w:rsidP="00597ED4">
      <w:pPr>
        <w:ind w:left="720"/>
        <w:jc w:val="both"/>
        <w:rPr>
          <w:sz w:val="26"/>
          <w:szCs w:val="26"/>
          <w:lang w:val="lv-LV"/>
        </w:rPr>
      </w:pPr>
      <w:r w:rsidRPr="006B3F90">
        <w:rPr>
          <w:sz w:val="26"/>
          <w:szCs w:val="26"/>
          <w:lang w:val="lv-LV"/>
        </w:rPr>
        <w:t>C</w:t>
      </w:r>
      <w:r w:rsidRPr="006B3F90">
        <w:rPr>
          <w:sz w:val="26"/>
          <w:szCs w:val="26"/>
          <w:vertAlign w:val="subscript"/>
          <w:lang w:val="lv-LV"/>
        </w:rPr>
        <w:t>1</w:t>
      </w:r>
      <w:r w:rsidRPr="006B3F90">
        <w:rPr>
          <w:sz w:val="26"/>
          <w:szCs w:val="26"/>
          <w:lang w:val="lv-LV"/>
        </w:rPr>
        <w:t xml:space="preserve"> – </w:t>
      </w:r>
      <w:r w:rsidRPr="006B3F90">
        <w:rPr>
          <w:sz w:val="26"/>
          <w:lang w:val="lv-LV"/>
        </w:rPr>
        <w:t>piedāvājuma 1.izmaksu grupas novērtējums punktos</w:t>
      </w:r>
      <w:r w:rsidRPr="006B3F90">
        <w:rPr>
          <w:sz w:val="26"/>
          <w:szCs w:val="26"/>
          <w:lang w:val="lv-LV"/>
        </w:rPr>
        <w:t>;</w:t>
      </w:r>
    </w:p>
    <w:p w:rsidR="00597ED4" w:rsidRPr="006B3F90" w:rsidRDefault="00597ED4" w:rsidP="00597ED4">
      <w:pPr>
        <w:ind w:left="720"/>
        <w:jc w:val="both"/>
        <w:rPr>
          <w:sz w:val="26"/>
          <w:szCs w:val="26"/>
          <w:lang w:val="lv-LV"/>
        </w:rPr>
      </w:pPr>
      <w:r w:rsidRPr="006B3F90">
        <w:rPr>
          <w:sz w:val="26"/>
          <w:szCs w:val="26"/>
          <w:lang w:val="lv-LV"/>
        </w:rPr>
        <w:t>ZC</w:t>
      </w:r>
      <w:r w:rsidRPr="006B3F90">
        <w:rPr>
          <w:sz w:val="26"/>
          <w:szCs w:val="26"/>
          <w:vertAlign w:val="subscript"/>
          <w:lang w:val="lv-LV"/>
        </w:rPr>
        <w:t>1</w:t>
      </w:r>
      <w:r w:rsidRPr="006B3F90">
        <w:rPr>
          <w:sz w:val="26"/>
          <w:szCs w:val="26"/>
          <w:lang w:val="lv-LV"/>
        </w:rPr>
        <w:t xml:space="preserve"> – </w:t>
      </w:r>
      <w:r w:rsidRPr="006B3F90">
        <w:rPr>
          <w:sz w:val="26"/>
          <w:lang w:val="lv-LV"/>
        </w:rPr>
        <w:t>zemākā piedāvājuma 1.izmaksu grupas cena (EUR bez PVN),</w:t>
      </w:r>
    </w:p>
    <w:p w:rsidR="00597ED4" w:rsidRPr="006B3F90" w:rsidRDefault="00597ED4" w:rsidP="00597ED4">
      <w:pPr>
        <w:ind w:left="720"/>
        <w:jc w:val="both"/>
        <w:rPr>
          <w:sz w:val="26"/>
          <w:szCs w:val="26"/>
          <w:lang w:val="lv-LV"/>
        </w:rPr>
      </w:pPr>
      <w:r w:rsidRPr="006B3F90">
        <w:rPr>
          <w:sz w:val="26"/>
          <w:szCs w:val="26"/>
          <w:lang w:val="lv-LV"/>
        </w:rPr>
        <w:t>PC</w:t>
      </w:r>
      <w:r w:rsidRPr="006B3F90">
        <w:rPr>
          <w:sz w:val="26"/>
          <w:szCs w:val="26"/>
          <w:vertAlign w:val="subscript"/>
          <w:lang w:val="lv-LV"/>
        </w:rPr>
        <w:t>1</w:t>
      </w:r>
      <w:r w:rsidRPr="006B3F90">
        <w:rPr>
          <w:sz w:val="26"/>
          <w:szCs w:val="26"/>
          <w:lang w:val="lv-LV"/>
        </w:rPr>
        <w:t xml:space="preserve"> – </w:t>
      </w:r>
      <w:r w:rsidRPr="006B3F90">
        <w:rPr>
          <w:sz w:val="26"/>
          <w:lang w:val="lv-LV"/>
        </w:rPr>
        <w:t>pretendenta piedāvātā 1.izmaksu grupas cena (EUR bez PVN),</w:t>
      </w:r>
    </w:p>
    <w:p w:rsidR="00597ED4" w:rsidRPr="006B3F90" w:rsidRDefault="00597ED4" w:rsidP="00E323B1">
      <w:pPr>
        <w:pStyle w:val="Sarakstarindkopa"/>
        <w:numPr>
          <w:ilvl w:val="2"/>
          <w:numId w:val="8"/>
        </w:numPr>
        <w:ind w:hanging="862"/>
        <w:jc w:val="both"/>
        <w:rPr>
          <w:sz w:val="26"/>
          <w:szCs w:val="26"/>
          <w:lang w:val="lv-LV"/>
        </w:rPr>
      </w:pPr>
      <w:r w:rsidRPr="006B3F90">
        <w:rPr>
          <w:sz w:val="26"/>
          <w:lang w:val="lv-LV"/>
        </w:rPr>
        <w:t>katra piedāvājuma 2.izmaksu grupu (C</w:t>
      </w:r>
      <w:r w:rsidRPr="006B3F90">
        <w:rPr>
          <w:sz w:val="26"/>
          <w:vertAlign w:val="subscript"/>
          <w:lang w:val="lv-LV"/>
        </w:rPr>
        <w:t>2</w:t>
      </w:r>
      <w:r w:rsidRPr="006B3F90">
        <w:rPr>
          <w:sz w:val="26"/>
          <w:lang w:val="lv-LV"/>
        </w:rPr>
        <w:t>) vērtē pēc formulas</w:t>
      </w:r>
      <w:r w:rsidRPr="006B3F90">
        <w:rPr>
          <w:sz w:val="26"/>
          <w:szCs w:val="26"/>
          <w:lang w:val="lv-LV"/>
        </w:rPr>
        <w:t>:</w:t>
      </w:r>
    </w:p>
    <w:p w:rsidR="00597ED4" w:rsidRPr="006B3F90" w:rsidRDefault="00597ED4" w:rsidP="00597ED4">
      <w:pPr>
        <w:ind w:left="720"/>
        <w:jc w:val="both"/>
        <w:rPr>
          <w:sz w:val="26"/>
          <w:szCs w:val="26"/>
          <w:lang w:val="lv-LV"/>
        </w:rPr>
      </w:pPr>
      <w:r w:rsidRPr="006B3F90">
        <w:rPr>
          <w:sz w:val="26"/>
          <w:szCs w:val="26"/>
          <w:lang w:val="lv-LV"/>
        </w:rPr>
        <w:t>C</w:t>
      </w:r>
      <w:r w:rsidRPr="006B3F90">
        <w:rPr>
          <w:sz w:val="26"/>
          <w:szCs w:val="26"/>
          <w:vertAlign w:val="subscript"/>
          <w:lang w:val="lv-LV"/>
        </w:rPr>
        <w:t>2</w:t>
      </w:r>
      <w:r w:rsidRPr="006B3F90">
        <w:rPr>
          <w:sz w:val="26"/>
          <w:szCs w:val="26"/>
          <w:lang w:val="lv-LV"/>
        </w:rPr>
        <w:t xml:space="preserve"> = </w:t>
      </w:r>
      <w:r w:rsidR="006B3F90" w:rsidRPr="006B3F90">
        <w:rPr>
          <w:sz w:val="26"/>
          <w:szCs w:val="26"/>
          <w:lang w:val="lv-LV"/>
        </w:rPr>
        <w:t>2</w:t>
      </w:r>
      <w:r w:rsidRPr="006B3F90">
        <w:rPr>
          <w:sz w:val="26"/>
          <w:szCs w:val="26"/>
          <w:lang w:val="lv-LV"/>
        </w:rPr>
        <w:t>0 x ZC</w:t>
      </w:r>
      <w:r w:rsidRPr="006B3F90">
        <w:rPr>
          <w:sz w:val="26"/>
          <w:szCs w:val="26"/>
          <w:vertAlign w:val="subscript"/>
          <w:lang w:val="lv-LV"/>
        </w:rPr>
        <w:t>2</w:t>
      </w:r>
      <w:r w:rsidRPr="006B3F90">
        <w:rPr>
          <w:sz w:val="26"/>
          <w:szCs w:val="26"/>
          <w:lang w:val="lv-LV"/>
        </w:rPr>
        <w:t>/PC</w:t>
      </w:r>
      <w:r w:rsidRPr="006B3F90">
        <w:rPr>
          <w:sz w:val="26"/>
          <w:szCs w:val="26"/>
          <w:vertAlign w:val="subscript"/>
          <w:lang w:val="lv-LV"/>
        </w:rPr>
        <w:t>2</w:t>
      </w:r>
      <w:r w:rsidRPr="006B3F90">
        <w:rPr>
          <w:sz w:val="26"/>
          <w:szCs w:val="26"/>
          <w:lang w:val="lv-LV"/>
        </w:rPr>
        <w:t>, kur</w:t>
      </w:r>
    </w:p>
    <w:p w:rsidR="00597ED4" w:rsidRPr="006B3F90" w:rsidRDefault="00597ED4" w:rsidP="00597ED4">
      <w:pPr>
        <w:ind w:left="720"/>
        <w:jc w:val="both"/>
        <w:rPr>
          <w:sz w:val="26"/>
          <w:szCs w:val="26"/>
          <w:lang w:val="lv-LV"/>
        </w:rPr>
      </w:pPr>
      <w:r w:rsidRPr="006B3F90">
        <w:rPr>
          <w:sz w:val="26"/>
          <w:szCs w:val="26"/>
          <w:lang w:val="lv-LV"/>
        </w:rPr>
        <w:t>C</w:t>
      </w:r>
      <w:r w:rsidRPr="006B3F90">
        <w:rPr>
          <w:sz w:val="26"/>
          <w:szCs w:val="26"/>
          <w:vertAlign w:val="subscript"/>
          <w:lang w:val="lv-LV"/>
        </w:rPr>
        <w:t>2</w:t>
      </w:r>
      <w:r w:rsidRPr="006B3F90">
        <w:rPr>
          <w:sz w:val="26"/>
          <w:szCs w:val="26"/>
          <w:lang w:val="lv-LV"/>
        </w:rPr>
        <w:t xml:space="preserve"> – </w:t>
      </w:r>
      <w:r w:rsidRPr="006B3F90">
        <w:rPr>
          <w:sz w:val="26"/>
          <w:lang w:val="lv-LV"/>
        </w:rPr>
        <w:t>piedāvājuma 2.izmaksu grupas novērtējums punktos;</w:t>
      </w:r>
    </w:p>
    <w:p w:rsidR="00597ED4" w:rsidRPr="006B3F90" w:rsidRDefault="00597ED4" w:rsidP="00597ED4">
      <w:pPr>
        <w:ind w:left="720"/>
        <w:jc w:val="both"/>
        <w:rPr>
          <w:sz w:val="26"/>
          <w:szCs w:val="26"/>
          <w:lang w:val="lv-LV"/>
        </w:rPr>
      </w:pPr>
      <w:r w:rsidRPr="006B3F90">
        <w:rPr>
          <w:sz w:val="26"/>
          <w:szCs w:val="26"/>
          <w:lang w:val="lv-LV"/>
        </w:rPr>
        <w:t>ZC</w:t>
      </w:r>
      <w:r w:rsidRPr="006B3F90">
        <w:rPr>
          <w:sz w:val="26"/>
          <w:szCs w:val="26"/>
          <w:vertAlign w:val="subscript"/>
          <w:lang w:val="lv-LV"/>
        </w:rPr>
        <w:t>2</w:t>
      </w:r>
      <w:r w:rsidRPr="006B3F90">
        <w:rPr>
          <w:sz w:val="26"/>
          <w:szCs w:val="26"/>
          <w:lang w:val="lv-LV"/>
        </w:rPr>
        <w:t xml:space="preserve"> – </w:t>
      </w:r>
      <w:r w:rsidRPr="006B3F90">
        <w:rPr>
          <w:sz w:val="26"/>
          <w:lang w:val="lv-LV"/>
        </w:rPr>
        <w:t>zemākā piedāvājuma 2.izmaksu grupas cena (EUR bez PVN)</w:t>
      </w:r>
      <w:r w:rsidRPr="006B3F90">
        <w:rPr>
          <w:sz w:val="26"/>
          <w:szCs w:val="26"/>
          <w:lang w:val="lv-LV"/>
        </w:rPr>
        <w:t>,</w:t>
      </w:r>
    </w:p>
    <w:p w:rsidR="00597ED4" w:rsidRPr="006B3F90" w:rsidRDefault="00597ED4" w:rsidP="00597ED4">
      <w:pPr>
        <w:ind w:left="720"/>
        <w:jc w:val="both"/>
        <w:rPr>
          <w:sz w:val="26"/>
          <w:szCs w:val="26"/>
          <w:lang w:val="lv-LV"/>
        </w:rPr>
      </w:pPr>
      <w:r w:rsidRPr="006B3F90">
        <w:rPr>
          <w:sz w:val="26"/>
          <w:szCs w:val="26"/>
          <w:lang w:val="lv-LV"/>
        </w:rPr>
        <w:t>PC</w:t>
      </w:r>
      <w:r w:rsidRPr="006B3F90">
        <w:rPr>
          <w:sz w:val="26"/>
          <w:szCs w:val="26"/>
          <w:vertAlign w:val="subscript"/>
          <w:lang w:val="lv-LV"/>
        </w:rPr>
        <w:t>2</w:t>
      </w:r>
      <w:r w:rsidRPr="006B3F90">
        <w:rPr>
          <w:sz w:val="26"/>
          <w:szCs w:val="26"/>
          <w:lang w:val="lv-LV"/>
        </w:rPr>
        <w:t xml:space="preserve"> – </w:t>
      </w:r>
      <w:r w:rsidRPr="006B3F90">
        <w:rPr>
          <w:sz w:val="26"/>
          <w:lang w:val="lv-LV"/>
        </w:rPr>
        <w:t>pretendenta piedāvātā 2.izmaksu grupas cena (EUR bez PVN);</w:t>
      </w:r>
    </w:p>
    <w:p w:rsidR="00597ED4" w:rsidRPr="006B3F90" w:rsidRDefault="00597ED4" w:rsidP="00E323B1">
      <w:pPr>
        <w:pStyle w:val="Sarakstarindkopa"/>
        <w:numPr>
          <w:ilvl w:val="1"/>
          <w:numId w:val="8"/>
        </w:numPr>
        <w:ind w:hanging="862"/>
        <w:jc w:val="both"/>
        <w:rPr>
          <w:sz w:val="26"/>
          <w:szCs w:val="26"/>
          <w:lang w:val="lv-LV"/>
        </w:rPr>
      </w:pPr>
      <w:r w:rsidRPr="006B3F90">
        <w:rPr>
          <w:sz w:val="26"/>
          <w:szCs w:val="26"/>
          <w:lang w:val="lv-LV"/>
        </w:rPr>
        <w:t>Kopējā piedāvājuma novērtējuma punktus (N) aprēķina pēc šādas formulas:</w:t>
      </w:r>
    </w:p>
    <w:p w:rsidR="00597ED4" w:rsidRPr="006B3F90" w:rsidRDefault="00597ED4" w:rsidP="00597ED4">
      <w:pPr>
        <w:ind w:left="720"/>
        <w:jc w:val="both"/>
        <w:rPr>
          <w:sz w:val="26"/>
          <w:szCs w:val="26"/>
          <w:vertAlign w:val="subscript"/>
          <w:lang w:val="lv-LV"/>
        </w:rPr>
      </w:pPr>
      <w:r w:rsidRPr="006B3F90">
        <w:rPr>
          <w:sz w:val="26"/>
          <w:szCs w:val="26"/>
          <w:lang w:val="lv-LV"/>
        </w:rPr>
        <w:t>N = C</w:t>
      </w:r>
      <w:r w:rsidRPr="006B3F90">
        <w:rPr>
          <w:sz w:val="26"/>
          <w:szCs w:val="26"/>
          <w:vertAlign w:val="subscript"/>
          <w:lang w:val="lv-LV"/>
        </w:rPr>
        <w:t>1</w:t>
      </w:r>
      <w:r w:rsidRPr="006B3F90">
        <w:rPr>
          <w:sz w:val="26"/>
          <w:szCs w:val="26"/>
          <w:lang w:val="lv-LV"/>
        </w:rPr>
        <w:t xml:space="preserve"> + C</w:t>
      </w:r>
      <w:r w:rsidRPr="006B3F90">
        <w:rPr>
          <w:sz w:val="26"/>
          <w:szCs w:val="26"/>
          <w:vertAlign w:val="subscript"/>
          <w:lang w:val="lv-LV"/>
        </w:rPr>
        <w:t>2</w:t>
      </w:r>
    </w:p>
    <w:p w:rsidR="00597ED4" w:rsidRPr="00022B45" w:rsidRDefault="00597ED4" w:rsidP="00597ED4">
      <w:pPr>
        <w:pStyle w:val="Sarakstarindkopa"/>
        <w:numPr>
          <w:ilvl w:val="1"/>
          <w:numId w:val="8"/>
        </w:numPr>
        <w:ind w:hanging="862"/>
        <w:jc w:val="both"/>
        <w:rPr>
          <w:sz w:val="26"/>
          <w:szCs w:val="26"/>
          <w:lang w:val="lv-LV"/>
        </w:rPr>
      </w:pPr>
      <w:r w:rsidRPr="006B3F90">
        <w:rPr>
          <w:sz w:val="26"/>
          <w:szCs w:val="26"/>
          <w:lang w:val="lv-LV"/>
        </w:rPr>
        <w:t>Komisija par uzvarētāju atzīs Pretendentu, kura piedāvājums būs saimnieciski visizdevīgākais (lielākais kopējo punktu skaits).</w:t>
      </w:r>
    </w:p>
    <w:p w:rsidR="00AA03D4" w:rsidRPr="006B3F90" w:rsidRDefault="00AA03D4" w:rsidP="00597ED4">
      <w:pPr>
        <w:jc w:val="both"/>
        <w:rPr>
          <w:sz w:val="26"/>
          <w:szCs w:val="26"/>
          <w:lang w:val="lv-LV"/>
        </w:rPr>
      </w:pPr>
    </w:p>
    <w:p w:rsidR="00597ED4" w:rsidRPr="006B3F90" w:rsidRDefault="00597ED4" w:rsidP="00E323B1">
      <w:pPr>
        <w:pStyle w:val="Sarakstarindkopa"/>
        <w:numPr>
          <w:ilvl w:val="0"/>
          <w:numId w:val="8"/>
        </w:numPr>
        <w:tabs>
          <w:tab w:val="clear" w:pos="1153"/>
          <w:tab w:val="num" w:pos="567"/>
        </w:tabs>
        <w:ind w:left="567" w:hanging="567"/>
        <w:jc w:val="both"/>
        <w:rPr>
          <w:b/>
          <w:sz w:val="26"/>
          <w:szCs w:val="26"/>
          <w:lang w:val="lv-LV"/>
        </w:rPr>
      </w:pPr>
      <w:r w:rsidRPr="006B3F90">
        <w:rPr>
          <w:b/>
          <w:sz w:val="26"/>
          <w:szCs w:val="26"/>
          <w:lang w:val="lv-LV"/>
        </w:rPr>
        <w:t>Uzvarētāja noteikšana</w:t>
      </w:r>
    </w:p>
    <w:p w:rsidR="00597ED4" w:rsidRPr="006B3F90" w:rsidRDefault="00597ED4" w:rsidP="00597ED4">
      <w:pPr>
        <w:pStyle w:val="Sarakstarindkopa"/>
        <w:numPr>
          <w:ilvl w:val="1"/>
          <w:numId w:val="8"/>
        </w:numPr>
        <w:tabs>
          <w:tab w:val="num" w:pos="0"/>
        </w:tabs>
        <w:ind w:left="0" w:firstLine="0"/>
        <w:jc w:val="both"/>
        <w:rPr>
          <w:b/>
          <w:sz w:val="26"/>
          <w:szCs w:val="26"/>
          <w:lang w:val="lv-LV"/>
        </w:rPr>
      </w:pPr>
      <w:r w:rsidRPr="006B3F90">
        <w:rPr>
          <w:sz w:val="26"/>
          <w:szCs w:val="26"/>
          <w:lang w:val="lv-LV"/>
        </w:rPr>
        <w:t>Ja vairāku Pretendentu piedāvājumi būs ieguvuši vienādu punktu skaitu, tad Komisija šos piedāvājumus izvērtēs pēc piedāvātās cenas par 1.izmaksu grupu  un par uzvarētāju atzīs piedāvājumu ar zemāko cenu par 1. izmaksu grupu.</w:t>
      </w:r>
    </w:p>
    <w:p w:rsidR="00D26796" w:rsidRPr="006B3F90" w:rsidRDefault="00D26796" w:rsidP="00597ED4">
      <w:pPr>
        <w:jc w:val="both"/>
        <w:rPr>
          <w:sz w:val="26"/>
          <w:szCs w:val="26"/>
          <w:lang w:val="lv-LV"/>
        </w:rPr>
      </w:pPr>
    </w:p>
    <w:p w:rsidR="00D26796" w:rsidRDefault="00D26796" w:rsidP="00597ED4">
      <w:pPr>
        <w:jc w:val="both"/>
        <w:rPr>
          <w:sz w:val="26"/>
          <w:szCs w:val="26"/>
          <w:lang w:val="lv-LV"/>
        </w:rPr>
      </w:pPr>
    </w:p>
    <w:p w:rsidR="00C80310" w:rsidRDefault="00C80310" w:rsidP="00597ED4">
      <w:pPr>
        <w:jc w:val="both"/>
        <w:rPr>
          <w:sz w:val="26"/>
          <w:szCs w:val="26"/>
          <w:lang w:val="lv-LV"/>
        </w:rPr>
      </w:pPr>
    </w:p>
    <w:p w:rsidR="00C80310" w:rsidRPr="006B3F90" w:rsidRDefault="00C80310" w:rsidP="00597ED4">
      <w:pPr>
        <w:jc w:val="both"/>
        <w:rPr>
          <w:sz w:val="26"/>
          <w:szCs w:val="26"/>
          <w:lang w:val="lv-LV"/>
        </w:rPr>
      </w:pPr>
    </w:p>
    <w:tbl>
      <w:tblPr>
        <w:tblW w:w="0" w:type="auto"/>
        <w:tblLook w:val="01E0" w:firstRow="1" w:lastRow="1" w:firstColumn="1" w:lastColumn="1" w:noHBand="0" w:noVBand="0"/>
      </w:tblPr>
      <w:tblGrid>
        <w:gridCol w:w="4801"/>
        <w:gridCol w:w="4801"/>
      </w:tblGrid>
      <w:tr w:rsidR="00597ED4" w:rsidRPr="003C73B2" w:rsidTr="007A69B7">
        <w:tc>
          <w:tcPr>
            <w:tcW w:w="4801" w:type="dxa"/>
            <w:shd w:val="clear" w:color="auto" w:fill="auto"/>
          </w:tcPr>
          <w:p w:rsidR="00597ED4" w:rsidRPr="006B3F90" w:rsidRDefault="0046700F" w:rsidP="007A69B7">
            <w:pPr>
              <w:rPr>
                <w:sz w:val="26"/>
                <w:szCs w:val="26"/>
                <w:lang w:val="lv-LV"/>
              </w:rPr>
            </w:pPr>
            <w:r w:rsidRPr="006B3F90">
              <w:rPr>
                <w:sz w:val="26"/>
                <w:szCs w:val="26"/>
                <w:lang w:val="lv-LV"/>
              </w:rPr>
              <w:t>Komisijas priekšsēdētāj</w:t>
            </w:r>
            <w:r w:rsidR="009C7957" w:rsidRPr="006B3F90">
              <w:rPr>
                <w:sz w:val="26"/>
                <w:szCs w:val="26"/>
                <w:lang w:val="lv-LV"/>
              </w:rPr>
              <w:t>s</w:t>
            </w:r>
          </w:p>
        </w:tc>
        <w:tc>
          <w:tcPr>
            <w:tcW w:w="4801" w:type="dxa"/>
            <w:shd w:val="clear" w:color="auto" w:fill="auto"/>
          </w:tcPr>
          <w:p w:rsidR="00597ED4" w:rsidRPr="003C73B2" w:rsidRDefault="009C7957" w:rsidP="007A69B7">
            <w:pPr>
              <w:jc w:val="right"/>
              <w:rPr>
                <w:sz w:val="26"/>
                <w:szCs w:val="26"/>
                <w:lang w:val="lv-LV"/>
              </w:rPr>
            </w:pPr>
            <w:proofErr w:type="spellStart"/>
            <w:r w:rsidRPr="006B3F90">
              <w:rPr>
                <w:sz w:val="26"/>
                <w:szCs w:val="26"/>
                <w:lang w:val="lv-LV"/>
              </w:rPr>
              <w:t>S.Ladigins</w:t>
            </w:r>
            <w:proofErr w:type="spellEnd"/>
          </w:p>
        </w:tc>
      </w:tr>
    </w:tbl>
    <w:p w:rsidR="00CE44B8" w:rsidRPr="005A3674" w:rsidRDefault="00597ED4" w:rsidP="00CE44B8">
      <w:pPr>
        <w:pStyle w:val="Style7"/>
        <w:widowControl/>
        <w:ind w:firstLine="0"/>
        <w:jc w:val="right"/>
        <w:rPr>
          <w:rStyle w:val="FontStyle16"/>
          <w:b w:val="0"/>
          <w:sz w:val="26"/>
          <w:szCs w:val="26"/>
        </w:rPr>
      </w:pPr>
      <w:r w:rsidRPr="003C73B2">
        <w:rPr>
          <w:sz w:val="26"/>
          <w:szCs w:val="26"/>
        </w:rPr>
        <w:br w:type="page"/>
      </w:r>
      <w:r w:rsidR="00CE44B8" w:rsidRPr="005A3674">
        <w:rPr>
          <w:rStyle w:val="FontStyle16"/>
          <w:sz w:val="26"/>
          <w:szCs w:val="26"/>
        </w:rPr>
        <w:t>Pielikums Nr.1</w:t>
      </w:r>
    </w:p>
    <w:p w:rsidR="00CE44B8" w:rsidRPr="00E56A63" w:rsidRDefault="00CE44B8" w:rsidP="00CE44B8">
      <w:pPr>
        <w:pStyle w:val="Style7"/>
        <w:widowControl/>
        <w:ind w:firstLine="0"/>
        <w:jc w:val="center"/>
        <w:rPr>
          <w:rStyle w:val="FontStyle16"/>
          <w:sz w:val="26"/>
          <w:szCs w:val="26"/>
        </w:rPr>
      </w:pPr>
      <w:r w:rsidRPr="00E56A63">
        <w:rPr>
          <w:rStyle w:val="FontStyle16"/>
          <w:sz w:val="26"/>
          <w:szCs w:val="26"/>
        </w:rPr>
        <w:t>TEHNISKĀ SPECIFIKĀCIJA</w:t>
      </w:r>
    </w:p>
    <w:p w:rsidR="00CE44B8" w:rsidRPr="00E56A63" w:rsidRDefault="00CE44B8" w:rsidP="00CE44B8">
      <w:pPr>
        <w:jc w:val="center"/>
        <w:rPr>
          <w:b/>
          <w:bCs/>
          <w:sz w:val="26"/>
          <w:szCs w:val="26"/>
          <w:lang w:val="lv-LV"/>
        </w:rPr>
      </w:pPr>
      <w:r w:rsidRPr="00E56A63">
        <w:rPr>
          <w:b/>
          <w:bCs/>
          <w:sz w:val="26"/>
          <w:szCs w:val="26"/>
          <w:lang w:val="lv-LV"/>
        </w:rPr>
        <w:t>atklātam konkursam</w:t>
      </w:r>
    </w:p>
    <w:p w:rsidR="00CE44B8" w:rsidRPr="00E56A63" w:rsidRDefault="00CE44B8" w:rsidP="002D4771">
      <w:pPr>
        <w:pStyle w:val="Pamatteksts3"/>
        <w:rPr>
          <w:szCs w:val="26"/>
        </w:rPr>
      </w:pPr>
      <w:r w:rsidRPr="00E56A63">
        <w:rPr>
          <w:szCs w:val="26"/>
        </w:rPr>
        <w:t>“</w:t>
      </w:r>
      <w:proofErr w:type="spellStart"/>
      <w:r w:rsidR="009C7957" w:rsidRPr="00734DB6">
        <w:rPr>
          <w:szCs w:val="26"/>
        </w:rPr>
        <w:t>Bio</w:t>
      </w:r>
      <w:proofErr w:type="spellEnd"/>
      <w:r w:rsidR="009C7957" w:rsidRPr="00734DB6">
        <w:rPr>
          <w:szCs w:val="26"/>
        </w:rPr>
        <w:t xml:space="preserve"> tualetes noma Rīgā, Līvu laukumā</w:t>
      </w:r>
      <w:r w:rsidRPr="00E56A63">
        <w:rPr>
          <w:szCs w:val="26"/>
        </w:rPr>
        <w:t>”</w:t>
      </w:r>
    </w:p>
    <w:p w:rsidR="00CE44B8" w:rsidRPr="00E56A63" w:rsidRDefault="00CE44B8" w:rsidP="00CE44B8">
      <w:pPr>
        <w:jc w:val="center"/>
        <w:rPr>
          <w:b/>
          <w:bCs/>
          <w:sz w:val="26"/>
          <w:szCs w:val="26"/>
          <w:lang w:val="lv-LV"/>
        </w:rPr>
      </w:pPr>
      <w:r w:rsidRPr="00E56A63">
        <w:rPr>
          <w:b/>
          <w:bCs/>
          <w:sz w:val="26"/>
          <w:szCs w:val="26"/>
          <w:lang w:val="lv-LV"/>
        </w:rPr>
        <w:t>identifikācijas Nr. RD DMV 201</w:t>
      </w:r>
      <w:r>
        <w:rPr>
          <w:b/>
          <w:bCs/>
          <w:sz w:val="26"/>
          <w:szCs w:val="26"/>
          <w:lang w:val="lv-LV"/>
        </w:rPr>
        <w:t>9/</w:t>
      </w:r>
      <w:r w:rsidR="009C7957">
        <w:rPr>
          <w:b/>
          <w:bCs/>
          <w:sz w:val="26"/>
          <w:szCs w:val="26"/>
          <w:lang w:val="lv-LV"/>
        </w:rPr>
        <w:t>16</w:t>
      </w:r>
    </w:p>
    <w:p w:rsidR="00CE44B8" w:rsidRPr="00E56A63" w:rsidRDefault="00CE44B8" w:rsidP="00CE44B8">
      <w:pPr>
        <w:jc w:val="center"/>
        <w:rPr>
          <w:b/>
          <w:bCs/>
          <w:sz w:val="26"/>
          <w:szCs w:val="26"/>
          <w:lang w:val="lv-LV"/>
        </w:rPr>
      </w:pPr>
    </w:p>
    <w:p w:rsidR="009C7957" w:rsidRPr="00734DB6" w:rsidRDefault="009C7957" w:rsidP="00D37AA7">
      <w:pPr>
        <w:jc w:val="both"/>
        <w:rPr>
          <w:b/>
          <w:sz w:val="26"/>
          <w:szCs w:val="26"/>
          <w:lang w:val="lv-LV"/>
        </w:rPr>
      </w:pPr>
      <w:r w:rsidRPr="00734DB6">
        <w:rPr>
          <w:b/>
          <w:sz w:val="26"/>
          <w:szCs w:val="26"/>
          <w:lang w:val="lv-LV"/>
        </w:rPr>
        <w:t>I  PRASĪBAS NOMĀJAMAI SABIEDRISKAJAI TUALETEI</w:t>
      </w:r>
    </w:p>
    <w:p w:rsidR="009C7957" w:rsidRPr="00734DB6" w:rsidRDefault="009C7957" w:rsidP="00D37AA7">
      <w:pPr>
        <w:jc w:val="both"/>
        <w:rPr>
          <w:sz w:val="16"/>
          <w:szCs w:val="16"/>
          <w:lang w:val="lv-LV"/>
        </w:rPr>
      </w:pPr>
    </w:p>
    <w:p w:rsidR="009C7957" w:rsidRPr="00734DB6" w:rsidRDefault="009C7957" w:rsidP="00D37AA7">
      <w:pPr>
        <w:tabs>
          <w:tab w:val="left" w:pos="0"/>
          <w:tab w:val="left" w:pos="720"/>
        </w:tabs>
        <w:ind w:left="360" w:hanging="360"/>
        <w:jc w:val="both"/>
        <w:rPr>
          <w:b/>
          <w:sz w:val="26"/>
          <w:szCs w:val="26"/>
          <w:lang w:val="lv-LV" w:eastAsia="lv-LV"/>
        </w:rPr>
      </w:pPr>
      <w:r>
        <w:rPr>
          <w:b/>
          <w:sz w:val="26"/>
          <w:szCs w:val="26"/>
          <w:lang w:val="lv-LV" w:eastAsia="lv-LV"/>
        </w:rPr>
        <w:t xml:space="preserve">1.1. </w:t>
      </w:r>
      <w:r w:rsidRPr="00734DB6">
        <w:rPr>
          <w:b/>
          <w:sz w:val="26"/>
          <w:szCs w:val="26"/>
          <w:lang w:val="lv-LV" w:eastAsia="lv-LV"/>
        </w:rPr>
        <w:t xml:space="preserve">Vieta. </w:t>
      </w:r>
      <w:r w:rsidRPr="00734DB6">
        <w:rPr>
          <w:sz w:val="26"/>
          <w:szCs w:val="26"/>
          <w:lang w:val="lv-LV" w:eastAsia="lv-LV"/>
        </w:rPr>
        <w:t xml:space="preserve">Tualeti paredzēts uzstādīt </w:t>
      </w:r>
      <w:r w:rsidR="00022B45">
        <w:rPr>
          <w:sz w:val="26"/>
          <w:szCs w:val="26"/>
          <w:lang w:val="lv-LV" w:eastAsia="lv-LV"/>
        </w:rPr>
        <w:t>Pasūtītāja</w:t>
      </w:r>
      <w:r>
        <w:rPr>
          <w:sz w:val="26"/>
          <w:szCs w:val="26"/>
          <w:lang w:val="lv-LV" w:eastAsia="lv-LV"/>
        </w:rPr>
        <w:t xml:space="preserve"> norādītā vietā </w:t>
      </w:r>
      <w:r w:rsidRPr="00734DB6">
        <w:rPr>
          <w:sz w:val="26"/>
          <w:szCs w:val="26"/>
          <w:lang w:val="lv-LV" w:eastAsia="lv-LV"/>
        </w:rPr>
        <w:t>Rīgā, Līvu laukumā.</w:t>
      </w:r>
    </w:p>
    <w:p w:rsidR="009C7957" w:rsidRPr="00734DB6" w:rsidRDefault="009C7957" w:rsidP="00D37AA7">
      <w:pPr>
        <w:tabs>
          <w:tab w:val="left" w:pos="0"/>
          <w:tab w:val="left" w:pos="720"/>
        </w:tabs>
        <w:ind w:left="360" w:hanging="360"/>
        <w:jc w:val="both"/>
        <w:rPr>
          <w:sz w:val="26"/>
          <w:szCs w:val="26"/>
          <w:lang w:val="lv-LV" w:eastAsia="lv-LV"/>
        </w:rPr>
      </w:pPr>
      <w:r>
        <w:rPr>
          <w:b/>
          <w:sz w:val="26"/>
          <w:szCs w:val="26"/>
          <w:lang w:val="lv-LV" w:eastAsia="lv-LV"/>
        </w:rPr>
        <w:t xml:space="preserve">1.2. </w:t>
      </w:r>
      <w:r w:rsidRPr="00734DB6">
        <w:rPr>
          <w:b/>
          <w:sz w:val="26"/>
          <w:szCs w:val="26"/>
          <w:lang w:val="lv-LV" w:eastAsia="lv-LV"/>
        </w:rPr>
        <w:t>Dizains</w:t>
      </w:r>
      <w:r w:rsidRPr="00734DB6">
        <w:rPr>
          <w:sz w:val="26"/>
          <w:szCs w:val="26"/>
          <w:lang w:val="lv-LV" w:eastAsia="lv-LV"/>
        </w:rPr>
        <w:t xml:space="preserve">. Tualetes būves ārējam izskatam (dizainam) ir jānodrošina tās iekļaušanās Rīgas arhitektoniskajā vidē. Iekšējam interjeram ir jābūt pēc iespējas vienkāršākam ar patīkama komforta iespaidu. </w:t>
      </w:r>
      <w:r w:rsidRPr="00890EBC">
        <w:rPr>
          <w:sz w:val="26"/>
          <w:szCs w:val="26"/>
          <w:lang w:val="lv-LV" w:eastAsia="lv-LV"/>
        </w:rPr>
        <w:t>Būvei jābūt plastmasas, lai</w:t>
      </w:r>
      <w:r w:rsidRPr="00734DB6">
        <w:rPr>
          <w:sz w:val="26"/>
          <w:szCs w:val="26"/>
          <w:lang w:val="lv-LV" w:eastAsia="lv-LV"/>
        </w:rPr>
        <w:t xml:space="preserve"> būtu viegli pārvietojama un uzstādāma. </w:t>
      </w:r>
    </w:p>
    <w:p w:rsidR="009C7957" w:rsidRPr="00734DB6" w:rsidRDefault="009C7957" w:rsidP="00D37AA7">
      <w:pPr>
        <w:tabs>
          <w:tab w:val="left" w:pos="0"/>
          <w:tab w:val="left" w:pos="567"/>
          <w:tab w:val="left" w:pos="720"/>
        </w:tabs>
        <w:ind w:left="360" w:hanging="360"/>
        <w:jc w:val="both"/>
        <w:rPr>
          <w:sz w:val="16"/>
          <w:szCs w:val="16"/>
          <w:lang w:val="lv-LV" w:eastAsia="lv-LV"/>
        </w:rPr>
      </w:pPr>
    </w:p>
    <w:p w:rsidR="009C7957" w:rsidRPr="00734DB6" w:rsidRDefault="009C7957" w:rsidP="00D37AA7">
      <w:pPr>
        <w:tabs>
          <w:tab w:val="left" w:pos="0"/>
          <w:tab w:val="left" w:pos="720"/>
        </w:tabs>
        <w:ind w:left="360" w:hanging="360"/>
        <w:jc w:val="both"/>
        <w:rPr>
          <w:sz w:val="26"/>
          <w:szCs w:val="26"/>
          <w:lang w:val="lv-LV" w:eastAsia="lv-LV"/>
        </w:rPr>
      </w:pPr>
      <w:r>
        <w:rPr>
          <w:b/>
          <w:sz w:val="26"/>
          <w:szCs w:val="26"/>
          <w:lang w:val="lv-LV" w:eastAsia="lv-LV"/>
        </w:rPr>
        <w:t xml:space="preserve">1.3. </w:t>
      </w:r>
      <w:r w:rsidRPr="00734DB6">
        <w:rPr>
          <w:b/>
          <w:sz w:val="26"/>
          <w:szCs w:val="26"/>
          <w:lang w:val="lv-LV" w:eastAsia="lv-LV"/>
        </w:rPr>
        <w:t>Būvei izvirzītās prasības</w:t>
      </w:r>
      <w:r w:rsidRPr="00734DB6">
        <w:rPr>
          <w:sz w:val="26"/>
          <w:szCs w:val="26"/>
          <w:lang w:val="lv-LV" w:eastAsia="lv-LV"/>
        </w:rPr>
        <w:t xml:space="preserve">. </w:t>
      </w:r>
    </w:p>
    <w:p w:rsidR="009C7957" w:rsidRPr="00734DB6" w:rsidRDefault="009C7957" w:rsidP="00D37AA7">
      <w:pPr>
        <w:tabs>
          <w:tab w:val="left" w:pos="0"/>
          <w:tab w:val="left" w:pos="567"/>
          <w:tab w:val="left" w:pos="900"/>
        </w:tabs>
        <w:ind w:left="360" w:hanging="360"/>
        <w:jc w:val="both"/>
        <w:rPr>
          <w:sz w:val="26"/>
          <w:szCs w:val="26"/>
          <w:lang w:val="lv-LV" w:eastAsia="lv-LV"/>
        </w:rPr>
      </w:pPr>
      <w:r>
        <w:rPr>
          <w:b/>
          <w:sz w:val="26"/>
          <w:szCs w:val="26"/>
          <w:lang w:val="lv-LV" w:eastAsia="lv-LV"/>
        </w:rPr>
        <w:t xml:space="preserve">1.3.1. </w:t>
      </w:r>
      <w:r w:rsidRPr="00734DB6">
        <w:rPr>
          <w:b/>
          <w:sz w:val="26"/>
          <w:szCs w:val="26"/>
          <w:lang w:val="lv-LV" w:eastAsia="lv-LV"/>
        </w:rPr>
        <w:t>Plānojums.</w:t>
      </w:r>
      <w:r w:rsidRPr="00734DB6">
        <w:rPr>
          <w:sz w:val="26"/>
          <w:szCs w:val="26"/>
          <w:lang w:val="lv-LV" w:eastAsia="lv-LV"/>
        </w:rPr>
        <w:t xml:space="preserve"> Sabiedriskajā tualetē ir jābūt:</w:t>
      </w:r>
    </w:p>
    <w:p w:rsidR="009C7957" w:rsidRPr="00734DB6" w:rsidRDefault="009C7957" w:rsidP="00D37AA7">
      <w:pPr>
        <w:numPr>
          <w:ilvl w:val="2"/>
          <w:numId w:val="21"/>
        </w:numPr>
        <w:tabs>
          <w:tab w:val="left" w:pos="0"/>
          <w:tab w:val="left" w:pos="567"/>
          <w:tab w:val="num" w:pos="1440"/>
        </w:tabs>
        <w:ind w:left="360"/>
        <w:jc w:val="both"/>
        <w:rPr>
          <w:sz w:val="26"/>
          <w:szCs w:val="26"/>
          <w:lang w:val="lv-LV" w:eastAsia="lv-LV"/>
        </w:rPr>
      </w:pPr>
      <w:r>
        <w:rPr>
          <w:sz w:val="26"/>
          <w:szCs w:val="26"/>
          <w:lang w:val="lv-LV" w:eastAsia="lv-LV"/>
        </w:rPr>
        <w:t>2 (divām) standarta kabīnēm;</w:t>
      </w:r>
    </w:p>
    <w:p w:rsidR="009C7957" w:rsidRPr="00734DB6" w:rsidRDefault="009C7957" w:rsidP="00D37AA7">
      <w:pPr>
        <w:numPr>
          <w:ilvl w:val="2"/>
          <w:numId w:val="21"/>
        </w:numPr>
        <w:tabs>
          <w:tab w:val="left" w:pos="0"/>
          <w:tab w:val="left" w:pos="567"/>
          <w:tab w:val="num" w:pos="1440"/>
        </w:tabs>
        <w:ind w:left="360"/>
        <w:jc w:val="both"/>
        <w:rPr>
          <w:sz w:val="26"/>
          <w:szCs w:val="26"/>
          <w:lang w:val="lv-LV" w:eastAsia="lv-LV"/>
        </w:rPr>
      </w:pPr>
      <w:r w:rsidRPr="00734DB6">
        <w:rPr>
          <w:sz w:val="26"/>
          <w:szCs w:val="26"/>
          <w:lang w:val="lv-LV" w:eastAsia="lv-LV"/>
        </w:rPr>
        <w:t xml:space="preserve"> saimniecības telpa</w:t>
      </w:r>
      <w:r>
        <w:rPr>
          <w:sz w:val="26"/>
          <w:szCs w:val="26"/>
          <w:lang w:val="lv-LV" w:eastAsia="lv-LV"/>
        </w:rPr>
        <w:t>i;</w:t>
      </w:r>
    </w:p>
    <w:p w:rsidR="009C7957" w:rsidRPr="00734DB6" w:rsidRDefault="009C7957" w:rsidP="00D37AA7">
      <w:pPr>
        <w:numPr>
          <w:ilvl w:val="2"/>
          <w:numId w:val="21"/>
        </w:numPr>
        <w:tabs>
          <w:tab w:val="left" w:pos="0"/>
          <w:tab w:val="left" w:pos="567"/>
          <w:tab w:val="num" w:pos="1440"/>
        </w:tabs>
        <w:ind w:left="360"/>
        <w:jc w:val="both"/>
        <w:rPr>
          <w:sz w:val="26"/>
          <w:szCs w:val="26"/>
          <w:lang w:val="lv-LV" w:eastAsia="lv-LV"/>
        </w:rPr>
      </w:pPr>
      <w:r w:rsidRPr="00734DB6">
        <w:rPr>
          <w:sz w:val="26"/>
          <w:szCs w:val="26"/>
          <w:lang w:val="lv-LV" w:eastAsia="lv-LV"/>
        </w:rPr>
        <w:t>Tvertnes tilpnei ūdenim, minimāli 650 līdz 700 litriem</w:t>
      </w:r>
      <w:r>
        <w:rPr>
          <w:sz w:val="26"/>
          <w:szCs w:val="26"/>
          <w:lang w:val="lv-LV" w:eastAsia="lv-LV"/>
        </w:rPr>
        <w:t>;</w:t>
      </w:r>
    </w:p>
    <w:p w:rsidR="009C7957" w:rsidRPr="00734DB6" w:rsidRDefault="009C7957" w:rsidP="00D37AA7">
      <w:pPr>
        <w:numPr>
          <w:ilvl w:val="2"/>
          <w:numId w:val="21"/>
        </w:numPr>
        <w:tabs>
          <w:tab w:val="left" w:pos="0"/>
          <w:tab w:val="left" w:pos="567"/>
          <w:tab w:val="num" w:pos="1440"/>
        </w:tabs>
        <w:ind w:left="360"/>
        <w:jc w:val="both"/>
        <w:rPr>
          <w:sz w:val="26"/>
          <w:szCs w:val="26"/>
          <w:lang w:val="lv-LV" w:eastAsia="lv-LV"/>
        </w:rPr>
      </w:pPr>
      <w:r w:rsidRPr="00734DB6">
        <w:rPr>
          <w:sz w:val="26"/>
          <w:szCs w:val="26"/>
          <w:lang w:val="lv-LV" w:eastAsia="lv-LV"/>
        </w:rPr>
        <w:t>Kanalizācijas uzkrājēja tilpnei minimāli līdz 1300 litriem</w:t>
      </w:r>
      <w:r>
        <w:rPr>
          <w:sz w:val="26"/>
          <w:szCs w:val="26"/>
          <w:lang w:val="lv-LV" w:eastAsia="lv-LV"/>
        </w:rPr>
        <w:t>.</w:t>
      </w:r>
    </w:p>
    <w:p w:rsidR="009C7957" w:rsidRPr="00734DB6" w:rsidRDefault="009C7957" w:rsidP="00D37AA7">
      <w:pPr>
        <w:tabs>
          <w:tab w:val="left" w:pos="0"/>
        </w:tabs>
        <w:jc w:val="both"/>
        <w:rPr>
          <w:sz w:val="26"/>
          <w:szCs w:val="26"/>
          <w:lang w:val="lv-LV" w:eastAsia="lv-LV"/>
        </w:rPr>
      </w:pPr>
      <w:r>
        <w:rPr>
          <w:b/>
          <w:sz w:val="26"/>
          <w:szCs w:val="26"/>
          <w:lang w:val="lv-LV" w:eastAsia="lv-LV"/>
        </w:rPr>
        <w:t xml:space="preserve">1.3.2. </w:t>
      </w:r>
      <w:r w:rsidRPr="00734DB6">
        <w:rPr>
          <w:b/>
          <w:sz w:val="26"/>
          <w:szCs w:val="26"/>
          <w:lang w:val="lv-LV" w:eastAsia="lv-LV"/>
        </w:rPr>
        <w:t>Standarta kabīnes.</w:t>
      </w:r>
      <w:r>
        <w:rPr>
          <w:sz w:val="26"/>
          <w:szCs w:val="26"/>
          <w:lang w:val="lv-LV" w:eastAsia="lv-LV"/>
        </w:rPr>
        <w:t xml:space="preserve"> Nerūsošā tērauda klozetpods</w:t>
      </w:r>
      <w:r w:rsidRPr="00734DB6">
        <w:rPr>
          <w:sz w:val="26"/>
          <w:szCs w:val="26"/>
          <w:lang w:val="lv-LV" w:eastAsia="lv-LV"/>
        </w:rPr>
        <w:t xml:space="preserve"> ar dozēto ūdens padevi</w:t>
      </w:r>
      <w:r>
        <w:rPr>
          <w:sz w:val="26"/>
          <w:szCs w:val="26"/>
          <w:lang w:val="lv-LV" w:eastAsia="lv-LV"/>
        </w:rPr>
        <w:t>,</w:t>
      </w:r>
      <w:r w:rsidRPr="00734DB6">
        <w:rPr>
          <w:sz w:val="26"/>
          <w:szCs w:val="26"/>
          <w:lang w:val="lv-LV" w:eastAsia="lv-LV"/>
        </w:rPr>
        <w:t xml:space="preserve"> izlietne ar dozēto ūdens padevi, šķidro ziepju trauks, siltā gaisa roku žāvēšana, tualetes papīra turētājs, izlietotā papīra tvertne un spogulis. Drēbju pakaramais. Apgaismojums.</w:t>
      </w:r>
    </w:p>
    <w:p w:rsidR="009C7957" w:rsidRPr="00734DB6" w:rsidRDefault="009C7957" w:rsidP="00D37AA7">
      <w:pPr>
        <w:tabs>
          <w:tab w:val="left" w:pos="0"/>
          <w:tab w:val="left" w:pos="567"/>
          <w:tab w:val="left" w:pos="900"/>
        </w:tabs>
        <w:ind w:left="360" w:hanging="360"/>
        <w:jc w:val="both"/>
        <w:rPr>
          <w:sz w:val="26"/>
          <w:szCs w:val="26"/>
          <w:lang w:val="lv-LV" w:eastAsia="lv-LV"/>
        </w:rPr>
      </w:pPr>
      <w:r>
        <w:rPr>
          <w:b/>
          <w:sz w:val="26"/>
          <w:szCs w:val="26"/>
          <w:lang w:val="lv-LV" w:eastAsia="lv-LV"/>
        </w:rPr>
        <w:t xml:space="preserve">1.3.3. </w:t>
      </w:r>
      <w:r w:rsidRPr="00734DB6">
        <w:rPr>
          <w:b/>
          <w:sz w:val="26"/>
          <w:szCs w:val="26"/>
          <w:lang w:val="lv-LV" w:eastAsia="lv-LV"/>
        </w:rPr>
        <w:t xml:space="preserve">Aprīkojums. </w:t>
      </w:r>
      <w:r w:rsidRPr="00734DB6">
        <w:rPr>
          <w:sz w:val="26"/>
          <w:szCs w:val="26"/>
          <w:lang w:val="lv-LV" w:eastAsia="lv-LV"/>
        </w:rPr>
        <w:t>Sabiedriskajai tualetei jābūt aprīkotai ar:</w:t>
      </w:r>
    </w:p>
    <w:p w:rsidR="009C7957" w:rsidRPr="00734DB6" w:rsidRDefault="009C7957" w:rsidP="00D37AA7">
      <w:pPr>
        <w:numPr>
          <w:ilvl w:val="2"/>
          <w:numId w:val="21"/>
        </w:numPr>
        <w:tabs>
          <w:tab w:val="left" w:pos="0"/>
          <w:tab w:val="left" w:pos="567"/>
          <w:tab w:val="num" w:pos="1440"/>
        </w:tabs>
        <w:ind w:left="360"/>
        <w:jc w:val="both"/>
        <w:rPr>
          <w:sz w:val="26"/>
          <w:szCs w:val="26"/>
          <w:lang w:val="lv-LV" w:eastAsia="lv-LV"/>
        </w:rPr>
      </w:pPr>
      <w:r w:rsidRPr="00734DB6">
        <w:rPr>
          <w:sz w:val="26"/>
          <w:szCs w:val="26"/>
          <w:lang w:val="lv-LV" w:eastAsia="lv-LV"/>
        </w:rPr>
        <w:t>ūdeni roku mazgāšanai un siltā gaisa roku žāvētāju kabīnēs,</w:t>
      </w:r>
    </w:p>
    <w:p w:rsidR="009C7957" w:rsidRPr="00734DB6" w:rsidRDefault="009C7957" w:rsidP="00D37AA7">
      <w:pPr>
        <w:numPr>
          <w:ilvl w:val="2"/>
          <w:numId w:val="21"/>
        </w:numPr>
        <w:tabs>
          <w:tab w:val="left" w:pos="0"/>
          <w:tab w:val="left" w:pos="567"/>
          <w:tab w:val="num" w:pos="1440"/>
        </w:tabs>
        <w:ind w:left="360"/>
        <w:jc w:val="both"/>
        <w:rPr>
          <w:sz w:val="26"/>
          <w:szCs w:val="26"/>
          <w:lang w:val="lv-LV" w:eastAsia="lv-LV"/>
        </w:rPr>
      </w:pPr>
      <w:proofErr w:type="spellStart"/>
      <w:r>
        <w:rPr>
          <w:sz w:val="26"/>
          <w:szCs w:val="26"/>
          <w:lang w:val="lv-LV" w:eastAsia="lv-LV"/>
        </w:rPr>
        <w:t>pašmazgājošo</w:t>
      </w:r>
      <w:proofErr w:type="spellEnd"/>
      <w:r>
        <w:rPr>
          <w:sz w:val="26"/>
          <w:szCs w:val="26"/>
          <w:lang w:val="lv-LV" w:eastAsia="lv-LV"/>
        </w:rPr>
        <w:t xml:space="preserve"> klozetpodu kabīnēs.</w:t>
      </w:r>
    </w:p>
    <w:p w:rsidR="009C7957" w:rsidRPr="00734DB6" w:rsidRDefault="009C7957" w:rsidP="00D37AA7">
      <w:pPr>
        <w:tabs>
          <w:tab w:val="left" w:pos="0"/>
          <w:tab w:val="left" w:pos="567"/>
          <w:tab w:val="left" w:pos="900"/>
        </w:tabs>
        <w:ind w:left="360" w:hanging="360"/>
        <w:jc w:val="both"/>
        <w:rPr>
          <w:sz w:val="26"/>
          <w:szCs w:val="26"/>
          <w:lang w:val="lv-LV" w:eastAsia="lv-LV"/>
        </w:rPr>
      </w:pPr>
      <w:r>
        <w:rPr>
          <w:b/>
          <w:sz w:val="26"/>
          <w:szCs w:val="26"/>
          <w:lang w:val="lv-LV" w:eastAsia="lv-LV"/>
        </w:rPr>
        <w:t xml:space="preserve">1.3.4. </w:t>
      </w:r>
      <w:r w:rsidRPr="00734DB6">
        <w:rPr>
          <w:b/>
          <w:sz w:val="26"/>
          <w:szCs w:val="26"/>
          <w:lang w:val="lv-LV" w:eastAsia="lv-LV"/>
        </w:rPr>
        <w:t>Elektroapgādes sistēma</w:t>
      </w:r>
      <w:r w:rsidRPr="00734DB6">
        <w:rPr>
          <w:sz w:val="26"/>
          <w:szCs w:val="26"/>
          <w:lang w:val="lv-LV" w:eastAsia="lv-LV"/>
        </w:rPr>
        <w:t xml:space="preserve">. Elektroenerģijas sadales kārba ar automātisko drošinātāju un iezemētu elektriskās ķēdes avārijas pārtraucēju. Automātiski funkcionējoši laika slēdži un releji. Apgaismojums ar izturīgiem un ilgam darbības termiņam paredzētiem piederumiem ar nelielu elektrības patēriņu. </w:t>
      </w:r>
    </w:p>
    <w:p w:rsidR="009C7957" w:rsidRPr="00734DB6" w:rsidRDefault="009C7957" w:rsidP="00D37AA7">
      <w:pPr>
        <w:tabs>
          <w:tab w:val="left" w:pos="0"/>
          <w:tab w:val="left" w:pos="567"/>
          <w:tab w:val="left" w:pos="900"/>
        </w:tabs>
        <w:ind w:left="360" w:hanging="360"/>
        <w:jc w:val="both"/>
        <w:rPr>
          <w:sz w:val="26"/>
          <w:szCs w:val="26"/>
          <w:lang w:val="lv-LV" w:eastAsia="lv-LV"/>
        </w:rPr>
      </w:pPr>
      <w:r>
        <w:rPr>
          <w:b/>
          <w:sz w:val="26"/>
          <w:szCs w:val="26"/>
          <w:lang w:val="lv-LV" w:eastAsia="lv-LV"/>
        </w:rPr>
        <w:t xml:space="preserve">1.3.5. </w:t>
      </w:r>
      <w:r w:rsidRPr="00734DB6">
        <w:rPr>
          <w:b/>
          <w:sz w:val="26"/>
          <w:szCs w:val="26"/>
          <w:lang w:val="lv-LV" w:eastAsia="lv-LV"/>
        </w:rPr>
        <w:t xml:space="preserve">Ūdensvada un kanalizācijas </w:t>
      </w:r>
      <w:proofErr w:type="spellStart"/>
      <w:r w:rsidRPr="00734DB6">
        <w:rPr>
          <w:b/>
          <w:sz w:val="26"/>
          <w:szCs w:val="26"/>
          <w:lang w:val="lv-LV" w:eastAsia="lv-LV"/>
        </w:rPr>
        <w:t>pieslēgums</w:t>
      </w:r>
      <w:proofErr w:type="spellEnd"/>
      <w:r w:rsidRPr="00734DB6">
        <w:rPr>
          <w:b/>
          <w:sz w:val="26"/>
          <w:szCs w:val="26"/>
          <w:lang w:val="lv-LV" w:eastAsia="lv-LV"/>
        </w:rPr>
        <w:t>.</w:t>
      </w:r>
      <w:r w:rsidRPr="00734DB6">
        <w:rPr>
          <w:sz w:val="26"/>
          <w:szCs w:val="26"/>
          <w:lang w:val="lv-LV" w:eastAsia="lv-LV"/>
        </w:rPr>
        <w:t xml:space="preserve"> Nav paredzēts</w:t>
      </w:r>
    </w:p>
    <w:p w:rsidR="009C7957" w:rsidRPr="00FF5387" w:rsidRDefault="009C7957" w:rsidP="00D37AA7">
      <w:pPr>
        <w:tabs>
          <w:tab w:val="left" w:pos="0"/>
          <w:tab w:val="left" w:pos="567"/>
          <w:tab w:val="left" w:pos="900"/>
        </w:tabs>
        <w:ind w:left="360" w:hanging="360"/>
        <w:jc w:val="both"/>
        <w:rPr>
          <w:sz w:val="26"/>
          <w:lang w:val="lv-LV" w:eastAsia="lv-LV"/>
        </w:rPr>
      </w:pPr>
      <w:r>
        <w:rPr>
          <w:b/>
          <w:sz w:val="26"/>
          <w:lang w:val="lv-LV" w:eastAsia="lv-LV"/>
        </w:rPr>
        <w:t xml:space="preserve">1.3.6. </w:t>
      </w:r>
      <w:r w:rsidRPr="00FF5387">
        <w:rPr>
          <w:b/>
          <w:sz w:val="26"/>
          <w:lang w:val="lv-LV" w:eastAsia="lv-LV"/>
        </w:rPr>
        <w:t xml:space="preserve">Apsildīšana un ventilācija. </w:t>
      </w:r>
      <w:r w:rsidRPr="00FF5387">
        <w:rPr>
          <w:sz w:val="26"/>
          <w:lang w:val="lv-LV" w:eastAsia="lv-LV"/>
        </w:rPr>
        <w:t>Gaisa apsildīšana jānodrošina ar piespiedu (mākslīgo) vēdināšanu ar padevi pa cauruļvadiem. Mehāniski visām telpām regulējamu ventilācijas ieplūdi un izplūdi un siltuma padevi.</w:t>
      </w:r>
    </w:p>
    <w:p w:rsidR="009C7957" w:rsidRPr="00FF5387" w:rsidRDefault="009C7957" w:rsidP="00D37AA7">
      <w:pPr>
        <w:tabs>
          <w:tab w:val="left" w:pos="0"/>
          <w:tab w:val="left" w:pos="567"/>
          <w:tab w:val="left" w:pos="900"/>
        </w:tabs>
        <w:ind w:left="360" w:hanging="360"/>
        <w:jc w:val="both"/>
        <w:rPr>
          <w:sz w:val="26"/>
          <w:lang w:val="lv-LV" w:eastAsia="lv-LV"/>
        </w:rPr>
      </w:pPr>
      <w:r>
        <w:rPr>
          <w:b/>
          <w:sz w:val="26"/>
          <w:lang w:val="lv-LV" w:eastAsia="lv-LV"/>
        </w:rPr>
        <w:t xml:space="preserve">1.3.7. </w:t>
      </w:r>
      <w:r w:rsidRPr="00FF5387">
        <w:rPr>
          <w:b/>
          <w:sz w:val="26"/>
          <w:lang w:val="lv-LV" w:eastAsia="lv-LV"/>
        </w:rPr>
        <w:t xml:space="preserve">Saimniecības telpa. </w:t>
      </w:r>
      <w:r w:rsidRPr="00FF5387">
        <w:rPr>
          <w:sz w:val="26"/>
          <w:lang w:val="lv-LV" w:eastAsia="lv-LV"/>
        </w:rPr>
        <w:t xml:space="preserve">Slēgta telpa, kura nodrošina patērētās elektroenerģijas mērītāju novietošanu, u.c. tualetes normālai funkcionēšanai nepieciešamo tehnisko aprīkojumu, kā arī nodrošina apkopējas – dežurantes atrašanās vietu. </w:t>
      </w:r>
    </w:p>
    <w:p w:rsidR="009C7957" w:rsidRPr="00FF5387" w:rsidRDefault="009C7957" w:rsidP="00D37AA7">
      <w:pPr>
        <w:tabs>
          <w:tab w:val="left" w:pos="0"/>
          <w:tab w:val="left" w:pos="567"/>
          <w:tab w:val="left" w:pos="900"/>
        </w:tabs>
        <w:ind w:left="360" w:hanging="360"/>
        <w:jc w:val="both"/>
        <w:rPr>
          <w:sz w:val="26"/>
          <w:lang w:val="lv-LV" w:eastAsia="lv-LV"/>
        </w:rPr>
      </w:pPr>
      <w:r>
        <w:rPr>
          <w:b/>
          <w:sz w:val="26"/>
          <w:lang w:val="lv-LV" w:eastAsia="lv-LV"/>
        </w:rPr>
        <w:t xml:space="preserve">1.3.8. </w:t>
      </w:r>
      <w:r w:rsidRPr="00FF5387">
        <w:rPr>
          <w:b/>
          <w:sz w:val="26"/>
          <w:lang w:val="lv-LV" w:eastAsia="lv-LV"/>
        </w:rPr>
        <w:t xml:space="preserve">Durvis. </w:t>
      </w:r>
      <w:r w:rsidRPr="00FF5387">
        <w:rPr>
          <w:sz w:val="26"/>
          <w:lang w:val="lv-LV" w:eastAsia="lv-LV"/>
        </w:rPr>
        <w:t>Durvis un durvju rāmis izgatavots no izturīga materiāla.</w:t>
      </w:r>
    </w:p>
    <w:p w:rsidR="009C7957" w:rsidRPr="00FF5387" w:rsidRDefault="009C7957" w:rsidP="00D37AA7">
      <w:pPr>
        <w:tabs>
          <w:tab w:val="left" w:pos="0"/>
          <w:tab w:val="left" w:pos="567"/>
          <w:tab w:val="left" w:pos="900"/>
        </w:tabs>
        <w:ind w:left="360" w:hanging="360"/>
        <w:jc w:val="both"/>
        <w:rPr>
          <w:sz w:val="26"/>
          <w:lang w:val="lv-LV" w:eastAsia="lv-LV"/>
        </w:rPr>
      </w:pPr>
      <w:r>
        <w:rPr>
          <w:b/>
          <w:sz w:val="26"/>
          <w:lang w:val="lv-LV" w:eastAsia="lv-LV"/>
        </w:rPr>
        <w:t xml:space="preserve">1.3.9. </w:t>
      </w:r>
      <w:r w:rsidRPr="00FF5387">
        <w:rPr>
          <w:b/>
          <w:sz w:val="26"/>
          <w:lang w:val="lv-LV" w:eastAsia="lv-LV"/>
        </w:rPr>
        <w:t xml:space="preserve">Grīda. </w:t>
      </w:r>
      <w:r w:rsidRPr="00FF5387">
        <w:rPr>
          <w:sz w:val="26"/>
          <w:lang w:val="lv-LV" w:eastAsia="lv-LV"/>
        </w:rPr>
        <w:t>Grīdas segumam izmantotas flīzes vai plastikāta materiāls.</w:t>
      </w:r>
    </w:p>
    <w:p w:rsidR="009C7957" w:rsidRPr="00FF5387" w:rsidRDefault="009C7957" w:rsidP="00D37AA7">
      <w:pPr>
        <w:tabs>
          <w:tab w:val="left" w:pos="0"/>
          <w:tab w:val="left" w:pos="567"/>
          <w:tab w:val="left" w:pos="900"/>
        </w:tabs>
        <w:ind w:left="360" w:hanging="360"/>
        <w:jc w:val="both"/>
        <w:rPr>
          <w:sz w:val="26"/>
          <w:lang w:val="lv-LV" w:eastAsia="lv-LV"/>
        </w:rPr>
      </w:pPr>
      <w:r>
        <w:rPr>
          <w:b/>
          <w:sz w:val="26"/>
          <w:lang w:val="lv-LV" w:eastAsia="lv-LV"/>
        </w:rPr>
        <w:t xml:space="preserve">1.3.10. </w:t>
      </w:r>
      <w:r w:rsidRPr="00FF5387">
        <w:rPr>
          <w:b/>
          <w:sz w:val="26"/>
          <w:lang w:val="lv-LV" w:eastAsia="lv-LV"/>
        </w:rPr>
        <w:t xml:space="preserve">Jumts. </w:t>
      </w:r>
      <w:r w:rsidRPr="00FF5387">
        <w:rPr>
          <w:sz w:val="26"/>
          <w:lang w:val="lv-LV" w:eastAsia="lv-LV"/>
        </w:rPr>
        <w:t>Plastmasas.</w:t>
      </w:r>
    </w:p>
    <w:p w:rsidR="009C7957" w:rsidRPr="00FF5387" w:rsidRDefault="009C7957" w:rsidP="00D37AA7">
      <w:pPr>
        <w:tabs>
          <w:tab w:val="left" w:pos="0"/>
          <w:tab w:val="left" w:pos="567"/>
          <w:tab w:val="left" w:pos="900"/>
        </w:tabs>
        <w:ind w:left="360" w:hanging="360"/>
        <w:jc w:val="both"/>
        <w:rPr>
          <w:sz w:val="26"/>
          <w:lang w:val="lv-LV" w:eastAsia="lv-LV"/>
        </w:rPr>
      </w:pPr>
      <w:r>
        <w:rPr>
          <w:b/>
          <w:sz w:val="26"/>
          <w:lang w:val="lv-LV" w:eastAsia="lv-LV"/>
        </w:rPr>
        <w:t xml:space="preserve">1.3.11. </w:t>
      </w:r>
      <w:r w:rsidRPr="00FF5387">
        <w:rPr>
          <w:b/>
          <w:sz w:val="26"/>
          <w:lang w:val="lv-LV" w:eastAsia="lv-LV"/>
        </w:rPr>
        <w:t>Griesti.</w:t>
      </w:r>
      <w:r w:rsidRPr="00FF5387">
        <w:rPr>
          <w:sz w:val="26"/>
          <w:lang w:val="lv-LV" w:eastAsia="lv-LV"/>
        </w:rPr>
        <w:t xml:space="preserve"> Publiskajā daļā griesti pildītie paneļi nosegti ar </w:t>
      </w:r>
      <w:proofErr w:type="spellStart"/>
      <w:r w:rsidRPr="00FF5387">
        <w:rPr>
          <w:sz w:val="26"/>
          <w:lang w:val="lv-LV" w:eastAsia="lv-LV"/>
        </w:rPr>
        <w:t>kompozīto</w:t>
      </w:r>
      <w:proofErr w:type="spellEnd"/>
      <w:r w:rsidRPr="00FF5387">
        <w:rPr>
          <w:sz w:val="26"/>
          <w:lang w:val="lv-LV" w:eastAsia="lv-LV"/>
        </w:rPr>
        <w:t xml:space="preserve"> laminātu.</w:t>
      </w:r>
    </w:p>
    <w:p w:rsidR="009C7957" w:rsidRPr="00FF5387" w:rsidRDefault="009C7957" w:rsidP="00D37AA7">
      <w:pPr>
        <w:tabs>
          <w:tab w:val="left" w:pos="0"/>
          <w:tab w:val="left" w:pos="567"/>
          <w:tab w:val="left" w:pos="900"/>
        </w:tabs>
        <w:jc w:val="both"/>
        <w:rPr>
          <w:sz w:val="26"/>
          <w:lang w:val="lv-LV" w:eastAsia="lv-LV"/>
        </w:rPr>
      </w:pPr>
      <w:r>
        <w:rPr>
          <w:b/>
          <w:sz w:val="26"/>
          <w:lang w:val="lv-LV" w:eastAsia="lv-LV"/>
        </w:rPr>
        <w:t xml:space="preserve">1.3.12. </w:t>
      </w:r>
      <w:r w:rsidRPr="00FF5387">
        <w:rPr>
          <w:b/>
          <w:sz w:val="26"/>
          <w:lang w:val="lv-LV" w:eastAsia="lv-LV"/>
        </w:rPr>
        <w:t>Sienas.</w:t>
      </w:r>
      <w:r w:rsidRPr="00FF5387">
        <w:rPr>
          <w:sz w:val="26"/>
          <w:lang w:val="lv-LV" w:eastAsia="lv-LV"/>
        </w:rPr>
        <w:t xml:space="preserve"> Sienu apdarei izmantojami materiāli, kuri nodrošinātu vienkāršu kopšanu un uzkrāsojumu notīrīšanu, kā arī vandalisma seku novēršanu. Ārsienu materiālam jānodrošina īpaša izturības noturība (sals, triecieni </w:t>
      </w:r>
      <w:proofErr w:type="spellStart"/>
      <w:r w:rsidRPr="00FF5387">
        <w:rPr>
          <w:sz w:val="26"/>
          <w:lang w:val="lv-LV" w:eastAsia="lv-LV"/>
        </w:rPr>
        <w:t>u.c</w:t>
      </w:r>
      <w:proofErr w:type="spellEnd"/>
      <w:r w:rsidRPr="00FF5387">
        <w:rPr>
          <w:sz w:val="26"/>
          <w:lang w:val="lv-LV" w:eastAsia="lv-LV"/>
        </w:rPr>
        <w:t xml:space="preserve">). </w:t>
      </w:r>
    </w:p>
    <w:p w:rsidR="009C7957" w:rsidRPr="00FF5387" w:rsidRDefault="009C7957" w:rsidP="00D37AA7">
      <w:pPr>
        <w:tabs>
          <w:tab w:val="left" w:pos="0"/>
        </w:tabs>
        <w:jc w:val="both"/>
        <w:rPr>
          <w:sz w:val="26"/>
          <w:lang w:val="lv-LV" w:eastAsia="lv-LV"/>
        </w:rPr>
      </w:pPr>
      <w:r>
        <w:rPr>
          <w:b/>
          <w:sz w:val="26"/>
          <w:lang w:val="lv-LV" w:eastAsia="lv-LV"/>
        </w:rPr>
        <w:t xml:space="preserve">1.3.13. </w:t>
      </w:r>
      <w:r w:rsidRPr="00FF5387">
        <w:rPr>
          <w:b/>
          <w:sz w:val="26"/>
          <w:lang w:val="lv-LV" w:eastAsia="lv-LV"/>
        </w:rPr>
        <w:t>Atbilstība.</w:t>
      </w:r>
      <w:r w:rsidRPr="00FF5387">
        <w:rPr>
          <w:sz w:val="26"/>
          <w:lang w:val="lv-LV" w:eastAsia="lv-LV"/>
        </w:rPr>
        <w:t xml:space="preserve"> Publiskai tualetei jāatbilst Latvijas Republikas normatīvo aktu prasībām. </w:t>
      </w:r>
    </w:p>
    <w:p w:rsidR="009C7957" w:rsidRPr="00FF5387" w:rsidRDefault="009C7957" w:rsidP="00D37AA7">
      <w:pPr>
        <w:tabs>
          <w:tab w:val="left" w:pos="0"/>
          <w:tab w:val="left" w:pos="567"/>
          <w:tab w:val="left" w:pos="720"/>
        </w:tabs>
        <w:ind w:left="360" w:hanging="360"/>
        <w:jc w:val="both"/>
        <w:rPr>
          <w:b/>
          <w:sz w:val="26"/>
          <w:szCs w:val="16"/>
          <w:lang w:val="lv-LV" w:eastAsia="lv-LV"/>
        </w:rPr>
      </w:pPr>
    </w:p>
    <w:p w:rsidR="009C7957" w:rsidRPr="00FF5387" w:rsidRDefault="009C7957" w:rsidP="00D37AA7">
      <w:pPr>
        <w:tabs>
          <w:tab w:val="left" w:pos="0"/>
        </w:tabs>
        <w:jc w:val="both"/>
        <w:rPr>
          <w:sz w:val="26"/>
          <w:lang w:val="lv-LV" w:eastAsia="lv-LV"/>
        </w:rPr>
      </w:pPr>
      <w:r>
        <w:rPr>
          <w:b/>
          <w:sz w:val="26"/>
          <w:lang w:val="lv-LV" w:eastAsia="lv-LV"/>
        </w:rPr>
        <w:t xml:space="preserve">1.4. </w:t>
      </w:r>
      <w:r w:rsidRPr="00FF5387">
        <w:rPr>
          <w:b/>
          <w:sz w:val="26"/>
          <w:lang w:val="lv-LV" w:eastAsia="lv-LV"/>
        </w:rPr>
        <w:t xml:space="preserve">Funkcionēšana. </w:t>
      </w:r>
      <w:r w:rsidRPr="00FF5387">
        <w:rPr>
          <w:sz w:val="26"/>
          <w:lang w:val="lv-LV" w:eastAsia="lv-LV"/>
        </w:rPr>
        <w:t xml:space="preserve">Tualetei jānodrošina darba laiks no </w:t>
      </w:r>
      <w:proofErr w:type="spellStart"/>
      <w:r w:rsidRPr="00FF5387">
        <w:rPr>
          <w:sz w:val="26"/>
          <w:lang w:val="lv-LV" w:eastAsia="lv-LV"/>
        </w:rPr>
        <w:t>plks</w:t>
      </w:r>
      <w:proofErr w:type="spellEnd"/>
      <w:r w:rsidRPr="00FF5387">
        <w:rPr>
          <w:sz w:val="26"/>
          <w:lang w:val="lv-LV" w:eastAsia="lv-LV"/>
        </w:rPr>
        <w:t>. 8.00 līdz 00:30 bez brīvdienām visa līguma darbības laikā. Tualetei jābūt pieslēdzamai pie elektrības.</w:t>
      </w:r>
    </w:p>
    <w:p w:rsidR="009C7957" w:rsidRPr="00FF5387" w:rsidRDefault="009C7957" w:rsidP="00D37AA7">
      <w:pPr>
        <w:tabs>
          <w:tab w:val="left" w:pos="0"/>
        </w:tabs>
        <w:jc w:val="both"/>
        <w:rPr>
          <w:sz w:val="26"/>
          <w:lang w:val="lv-LV" w:eastAsia="lv-LV"/>
        </w:rPr>
      </w:pPr>
      <w:r>
        <w:rPr>
          <w:b/>
          <w:sz w:val="26"/>
          <w:lang w:val="lv-LV"/>
        </w:rPr>
        <w:t xml:space="preserve">1.5. </w:t>
      </w:r>
      <w:r w:rsidRPr="00FF5387">
        <w:rPr>
          <w:b/>
          <w:sz w:val="26"/>
          <w:lang w:val="lv-LV"/>
        </w:rPr>
        <w:t xml:space="preserve">Uzstādīšana. </w:t>
      </w:r>
      <w:r w:rsidRPr="00FF5387">
        <w:rPr>
          <w:sz w:val="26"/>
          <w:lang w:val="lv-LV"/>
        </w:rPr>
        <w:t xml:space="preserve">Pretendents par saviem līdzekļiem 1 nedēļas laikā no līguma noslēgšanas brīža veic sabiedriskās </w:t>
      </w:r>
      <w:proofErr w:type="spellStart"/>
      <w:r w:rsidRPr="00FF5387">
        <w:rPr>
          <w:sz w:val="26"/>
          <w:lang w:val="lv-LV"/>
        </w:rPr>
        <w:t>bio</w:t>
      </w:r>
      <w:proofErr w:type="spellEnd"/>
      <w:r w:rsidRPr="00FF5387">
        <w:rPr>
          <w:sz w:val="26"/>
          <w:lang w:val="lv-LV"/>
        </w:rPr>
        <w:t xml:space="preserve"> tualetes uzstādīšanu.</w:t>
      </w:r>
    </w:p>
    <w:p w:rsidR="009C7957" w:rsidRPr="00FF5387" w:rsidRDefault="009C7957" w:rsidP="00D37AA7">
      <w:pPr>
        <w:jc w:val="both"/>
        <w:rPr>
          <w:b/>
          <w:sz w:val="26"/>
          <w:szCs w:val="26"/>
          <w:lang w:val="lv-LV"/>
        </w:rPr>
      </w:pPr>
    </w:p>
    <w:p w:rsidR="009C7957" w:rsidRDefault="009C7957" w:rsidP="009C7957">
      <w:pPr>
        <w:rPr>
          <w:b/>
          <w:sz w:val="26"/>
          <w:szCs w:val="26"/>
          <w:lang w:val="lv-LV"/>
        </w:rPr>
      </w:pPr>
      <w:r w:rsidRPr="00FF5387">
        <w:rPr>
          <w:b/>
          <w:sz w:val="26"/>
          <w:szCs w:val="26"/>
          <w:lang w:val="lv-LV"/>
        </w:rPr>
        <w:t>II  PRASĪBAS SABIEDRISKĀS BIO TUALETES APKALPOŠANAI</w:t>
      </w:r>
    </w:p>
    <w:p w:rsidR="005C3861" w:rsidRPr="00FF5387" w:rsidRDefault="005C3861" w:rsidP="009C7957">
      <w:pPr>
        <w:rPr>
          <w:b/>
          <w:sz w:val="26"/>
          <w:szCs w:val="26"/>
          <w:lang w:val="lv-LV"/>
        </w:rPr>
      </w:pPr>
    </w:p>
    <w:p w:rsidR="005C3861" w:rsidRPr="00D37AA7" w:rsidRDefault="005C3861" w:rsidP="002D7E7D">
      <w:pPr>
        <w:jc w:val="both"/>
        <w:rPr>
          <w:rStyle w:val="FontStyle21"/>
          <w:bCs w:val="0"/>
          <w:lang w:val="lv-LV"/>
        </w:rPr>
      </w:pPr>
      <w:r w:rsidRPr="002D7E7D">
        <w:rPr>
          <w:b/>
          <w:sz w:val="26"/>
          <w:szCs w:val="26"/>
          <w:lang w:val="lv-LV"/>
        </w:rPr>
        <w:t xml:space="preserve">2.1. </w:t>
      </w:r>
      <w:r w:rsidR="009C7957" w:rsidRPr="00935480">
        <w:rPr>
          <w:b/>
          <w:sz w:val="26"/>
          <w:lang w:val="lv-LV"/>
        </w:rPr>
        <w:t xml:space="preserve">Sabiedriskās </w:t>
      </w:r>
      <w:proofErr w:type="spellStart"/>
      <w:r w:rsidR="009C7957" w:rsidRPr="00935480">
        <w:rPr>
          <w:b/>
          <w:sz w:val="26"/>
          <w:lang w:val="lv-LV"/>
        </w:rPr>
        <w:t>bio</w:t>
      </w:r>
      <w:proofErr w:type="spellEnd"/>
      <w:r w:rsidR="009C7957" w:rsidRPr="00935480">
        <w:rPr>
          <w:b/>
          <w:sz w:val="26"/>
          <w:lang w:val="lv-LV"/>
        </w:rPr>
        <w:t xml:space="preserve"> tualetes darba laiks:</w:t>
      </w:r>
      <w:r w:rsidR="009C7957" w:rsidRPr="00935480">
        <w:rPr>
          <w:sz w:val="26"/>
          <w:lang w:val="lv-LV"/>
        </w:rPr>
        <w:t xml:space="preserve"> ir 7 (septiņas) darba dienas nedēļā no 08:00 līdz 00:30</w:t>
      </w:r>
      <w:r w:rsidR="002D7E7D" w:rsidRPr="00935480">
        <w:rPr>
          <w:sz w:val="26"/>
          <w:lang w:val="lv-LV"/>
        </w:rPr>
        <w:t>. Valsts</w:t>
      </w:r>
      <w:r w:rsidR="009C7957" w:rsidRPr="00935480">
        <w:rPr>
          <w:sz w:val="26"/>
          <w:lang w:val="lv-LV"/>
        </w:rPr>
        <w:t xml:space="preserve"> oficiālo svētku dienās nodrošināt apkopēja klātbūtni sabiedriskajā tualetē visu diennakti.</w:t>
      </w:r>
      <w:r w:rsidRPr="00935480">
        <w:rPr>
          <w:sz w:val="26"/>
          <w:lang w:val="lv-LV"/>
        </w:rPr>
        <w:t xml:space="preserve"> </w:t>
      </w:r>
      <w:r w:rsidRPr="00935480">
        <w:rPr>
          <w:rStyle w:val="FontStyle21"/>
          <w:b w:val="0"/>
          <w:lang w:val="lv-LV"/>
        </w:rPr>
        <w:t>Par apkopēja klātbūtni masu pasākumu laikā Mājokļu un vides departamenta pārstāvis Pretendentu informēs vienu</w:t>
      </w:r>
      <w:r w:rsidRPr="00D37AA7">
        <w:rPr>
          <w:rStyle w:val="FontStyle21"/>
          <w:b w:val="0"/>
          <w:lang w:val="lv-LV"/>
        </w:rPr>
        <w:t xml:space="preserve"> nedēļu pirms pasākuma.</w:t>
      </w:r>
    </w:p>
    <w:p w:rsidR="009C7957" w:rsidRPr="00FF5387" w:rsidRDefault="009C7957" w:rsidP="009C7957">
      <w:pPr>
        <w:tabs>
          <w:tab w:val="left" w:pos="0"/>
          <w:tab w:val="left" w:pos="1843"/>
        </w:tabs>
        <w:jc w:val="both"/>
        <w:rPr>
          <w:b/>
          <w:sz w:val="26"/>
          <w:lang w:val="lv-LV" w:eastAsia="lv-LV"/>
        </w:rPr>
      </w:pPr>
    </w:p>
    <w:p w:rsidR="009C7957" w:rsidRPr="00FF5387" w:rsidRDefault="009C7957" w:rsidP="00D37AA7">
      <w:pPr>
        <w:tabs>
          <w:tab w:val="left" w:pos="0"/>
          <w:tab w:val="left" w:pos="1843"/>
        </w:tabs>
        <w:rPr>
          <w:b/>
          <w:sz w:val="26"/>
          <w:lang w:val="lv-LV" w:eastAsia="lv-LV"/>
        </w:rPr>
      </w:pPr>
      <w:r>
        <w:rPr>
          <w:b/>
          <w:sz w:val="26"/>
          <w:lang w:val="lv-LV" w:eastAsia="lv-LV"/>
        </w:rPr>
        <w:t>2.</w:t>
      </w:r>
      <w:r w:rsidR="005C3861">
        <w:rPr>
          <w:b/>
          <w:sz w:val="26"/>
          <w:lang w:val="lv-LV" w:eastAsia="lv-LV"/>
        </w:rPr>
        <w:t>3</w:t>
      </w:r>
      <w:r>
        <w:rPr>
          <w:b/>
          <w:sz w:val="26"/>
          <w:lang w:val="lv-LV" w:eastAsia="lv-LV"/>
        </w:rPr>
        <w:t xml:space="preserve">. </w:t>
      </w:r>
      <w:r w:rsidRPr="00FF5387">
        <w:rPr>
          <w:b/>
          <w:sz w:val="26"/>
          <w:lang w:val="lv-LV" w:eastAsia="lv-LV"/>
        </w:rPr>
        <w:t>Veicamo darbu apraksts un to izpildes biežums:</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4969"/>
        <w:gridCol w:w="1242"/>
        <w:gridCol w:w="932"/>
        <w:gridCol w:w="1709"/>
      </w:tblGrid>
      <w:tr w:rsidR="00D37AA7" w:rsidRPr="00FF5387" w:rsidTr="00D37AA7">
        <w:trPr>
          <w:cantSplit/>
          <w:trHeight w:val="275"/>
        </w:trPr>
        <w:tc>
          <w:tcPr>
            <w:tcW w:w="776" w:type="dxa"/>
            <w:vMerge w:val="restart"/>
            <w:shd w:val="clear" w:color="auto" w:fill="FFFFFF"/>
            <w:textDirection w:val="btLr"/>
            <w:vAlign w:val="center"/>
          </w:tcPr>
          <w:p w:rsidR="00D37AA7" w:rsidRPr="00FF5387" w:rsidRDefault="00D37AA7" w:rsidP="00D37AA7">
            <w:pPr>
              <w:ind w:left="113" w:right="113"/>
              <w:jc w:val="center"/>
              <w:rPr>
                <w:b/>
                <w:lang w:val="lv-LV" w:eastAsia="lv-LV"/>
              </w:rPr>
            </w:pPr>
            <w:proofErr w:type="spellStart"/>
            <w:r>
              <w:rPr>
                <w:b/>
                <w:lang w:val="lv-LV" w:eastAsia="lv-LV"/>
              </w:rPr>
              <w:t>N.p.k</w:t>
            </w:r>
            <w:proofErr w:type="spellEnd"/>
            <w:r>
              <w:rPr>
                <w:b/>
                <w:lang w:val="lv-LV" w:eastAsia="lv-LV"/>
              </w:rPr>
              <w:t>.</w:t>
            </w:r>
          </w:p>
        </w:tc>
        <w:tc>
          <w:tcPr>
            <w:tcW w:w="4969" w:type="dxa"/>
            <w:vMerge w:val="restart"/>
            <w:shd w:val="clear" w:color="auto" w:fill="FFFFFF"/>
            <w:vAlign w:val="center"/>
          </w:tcPr>
          <w:p w:rsidR="00D37AA7" w:rsidRPr="00FF5387" w:rsidRDefault="00D37AA7" w:rsidP="00D37AA7">
            <w:pPr>
              <w:jc w:val="center"/>
              <w:rPr>
                <w:b/>
                <w:lang w:val="lv-LV" w:eastAsia="lv-LV"/>
              </w:rPr>
            </w:pPr>
            <w:r w:rsidRPr="00D37AA7">
              <w:rPr>
                <w:b/>
                <w:lang w:val="lv-LV" w:eastAsia="lv-LV"/>
              </w:rPr>
              <w:t>Veicamo darbu apraksts</w:t>
            </w:r>
          </w:p>
        </w:tc>
        <w:tc>
          <w:tcPr>
            <w:tcW w:w="3882" w:type="dxa"/>
            <w:gridSpan w:val="3"/>
            <w:shd w:val="clear" w:color="auto" w:fill="FFFFFF"/>
            <w:vAlign w:val="center"/>
          </w:tcPr>
          <w:p w:rsidR="00D37AA7" w:rsidRPr="00FF5387" w:rsidRDefault="00D37AA7" w:rsidP="009C7957">
            <w:pPr>
              <w:jc w:val="center"/>
              <w:rPr>
                <w:b/>
                <w:lang w:val="lv-LV" w:eastAsia="lv-LV"/>
              </w:rPr>
            </w:pPr>
            <w:r w:rsidRPr="00D37AA7">
              <w:rPr>
                <w:b/>
                <w:bCs/>
                <w:lang w:val="lv-LV" w:eastAsia="lv-LV"/>
              </w:rPr>
              <w:t>Darbu veikšanas biežums</w:t>
            </w:r>
          </w:p>
        </w:tc>
      </w:tr>
      <w:tr w:rsidR="00D37AA7" w:rsidRPr="00FF5387" w:rsidTr="00D37AA7">
        <w:trPr>
          <w:cantSplit/>
          <w:trHeight w:val="274"/>
        </w:trPr>
        <w:tc>
          <w:tcPr>
            <w:tcW w:w="776" w:type="dxa"/>
            <w:vMerge/>
            <w:shd w:val="clear" w:color="auto" w:fill="FFFFFF"/>
            <w:vAlign w:val="center"/>
          </w:tcPr>
          <w:p w:rsidR="00D37AA7" w:rsidRPr="00FF5387" w:rsidRDefault="00D37AA7" w:rsidP="00D37AA7">
            <w:pPr>
              <w:jc w:val="center"/>
              <w:rPr>
                <w:b/>
                <w:lang w:val="lv-LV" w:eastAsia="lv-LV"/>
              </w:rPr>
            </w:pPr>
          </w:p>
        </w:tc>
        <w:tc>
          <w:tcPr>
            <w:tcW w:w="4969" w:type="dxa"/>
            <w:vMerge/>
            <w:shd w:val="clear" w:color="auto" w:fill="FFFFFF"/>
            <w:vAlign w:val="center"/>
          </w:tcPr>
          <w:p w:rsidR="00D37AA7" w:rsidRPr="00FF5387" w:rsidRDefault="00D37AA7" w:rsidP="00D37AA7">
            <w:pPr>
              <w:jc w:val="center"/>
              <w:rPr>
                <w:b/>
                <w:lang w:val="lv-LV" w:eastAsia="lv-LV"/>
              </w:rPr>
            </w:pPr>
          </w:p>
        </w:tc>
        <w:tc>
          <w:tcPr>
            <w:tcW w:w="1242" w:type="dxa"/>
            <w:shd w:val="clear" w:color="auto" w:fill="FFFFFF"/>
            <w:vAlign w:val="center"/>
          </w:tcPr>
          <w:p w:rsidR="00D37AA7" w:rsidRPr="00D37AA7" w:rsidRDefault="00D37AA7" w:rsidP="00D37AA7">
            <w:pPr>
              <w:jc w:val="center"/>
              <w:rPr>
                <w:b/>
                <w:lang w:val="lv-LV" w:eastAsia="lv-LV"/>
              </w:rPr>
            </w:pPr>
            <w:r w:rsidRPr="00D37AA7">
              <w:rPr>
                <w:b/>
                <w:lang w:val="lv-LV" w:eastAsia="lv-LV"/>
              </w:rPr>
              <w:t>Katru darba dienu</w:t>
            </w:r>
          </w:p>
        </w:tc>
        <w:tc>
          <w:tcPr>
            <w:tcW w:w="932" w:type="dxa"/>
            <w:shd w:val="clear" w:color="auto" w:fill="FFFFFF"/>
            <w:vAlign w:val="center"/>
          </w:tcPr>
          <w:p w:rsidR="00D37AA7" w:rsidRPr="00D37AA7" w:rsidRDefault="00D37AA7" w:rsidP="00D37AA7">
            <w:pPr>
              <w:jc w:val="center"/>
              <w:rPr>
                <w:b/>
                <w:lang w:val="lv-LV" w:eastAsia="lv-LV"/>
              </w:rPr>
            </w:pPr>
            <w:r w:rsidRPr="00D37AA7">
              <w:rPr>
                <w:b/>
                <w:lang w:val="lv-LV" w:eastAsia="lv-LV"/>
              </w:rPr>
              <w:t xml:space="preserve">2х </w:t>
            </w:r>
            <w:proofErr w:type="spellStart"/>
            <w:r w:rsidRPr="00D37AA7">
              <w:rPr>
                <w:b/>
                <w:lang w:val="lv-LV" w:eastAsia="lv-LV"/>
              </w:rPr>
              <w:t>ned</w:t>
            </w:r>
            <w:proofErr w:type="spellEnd"/>
            <w:r w:rsidRPr="00D37AA7">
              <w:rPr>
                <w:b/>
                <w:lang w:val="lv-LV" w:eastAsia="lv-LV"/>
              </w:rPr>
              <w:t>.</w:t>
            </w:r>
          </w:p>
        </w:tc>
        <w:tc>
          <w:tcPr>
            <w:tcW w:w="1707" w:type="dxa"/>
            <w:shd w:val="clear" w:color="auto" w:fill="FFFFFF"/>
            <w:vAlign w:val="center"/>
          </w:tcPr>
          <w:p w:rsidR="00D37AA7" w:rsidRPr="00D37AA7" w:rsidRDefault="00D37AA7" w:rsidP="00D37AA7">
            <w:pPr>
              <w:ind w:left="-128" w:right="-108"/>
              <w:jc w:val="center"/>
              <w:rPr>
                <w:b/>
                <w:lang w:val="lv-LV" w:eastAsia="lv-LV"/>
              </w:rPr>
            </w:pPr>
            <w:r w:rsidRPr="00D37AA7">
              <w:rPr>
                <w:b/>
                <w:lang w:val="lv-LV" w:eastAsia="lv-LV"/>
              </w:rPr>
              <w:t>Pēc vajadzības</w:t>
            </w:r>
          </w:p>
        </w:tc>
      </w:tr>
      <w:tr w:rsidR="009C7957" w:rsidRPr="00FF5387" w:rsidTr="00D37AA7">
        <w:trPr>
          <w:cantSplit/>
          <w:trHeight w:val="267"/>
        </w:trPr>
        <w:tc>
          <w:tcPr>
            <w:tcW w:w="776" w:type="dxa"/>
            <w:shd w:val="clear" w:color="auto" w:fill="FFFFFF"/>
            <w:vAlign w:val="center"/>
          </w:tcPr>
          <w:p w:rsidR="009C7957" w:rsidRPr="00FF5387" w:rsidRDefault="009C7957" w:rsidP="009C7957">
            <w:pPr>
              <w:jc w:val="center"/>
              <w:rPr>
                <w:lang w:val="lv-LV" w:eastAsia="lv-LV"/>
              </w:rPr>
            </w:pPr>
            <w:r w:rsidRPr="00FF5387">
              <w:rPr>
                <w:lang w:val="lv-LV" w:eastAsia="lv-LV"/>
              </w:rPr>
              <w:t>1</w:t>
            </w:r>
            <w:r w:rsidR="00D37AA7">
              <w:rPr>
                <w:lang w:val="lv-LV" w:eastAsia="lv-LV"/>
              </w:rPr>
              <w:t>.</w:t>
            </w:r>
          </w:p>
        </w:tc>
        <w:tc>
          <w:tcPr>
            <w:tcW w:w="8852" w:type="dxa"/>
            <w:gridSpan w:val="4"/>
            <w:vAlign w:val="center"/>
          </w:tcPr>
          <w:p w:rsidR="009C7957" w:rsidRPr="00FF5387" w:rsidRDefault="009C7957" w:rsidP="009C7957">
            <w:pPr>
              <w:jc w:val="center"/>
              <w:rPr>
                <w:b/>
                <w:lang w:val="lv-LV" w:eastAsia="lv-LV"/>
              </w:rPr>
            </w:pPr>
            <w:r w:rsidRPr="00FF5387">
              <w:rPr>
                <w:b/>
                <w:lang w:val="lv-LV" w:eastAsia="lv-LV"/>
              </w:rPr>
              <w:t>Telpu uzkopšana</w:t>
            </w:r>
          </w:p>
        </w:tc>
      </w:tr>
      <w:tr w:rsidR="009C7957" w:rsidRPr="00FF5387" w:rsidTr="00D37AA7">
        <w:trPr>
          <w:trHeight w:val="267"/>
        </w:trPr>
        <w:tc>
          <w:tcPr>
            <w:tcW w:w="776" w:type="dxa"/>
            <w:shd w:val="clear" w:color="auto" w:fill="FFFFFF"/>
            <w:vAlign w:val="center"/>
          </w:tcPr>
          <w:p w:rsidR="009C7957" w:rsidRPr="00FF5387" w:rsidRDefault="009C7957" w:rsidP="009C7957">
            <w:pPr>
              <w:jc w:val="center"/>
              <w:rPr>
                <w:lang w:val="lv-LV" w:eastAsia="lv-LV"/>
              </w:rPr>
            </w:pPr>
            <w:r w:rsidRPr="00FF5387">
              <w:rPr>
                <w:lang w:val="lv-LV" w:eastAsia="lv-LV"/>
              </w:rPr>
              <w:t>1.1</w:t>
            </w:r>
            <w:r w:rsidR="00D37AA7">
              <w:rPr>
                <w:lang w:val="lv-LV" w:eastAsia="lv-LV"/>
              </w:rPr>
              <w:t>.</w:t>
            </w:r>
          </w:p>
        </w:tc>
        <w:tc>
          <w:tcPr>
            <w:tcW w:w="4969" w:type="dxa"/>
            <w:vAlign w:val="center"/>
          </w:tcPr>
          <w:p w:rsidR="009C7957" w:rsidRPr="00FF5387" w:rsidRDefault="009C7957" w:rsidP="009C7957">
            <w:pPr>
              <w:rPr>
                <w:lang w:val="lv-LV" w:eastAsia="lv-LV"/>
              </w:rPr>
            </w:pPr>
            <w:r w:rsidRPr="00FF5387">
              <w:rPr>
                <w:lang w:val="lv-LV" w:eastAsia="lv-LV"/>
              </w:rPr>
              <w:t>Grīdu mazgāšana</w:t>
            </w:r>
          </w:p>
        </w:tc>
        <w:tc>
          <w:tcPr>
            <w:tcW w:w="1242" w:type="dxa"/>
            <w:vAlign w:val="center"/>
          </w:tcPr>
          <w:p w:rsidR="009C7957" w:rsidRPr="00FF5387" w:rsidRDefault="009C7957" w:rsidP="009C7957">
            <w:pPr>
              <w:jc w:val="center"/>
              <w:rPr>
                <w:lang w:val="lv-LV" w:eastAsia="lv-LV"/>
              </w:rPr>
            </w:pPr>
            <w:r w:rsidRPr="00FF5387">
              <w:rPr>
                <w:lang w:val="lv-LV" w:eastAsia="lv-LV"/>
              </w:rPr>
              <w:t>X</w:t>
            </w:r>
          </w:p>
        </w:tc>
        <w:tc>
          <w:tcPr>
            <w:tcW w:w="932" w:type="dxa"/>
            <w:vAlign w:val="center"/>
          </w:tcPr>
          <w:p w:rsidR="009C7957" w:rsidRPr="00FF5387" w:rsidRDefault="009C7957" w:rsidP="009C7957">
            <w:pPr>
              <w:jc w:val="center"/>
              <w:rPr>
                <w:lang w:val="lv-LV" w:eastAsia="lv-LV"/>
              </w:rPr>
            </w:pPr>
            <w:r w:rsidRPr="00FF5387">
              <w:rPr>
                <w:lang w:val="lv-LV" w:eastAsia="lv-LV"/>
              </w:rPr>
              <w:t>DEZ</w:t>
            </w:r>
          </w:p>
        </w:tc>
        <w:tc>
          <w:tcPr>
            <w:tcW w:w="1707" w:type="dxa"/>
            <w:vAlign w:val="center"/>
          </w:tcPr>
          <w:p w:rsidR="009C7957" w:rsidRPr="00FF5387" w:rsidRDefault="009C7957" w:rsidP="009C7957">
            <w:pPr>
              <w:jc w:val="center"/>
              <w:rPr>
                <w:lang w:val="lv-LV" w:eastAsia="lv-LV"/>
              </w:rPr>
            </w:pPr>
          </w:p>
        </w:tc>
      </w:tr>
      <w:tr w:rsidR="009C7957" w:rsidRPr="00FF5387" w:rsidTr="00D37AA7">
        <w:trPr>
          <w:trHeight w:val="267"/>
        </w:trPr>
        <w:tc>
          <w:tcPr>
            <w:tcW w:w="776" w:type="dxa"/>
            <w:shd w:val="clear" w:color="auto" w:fill="FFFFFF"/>
            <w:vAlign w:val="center"/>
          </w:tcPr>
          <w:p w:rsidR="009C7957" w:rsidRPr="00FF5387" w:rsidRDefault="009C7957" w:rsidP="009C7957">
            <w:pPr>
              <w:jc w:val="center"/>
              <w:rPr>
                <w:lang w:val="lv-LV" w:eastAsia="lv-LV"/>
              </w:rPr>
            </w:pPr>
            <w:r w:rsidRPr="00FF5387">
              <w:rPr>
                <w:lang w:val="lv-LV" w:eastAsia="lv-LV"/>
              </w:rPr>
              <w:t>1.2</w:t>
            </w:r>
            <w:r w:rsidR="00D37AA7">
              <w:rPr>
                <w:lang w:val="lv-LV" w:eastAsia="lv-LV"/>
              </w:rPr>
              <w:t>.</w:t>
            </w:r>
          </w:p>
        </w:tc>
        <w:tc>
          <w:tcPr>
            <w:tcW w:w="4969" w:type="dxa"/>
            <w:vAlign w:val="center"/>
          </w:tcPr>
          <w:p w:rsidR="009C7957" w:rsidRPr="00FF5387" w:rsidRDefault="009C7957" w:rsidP="009C7957">
            <w:pPr>
              <w:rPr>
                <w:lang w:val="lv-LV" w:eastAsia="lv-LV"/>
              </w:rPr>
            </w:pPr>
            <w:r w:rsidRPr="00FF5387">
              <w:rPr>
                <w:lang w:val="lv-LV" w:eastAsia="lv-LV"/>
              </w:rPr>
              <w:t>Izlietņu tīrīšana, podu tīrīšana</w:t>
            </w:r>
          </w:p>
        </w:tc>
        <w:tc>
          <w:tcPr>
            <w:tcW w:w="1242" w:type="dxa"/>
            <w:vAlign w:val="center"/>
          </w:tcPr>
          <w:p w:rsidR="009C7957" w:rsidRPr="00FF5387" w:rsidRDefault="009C7957" w:rsidP="009C7957">
            <w:pPr>
              <w:jc w:val="center"/>
              <w:rPr>
                <w:lang w:val="lv-LV" w:eastAsia="lv-LV"/>
              </w:rPr>
            </w:pPr>
            <w:r w:rsidRPr="00FF5387">
              <w:rPr>
                <w:lang w:val="lv-LV" w:eastAsia="lv-LV"/>
              </w:rPr>
              <w:t>X</w:t>
            </w:r>
          </w:p>
        </w:tc>
        <w:tc>
          <w:tcPr>
            <w:tcW w:w="932" w:type="dxa"/>
            <w:vAlign w:val="center"/>
          </w:tcPr>
          <w:p w:rsidR="009C7957" w:rsidRPr="00FF5387" w:rsidRDefault="009C7957" w:rsidP="009C7957">
            <w:pPr>
              <w:jc w:val="center"/>
              <w:rPr>
                <w:lang w:val="lv-LV" w:eastAsia="lv-LV"/>
              </w:rPr>
            </w:pPr>
            <w:r w:rsidRPr="00FF5387">
              <w:rPr>
                <w:lang w:val="lv-LV" w:eastAsia="lv-LV"/>
              </w:rPr>
              <w:t>DEZ</w:t>
            </w:r>
          </w:p>
        </w:tc>
        <w:tc>
          <w:tcPr>
            <w:tcW w:w="1707" w:type="dxa"/>
            <w:vAlign w:val="center"/>
          </w:tcPr>
          <w:p w:rsidR="009C7957" w:rsidRPr="00FF5387" w:rsidRDefault="009C7957" w:rsidP="009C7957">
            <w:pPr>
              <w:jc w:val="center"/>
              <w:rPr>
                <w:lang w:val="lv-LV" w:eastAsia="lv-LV"/>
              </w:rPr>
            </w:pPr>
          </w:p>
        </w:tc>
      </w:tr>
      <w:tr w:rsidR="009C7957" w:rsidRPr="00FF5387" w:rsidTr="00D37AA7">
        <w:trPr>
          <w:trHeight w:val="267"/>
        </w:trPr>
        <w:tc>
          <w:tcPr>
            <w:tcW w:w="776" w:type="dxa"/>
            <w:shd w:val="clear" w:color="auto" w:fill="FFFFFF"/>
            <w:vAlign w:val="center"/>
          </w:tcPr>
          <w:p w:rsidR="009C7957" w:rsidRPr="00FF5387" w:rsidRDefault="009C7957" w:rsidP="009C7957">
            <w:pPr>
              <w:jc w:val="center"/>
              <w:rPr>
                <w:lang w:val="lv-LV" w:eastAsia="lv-LV"/>
              </w:rPr>
            </w:pPr>
            <w:r w:rsidRPr="00FF5387">
              <w:rPr>
                <w:lang w:val="lv-LV" w:eastAsia="lv-LV"/>
              </w:rPr>
              <w:t>1.3</w:t>
            </w:r>
            <w:r w:rsidR="00D37AA7">
              <w:rPr>
                <w:lang w:val="lv-LV" w:eastAsia="lv-LV"/>
              </w:rPr>
              <w:t>.</w:t>
            </w:r>
          </w:p>
        </w:tc>
        <w:tc>
          <w:tcPr>
            <w:tcW w:w="4969" w:type="dxa"/>
            <w:vAlign w:val="center"/>
          </w:tcPr>
          <w:p w:rsidR="009C7957" w:rsidRPr="00FF5387" w:rsidRDefault="009C7957" w:rsidP="009C7957">
            <w:pPr>
              <w:rPr>
                <w:lang w:val="lv-LV" w:eastAsia="lv-LV"/>
              </w:rPr>
            </w:pPr>
            <w:r w:rsidRPr="00FF5387">
              <w:rPr>
                <w:lang w:val="lv-LV" w:eastAsia="lv-LV"/>
              </w:rPr>
              <w:t>Iekšējā aprīkojuma dezinficēšana (roku žāvētājs, spogulis, atkritumu urna, ziepju un tualetes papīra turētājs)</w:t>
            </w:r>
          </w:p>
        </w:tc>
        <w:tc>
          <w:tcPr>
            <w:tcW w:w="1242" w:type="dxa"/>
            <w:vAlign w:val="center"/>
          </w:tcPr>
          <w:p w:rsidR="009C7957" w:rsidRPr="00FF5387" w:rsidRDefault="009C7957" w:rsidP="00D37AA7">
            <w:pPr>
              <w:jc w:val="center"/>
              <w:rPr>
                <w:lang w:val="lv-LV" w:eastAsia="lv-LV"/>
              </w:rPr>
            </w:pPr>
            <w:r w:rsidRPr="00FF5387">
              <w:rPr>
                <w:lang w:val="lv-LV" w:eastAsia="lv-LV"/>
              </w:rPr>
              <w:t>X</w:t>
            </w:r>
          </w:p>
        </w:tc>
        <w:tc>
          <w:tcPr>
            <w:tcW w:w="932" w:type="dxa"/>
            <w:vAlign w:val="center"/>
          </w:tcPr>
          <w:p w:rsidR="009C7957" w:rsidRPr="00FF5387" w:rsidRDefault="009C7957" w:rsidP="009C7957">
            <w:pPr>
              <w:jc w:val="center"/>
              <w:rPr>
                <w:lang w:val="lv-LV" w:eastAsia="lv-LV"/>
              </w:rPr>
            </w:pPr>
            <w:r w:rsidRPr="00FF5387">
              <w:rPr>
                <w:lang w:val="lv-LV" w:eastAsia="lv-LV"/>
              </w:rPr>
              <w:t>DEZ</w:t>
            </w:r>
          </w:p>
        </w:tc>
        <w:tc>
          <w:tcPr>
            <w:tcW w:w="1707" w:type="dxa"/>
            <w:vAlign w:val="center"/>
          </w:tcPr>
          <w:p w:rsidR="009C7957" w:rsidRPr="00FF5387" w:rsidRDefault="009C7957" w:rsidP="009C7957">
            <w:pPr>
              <w:jc w:val="center"/>
              <w:rPr>
                <w:lang w:val="lv-LV" w:eastAsia="lv-LV"/>
              </w:rPr>
            </w:pPr>
          </w:p>
        </w:tc>
      </w:tr>
      <w:tr w:rsidR="009C7957" w:rsidRPr="00FF5387" w:rsidTr="00D37AA7">
        <w:trPr>
          <w:trHeight w:val="267"/>
        </w:trPr>
        <w:tc>
          <w:tcPr>
            <w:tcW w:w="776" w:type="dxa"/>
            <w:shd w:val="clear" w:color="auto" w:fill="FFFFFF"/>
            <w:vAlign w:val="center"/>
          </w:tcPr>
          <w:p w:rsidR="009C7957" w:rsidRPr="00FF5387" w:rsidRDefault="009C7957" w:rsidP="009C7957">
            <w:pPr>
              <w:jc w:val="center"/>
              <w:rPr>
                <w:lang w:val="lv-LV" w:eastAsia="lv-LV"/>
              </w:rPr>
            </w:pPr>
            <w:r w:rsidRPr="00FF5387">
              <w:rPr>
                <w:lang w:val="lv-LV" w:eastAsia="lv-LV"/>
              </w:rPr>
              <w:t>1.4</w:t>
            </w:r>
            <w:r w:rsidR="00D37AA7">
              <w:rPr>
                <w:lang w:val="lv-LV" w:eastAsia="lv-LV"/>
              </w:rPr>
              <w:t>.</w:t>
            </w:r>
          </w:p>
        </w:tc>
        <w:tc>
          <w:tcPr>
            <w:tcW w:w="4969" w:type="dxa"/>
            <w:vAlign w:val="center"/>
          </w:tcPr>
          <w:p w:rsidR="009C7957" w:rsidRPr="00FF5387" w:rsidRDefault="009C7957" w:rsidP="009C7957">
            <w:pPr>
              <w:rPr>
                <w:lang w:val="lv-LV" w:eastAsia="lv-LV"/>
              </w:rPr>
            </w:pPr>
            <w:r w:rsidRPr="00FF5387">
              <w:rPr>
                <w:lang w:val="lv-LV" w:eastAsia="lv-LV"/>
              </w:rPr>
              <w:t>Elektrības slēdžu tīrīšana</w:t>
            </w:r>
          </w:p>
        </w:tc>
        <w:tc>
          <w:tcPr>
            <w:tcW w:w="1242" w:type="dxa"/>
            <w:vAlign w:val="center"/>
          </w:tcPr>
          <w:p w:rsidR="009C7957" w:rsidRPr="00FF5387" w:rsidRDefault="009C7957" w:rsidP="009C7957">
            <w:pPr>
              <w:jc w:val="center"/>
              <w:rPr>
                <w:lang w:val="lv-LV" w:eastAsia="lv-LV"/>
              </w:rPr>
            </w:pPr>
            <w:r w:rsidRPr="00FF5387">
              <w:rPr>
                <w:lang w:val="lv-LV" w:eastAsia="lv-LV"/>
              </w:rPr>
              <w:t>SM</w:t>
            </w:r>
          </w:p>
        </w:tc>
        <w:tc>
          <w:tcPr>
            <w:tcW w:w="932" w:type="dxa"/>
            <w:vAlign w:val="center"/>
          </w:tcPr>
          <w:p w:rsidR="009C7957" w:rsidRPr="00FF5387" w:rsidRDefault="009C7957" w:rsidP="009C7957">
            <w:pPr>
              <w:jc w:val="center"/>
              <w:rPr>
                <w:lang w:val="lv-LV" w:eastAsia="lv-LV"/>
              </w:rPr>
            </w:pPr>
            <w:r w:rsidRPr="00FF5387">
              <w:rPr>
                <w:lang w:val="lv-LV" w:eastAsia="lv-LV"/>
              </w:rPr>
              <w:t>DEZ</w:t>
            </w:r>
          </w:p>
        </w:tc>
        <w:tc>
          <w:tcPr>
            <w:tcW w:w="1707" w:type="dxa"/>
            <w:vAlign w:val="center"/>
          </w:tcPr>
          <w:p w:rsidR="009C7957" w:rsidRPr="00FF5387" w:rsidRDefault="009C7957" w:rsidP="009C7957">
            <w:pPr>
              <w:jc w:val="center"/>
              <w:rPr>
                <w:lang w:val="lv-LV" w:eastAsia="lv-LV"/>
              </w:rPr>
            </w:pPr>
          </w:p>
        </w:tc>
      </w:tr>
      <w:tr w:rsidR="009C7957" w:rsidRPr="00FF5387" w:rsidTr="00D37AA7">
        <w:trPr>
          <w:trHeight w:val="267"/>
        </w:trPr>
        <w:tc>
          <w:tcPr>
            <w:tcW w:w="776" w:type="dxa"/>
            <w:shd w:val="clear" w:color="auto" w:fill="FFFFFF"/>
            <w:vAlign w:val="center"/>
          </w:tcPr>
          <w:p w:rsidR="009C7957" w:rsidRPr="00FF5387" w:rsidRDefault="009C7957" w:rsidP="009C7957">
            <w:pPr>
              <w:jc w:val="center"/>
              <w:rPr>
                <w:lang w:val="lv-LV" w:eastAsia="lv-LV"/>
              </w:rPr>
            </w:pPr>
            <w:r w:rsidRPr="00FF5387">
              <w:rPr>
                <w:lang w:val="lv-LV" w:eastAsia="lv-LV"/>
              </w:rPr>
              <w:t>1.5</w:t>
            </w:r>
            <w:r w:rsidR="00D37AA7">
              <w:rPr>
                <w:lang w:val="lv-LV" w:eastAsia="lv-LV"/>
              </w:rPr>
              <w:t>.</w:t>
            </w:r>
          </w:p>
        </w:tc>
        <w:tc>
          <w:tcPr>
            <w:tcW w:w="4969" w:type="dxa"/>
            <w:vAlign w:val="center"/>
          </w:tcPr>
          <w:p w:rsidR="009C7957" w:rsidRPr="00FF5387" w:rsidRDefault="009C7957" w:rsidP="009C7957">
            <w:pPr>
              <w:rPr>
                <w:lang w:val="lv-LV" w:eastAsia="lv-LV"/>
              </w:rPr>
            </w:pPr>
            <w:r w:rsidRPr="00FF5387">
              <w:rPr>
                <w:lang w:val="lv-LV" w:eastAsia="lv-LV"/>
              </w:rPr>
              <w:t>Sienu tīrīšana</w:t>
            </w:r>
          </w:p>
        </w:tc>
        <w:tc>
          <w:tcPr>
            <w:tcW w:w="1242" w:type="dxa"/>
            <w:vAlign w:val="center"/>
          </w:tcPr>
          <w:p w:rsidR="009C7957" w:rsidRPr="00FF5387" w:rsidRDefault="009C7957" w:rsidP="009C7957">
            <w:pPr>
              <w:jc w:val="center"/>
              <w:rPr>
                <w:lang w:val="lv-LV" w:eastAsia="lv-LV"/>
              </w:rPr>
            </w:pPr>
            <w:r w:rsidRPr="00FF5387">
              <w:rPr>
                <w:lang w:val="lv-LV" w:eastAsia="lv-LV"/>
              </w:rPr>
              <w:t>X</w:t>
            </w:r>
          </w:p>
        </w:tc>
        <w:tc>
          <w:tcPr>
            <w:tcW w:w="932" w:type="dxa"/>
            <w:vAlign w:val="center"/>
          </w:tcPr>
          <w:p w:rsidR="009C7957" w:rsidRPr="00FF5387" w:rsidRDefault="009C7957" w:rsidP="009C7957">
            <w:pPr>
              <w:jc w:val="center"/>
              <w:rPr>
                <w:lang w:val="lv-LV" w:eastAsia="lv-LV"/>
              </w:rPr>
            </w:pPr>
          </w:p>
        </w:tc>
        <w:tc>
          <w:tcPr>
            <w:tcW w:w="1707" w:type="dxa"/>
            <w:vAlign w:val="center"/>
          </w:tcPr>
          <w:p w:rsidR="009C7957" w:rsidRPr="00FF5387" w:rsidRDefault="009C7957" w:rsidP="009C7957">
            <w:pPr>
              <w:jc w:val="center"/>
              <w:rPr>
                <w:lang w:val="lv-LV" w:eastAsia="lv-LV"/>
              </w:rPr>
            </w:pPr>
            <w:r w:rsidRPr="00FF5387">
              <w:rPr>
                <w:lang w:val="lv-LV" w:eastAsia="lv-LV"/>
              </w:rPr>
              <w:t>SM</w:t>
            </w:r>
          </w:p>
        </w:tc>
      </w:tr>
      <w:tr w:rsidR="009C7957" w:rsidRPr="00FF5387" w:rsidTr="00D37AA7">
        <w:trPr>
          <w:trHeight w:val="266"/>
        </w:trPr>
        <w:tc>
          <w:tcPr>
            <w:tcW w:w="776" w:type="dxa"/>
            <w:shd w:val="clear" w:color="auto" w:fill="FFFFFF"/>
            <w:vAlign w:val="center"/>
          </w:tcPr>
          <w:p w:rsidR="009C7957" w:rsidRPr="00FF5387" w:rsidRDefault="009C7957" w:rsidP="009C7957">
            <w:pPr>
              <w:jc w:val="center"/>
              <w:rPr>
                <w:lang w:val="lv-LV" w:eastAsia="lv-LV"/>
              </w:rPr>
            </w:pPr>
            <w:r w:rsidRPr="00FF5387">
              <w:rPr>
                <w:lang w:val="lv-LV" w:eastAsia="lv-LV"/>
              </w:rPr>
              <w:t>1.6</w:t>
            </w:r>
            <w:r w:rsidR="00D37AA7">
              <w:rPr>
                <w:lang w:val="lv-LV" w:eastAsia="lv-LV"/>
              </w:rPr>
              <w:t>.</w:t>
            </w:r>
          </w:p>
        </w:tc>
        <w:tc>
          <w:tcPr>
            <w:tcW w:w="4969" w:type="dxa"/>
            <w:vAlign w:val="center"/>
          </w:tcPr>
          <w:p w:rsidR="009C7957" w:rsidRPr="00FF5387" w:rsidRDefault="009C7957" w:rsidP="009C7957">
            <w:pPr>
              <w:rPr>
                <w:lang w:val="lv-LV" w:eastAsia="lv-LV"/>
              </w:rPr>
            </w:pPr>
            <w:r w:rsidRPr="00FF5387">
              <w:rPr>
                <w:lang w:val="lv-LV" w:eastAsia="lv-LV"/>
              </w:rPr>
              <w:t>Durvju tīrīšana</w:t>
            </w:r>
          </w:p>
        </w:tc>
        <w:tc>
          <w:tcPr>
            <w:tcW w:w="1242" w:type="dxa"/>
            <w:tcBorders>
              <w:bottom w:val="single" w:sz="4" w:space="0" w:color="auto"/>
            </w:tcBorders>
            <w:vAlign w:val="center"/>
          </w:tcPr>
          <w:p w:rsidR="009C7957" w:rsidRPr="00FF5387" w:rsidRDefault="009C7957" w:rsidP="009C7957">
            <w:pPr>
              <w:jc w:val="center"/>
              <w:rPr>
                <w:lang w:val="lv-LV" w:eastAsia="lv-LV"/>
              </w:rPr>
            </w:pPr>
            <w:r w:rsidRPr="00FF5387">
              <w:rPr>
                <w:lang w:val="lv-LV" w:eastAsia="lv-LV"/>
              </w:rPr>
              <w:t>SM</w:t>
            </w:r>
          </w:p>
        </w:tc>
        <w:tc>
          <w:tcPr>
            <w:tcW w:w="932" w:type="dxa"/>
            <w:tcBorders>
              <w:bottom w:val="single" w:sz="4" w:space="0" w:color="auto"/>
            </w:tcBorders>
            <w:vAlign w:val="center"/>
          </w:tcPr>
          <w:p w:rsidR="009C7957" w:rsidRPr="00FF5387" w:rsidRDefault="009C7957" w:rsidP="009C7957">
            <w:pPr>
              <w:jc w:val="center"/>
              <w:rPr>
                <w:lang w:val="lv-LV" w:eastAsia="lv-LV"/>
              </w:rPr>
            </w:pPr>
          </w:p>
        </w:tc>
        <w:tc>
          <w:tcPr>
            <w:tcW w:w="1707" w:type="dxa"/>
            <w:vAlign w:val="center"/>
          </w:tcPr>
          <w:p w:rsidR="009C7957" w:rsidRPr="00FF5387" w:rsidRDefault="009C7957" w:rsidP="009C7957">
            <w:pPr>
              <w:jc w:val="center"/>
              <w:rPr>
                <w:lang w:val="lv-LV" w:eastAsia="lv-LV"/>
              </w:rPr>
            </w:pPr>
            <w:r w:rsidRPr="00FF5387">
              <w:rPr>
                <w:lang w:val="lv-LV" w:eastAsia="lv-LV"/>
              </w:rPr>
              <w:t>SM</w:t>
            </w:r>
          </w:p>
        </w:tc>
      </w:tr>
      <w:tr w:rsidR="009C7957" w:rsidRPr="00FF5387" w:rsidTr="00D37AA7">
        <w:trPr>
          <w:trHeight w:val="266"/>
        </w:trPr>
        <w:tc>
          <w:tcPr>
            <w:tcW w:w="776" w:type="dxa"/>
            <w:shd w:val="clear" w:color="auto" w:fill="FFFFFF"/>
          </w:tcPr>
          <w:p w:rsidR="009C7957" w:rsidRPr="00FF5387" w:rsidRDefault="009C7957" w:rsidP="009C7957">
            <w:pPr>
              <w:jc w:val="center"/>
              <w:rPr>
                <w:lang w:val="lv-LV" w:eastAsia="lv-LV"/>
              </w:rPr>
            </w:pPr>
            <w:r w:rsidRPr="00FF5387">
              <w:rPr>
                <w:lang w:val="lv-LV" w:eastAsia="lv-LV"/>
              </w:rPr>
              <w:t>1.7</w:t>
            </w:r>
            <w:r w:rsidR="00D37AA7">
              <w:rPr>
                <w:lang w:val="lv-LV" w:eastAsia="lv-LV"/>
              </w:rPr>
              <w:t>.</w:t>
            </w:r>
          </w:p>
        </w:tc>
        <w:tc>
          <w:tcPr>
            <w:tcW w:w="4969" w:type="dxa"/>
          </w:tcPr>
          <w:p w:rsidR="009C7957" w:rsidRPr="00FF5387" w:rsidRDefault="009C7957" w:rsidP="009C7957">
            <w:pPr>
              <w:rPr>
                <w:lang w:val="lv-LV" w:eastAsia="lv-LV"/>
              </w:rPr>
            </w:pPr>
            <w:r w:rsidRPr="00FF5387">
              <w:rPr>
                <w:lang w:val="lv-LV" w:eastAsia="lv-LV"/>
              </w:rPr>
              <w:t>WC papīra turētāju papildināšana, dezinficēšana</w:t>
            </w:r>
          </w:p>
        </w:tc>
        <w:tc>
          <w:tcPr>
            <w:tcW w:w="1242" w:type="dxa"/>
            <w:tcBorders>
              <w:top w:val="single" w:sz="4" w:space="0" w:color="auto"/>
            </w:tcBorders>
            <w:vAlign w:val="center"/>
          </w:tcPr>
          <w:p w:rsidR="009C7957" w:rsidRPr="00FF5387" w:rsidRDefault="009C7957" w:rsidP="009C7957">
            <w:pPr>
              <w:jc w:val="center"/>
              <w:rPr>
                <w:lang w:val="lv-LV" w:eastAsia="lv-LV"/>
              </w:rPr>
            </w:pPr>
            <w:r w:rsidRPr="00FF5387">
              <w:rPr>
                <w:lang w:val="lv-LV" w:eastAsia="lv-LV"/>
              </w:rPr>
              <w:t>X</w:t>
            </w:r>
          </w:p>
        </w:tc>
        <w:tc>
          <w:tcPr>
            <w:tcW w:w="932" w:type="dxa"/>
            <w:vAlign w:val="center"/>
          </w:tcPr>
          <w:p w:rsidR="009C7957" w:rsidRPr="00FF5387" w:rsidRDefault="009C7957" w:rsidP="009C7957">
            <w:pPr>
              <w:jc w:val="center"/>
              <w:rPr>
                <w:lang w:val="lv-LV" w:eastAsia="lv-LV"/>
              </w:rPr>
            </w:pPr>
            <w:r w:rsidRPr="00FF5387">
              <w:rPr>
                <w:lang w:val="lv-LV" w:eastAsia="lv-LV"/>
              </w:rPr>
              <w:t>DEZ</w:t>
            </w:r>
          </w:p>
        </w:tc>
        <w:tc>
          <w:tcPr>
            <w:tcW w:w="1707" w:type="dxa"/>
            <w:vAlign w:val="center"/>
          </w:tcPr>
          <w:p w:rsidR="009C7957" w:rsidRPr="00FF5387" w:rsidRDefault="009C7957" w:rsidP="009C7957">
            <w:pPr>
              <w:jc w:val="center"/>
              <w:rPr>
                <w:lang w:val="lv-LV" w:eastAsia="lv-LV"/>
              </w:rPr>
            </w:pPr>
          </w:p>
        </w:tc>
      </w:tr>
      <w:tr w:rsidR="009C7957" w:rsidRPr="00FF5387" w:rsidTr="00D37AA7">
        <w:trPr>
          <w:trHeight w:val="266"/>
        </w:trPr>
        <w:tc>
          <w:tcPr>
            <w:tcW w:w="776" w:type="dxa"/>
            <w:shd w:val="clear" w:color="auto" w:fill="FFFFFF"/>
          </w:tcPr>
          <w:p w:rsidR="009C7957" w:rsidRPr="00FF5387" w:rsidRDefault="009C7957" w:rsidP="009C7957">
            <w:pPr>
              <w:jc w:val="center"/>
              <w:rPr>
                <w:lang w:val="lv-LV" w:eastAsia="lv-LV"/>
              </w:rPr>
            </w:pPr>
            <w:r w:rsidRPr="00FF5387">
              <w:rPr>
                <w:lang w:val="lv-LV" w:eastAsia="lv-LV"/>
              </w:rPr>
              <w:t>1.8</w:t>
            </w:r>
            <w:r w:rsidR="00D37AA7">
              <w:rPr>
                <w:lang w:val="lv-LV" w:eastAsia="lv-LV"/>
              </w:rPr>
              <w:t>.</w:t>
            </w:r>
          </w:p>
        </w:tc>
        <w:tc>
          <w:tcPr>
            <w:tcW w:w="4969" w:type="dxa"/>
          </w:tcPr>
          <w:p w:rsidR="009C7957" w:rsidRPr="00FF5387" w:rsidRDefault="009C7957" w:rsidP="009C7957">
            <w:pPr>
              <w:rPr>
                <w:lang w:val="lv-LV" w:eastAsia="lv-LV"/>
              </w:rPr>
            </w:pPr>
            <w:r w:rsidRPr="00FF5387">
              <w:rPr>
                <w:lang w:val="lv-LV" w:eastAsia="lv-LV"/>
              </w:rPr>
              <w:t>Ziepju trauku papildināšana, dezinficēšana</w:t>
            </w:r>
          </w:p>
        </w:tc>
        <w:tc>
          <w:tcPr>
            <w:tcW w:w="1242" w:type="dxa"/>
            <w:vAlign w:val="center"/>
          </w:tcPr>
          <w:p w:rsidR="009C7957" w:rsidRPr="00FF5387" w:rsidRDefault="009C7957" w:rsidP="009C7957">
            <w:pPr>
              <w:jc w:val="center"/>
              <w:rPr>
                <w:lang w:val="lv-LV" w:eastAsia="lv-LV"/>
              </w:rPr>
            </w:pPr>
            <w:r w:rsidRPr="00FF5387">
              <w:rPr>
                <w:lang w:val="lv-LV" w:eastAsia="lv-LV"/>
              </w:rPr>
              <w:t>X</w:t>
            </w:r>
          </w:p>
        </w:tc>
        <w:tc>
          <w:tcPr>
            <w:tcW w:w="932" w:type="dxa"/>
            <w:vAlign w:val="center"/>
          </w:tcPr>
          <w:p w:rsidR="009C7957" w:rsidRPr="00FF5387" w:rsidRDefault="009C7957" w:rsidP="009C7957">
            <w:pPr>
              <w:jc w:val="center"/>
              <w:rPr>
                <w:lang w:val="lv-LV" w:eastAsia="lv-LV"/>
              </w:rPr>
            </w:pPr>
            <w:r w:rsidRPr="00FF5387">
              <w:rPr>
                <w:lang w:val="lv-LV" w:eastAsia="lv-LV"/>
              </w:rPr>
              <w:t>DEZ</w:t>
            </w:r>
          </w:p>
        </w:tc>
        <w:tc>
          <w:tcPr>
            <w:tcW w:w="1707" w:type="dxa"/>
            <w:vAlign w:val="center"/>
          </w:tcPr>
          <w:p w:rsidR="009C7957" w:rsidRPr="00FF5387" w:rsidRDefault="009C7957" w:rsidP="009C7957">
            <w:pPr>
              <w:jc w:val="center"/>
              <w:rPr>
                <w:lang w:val="lv-LV" w:eastAsia="lv-LV"/>
              </w:rPr>
            </w:pPr>
          </w:p>
        </w:tc>
      </w:tr>
      <w:tr w:rsidR="009C7957" w:rsidRPr="00FF5387" w:rsidTr="00D37AA7">
        <w:trPr>
          <w:trHeight w:val="266"/>
        </w:trPr>
        <w:tc>
          <w:tcPr>
            <w:tcW w:w="776" w:type="dxa"/>
            <w:shd w:val="clear" w:color="auto" w:fill="FFFFFF"/>
          </w:tcPr>
          <w:p w:rsidR="009C7957" w:rsidRPr="00FF5387" w:rsidRDefault="009C7957" w:rsidP="009C7957">
            <w:pPr>
              <w:jc w:val="center"/>
              <w:rPr>
                <w:lang w:val="lv-LV" w:eastAsia="lv-LV"/>
              </w:rPr>
            </w:pPr>
            <w:r w:rsidRPr="00FF5387">
              <w:rPr>
                <w:lang w:val="lv-LV" w:eastAsia="lv-LV"/>
              </w:rPr>
              <w:t>1.9</w:t>
            </w:r>
            <w:r w:rsidR="00D37AA7">
              <w:rPr>
                <w:lang w:val="lv-LV" w:eastAsia="lv-LV"/>
              </w:rPr>
              <w:t>.</w:t>
            </w:r>
          </w:p>
        </w:tc>
        <w:tc>
          <w:tcPr>
            <w:tcW w:w="4969" w:type="dxa"/>
          </w:tcPr>
          <w:p w:rsidR="009C7957" w:rsidRPr="00FF5387" w:rsidRDefault="009C7957" w:rsidP="009C7957">
            <w:pPr>
              <w:rPr>
                <w:lang w:val="lv-LV" w:eastAsia="lv-LV"/>
              </w:rPr>
            </w:pPr>
            <w:r w:rsidRPr="00FF5387">
              <w:rPr>
                <w:lang w:val="lv-LV" w:eastAsia="lv-LV"/>
              </w:rPr>
              <w:t>Atkritumu urnu izbēršana, maisiņu ielikšana, dezinficēšana</w:t>
            </w:r>
          </w:p>
        </w:tc>
        <w:tc>
          <w:tcPr>
            <w:tcW w:w="1242" w:type="dxa"/>
            <w:vAlign w:val="center"/>
          </w:tcPr>
          <w:p w:rsidR="009C7957" w:rsidRPr="00FF5387" w:rsidRDefault="009C7957" w:rsidP="009C7957">
            <w:pPr>
              <w:jc w:val="center"/>
              <w:rPr>
                <w:lang w:val="lv-LV" w:eastAsia="lv-LV"/>
              </w:rPr>
            </w:pPr>
            <w:r w:rsidRPr="00FF5387">
              <w:rPr>
                <w:lang w:val="lv-LV" w:eastAsia="lv-LV"/>
              </w:rPr>
              <w:t>X</w:t>
            </w:r>
          </w:p>
        </w:tc>
        <w:tc>
          <w:tcPr>
            <w:tcW w:w="932" w:type="dxa"/>
            <w:vAlign w:val="center"/>
          </w:tcPr>
          <w:p w:rsidR="009C7957" w:rsidRPr="00FF5387" w:rsidRDefault="009C7957" w:rsidP="009C7957">
            <w:pPr>
              <w:jc w:val="center"/>
              <w:rPr>
                <w:lang w:val="lv-LV" w:eastAsia="lv-LV"/>
              </w:rPr>
            </w:pPr>
            <w:r w:rsidRPr="00FF5387">
              <w:rPr>
                <w:lang w:val="lv-LV" w:eastAsia="lv-LV"/>
              </w:rPr>
              <w:t>DEZ</w:t>
            </w:r>
          </w:p>
        </w:tc>
        <w:tc>
          <w:tcPr>
            <w:tcW w:w="1707" w:type="dxa"/>
            <w:vAlign w:val="center"/>
          </w:tcPr>
          <w:p w:rsidR="009C7957" w:rsidRPr="00FF5387" w:rsidRDefault="009C7957" w:rsidP="009C7957">
            <w:pPr>
              <w:jc w:val="center"/>
              <w:rPr>
                <w:lang w:val="lv-LV" w:eastAsia="lv-LV"/>
              </w:rPr>
            </w:pPr>
          </w:p>
        </w:tc>
      </w:tr>
      <w:tr w:rsidR="009C7957" w:rsidRPr="00FF5387" w:rsidTr="00D37AA7">
        <w:trPr>
          <w:trHeight w:val="266"/>
        </w:trPr>
        <w:tc>
          <w:tcPr>
            <w:tcW w:w="776" w:type="dxa"/>
            <w:shd w:val="clear" w:color="auto" w:fill="FFFFFF"/>
          </w:tcPr>
          <w:p w:rsidR="009C7957" w:rsidRPr="00FF5387" w:rsidRDefault="009C7957" w:rsidP="009C7957">
            <w:pPr>
              <w:jc w:val="center"/>
              <w:rPr>
                <w:lang w:val="lv-LV" w:eastAsia="lv-LV"/>
              </w:rPr>
            </w:pPr>
            <w:r w:rsidRPr="00FF5387">
              <w:rPr>
                <w:lang w:val="lv-LV" w:eastAsia="lv-LV"/>
              </w:rPr>
              <w:t>1.10</w:t>
            </w:r>
            <w:r w:rsidR="00D37AA7">
              <w:rPr>
                <w:lang w:val="lv-LV" w:eastAsia="lv-LV"/>
              </w:rPr>
              <w:t>.</w:t>
            </w:r>
          </w:p>
        </w:tc>
        <w:tc>
          <w:tcPr>
            <w:tcW w:w="4969" w:type="dxa"/>
          </w:tcPr>
          <w:p w:rsidR="009C7957" w:rsidRPr="00FF5387" w:rsidRDefault="009C7957" w:rsidP="009C7957">
            <w:pPr>
              <w:keepNext/>
              <w:outlineLvl w:val="0"/>
              <w:rPr>
                <w:lang w:val="lv-LV"/>
              </w:rPr>
            </w:pPr>
            <w:r w:rsidRPr="00FF5387">
              <w:rPr>
                <w:lang w:val="lv-LV"/>
              </w:rPr>
              <w:t>Atkritumu iznešana uz savākšanas vietu</w:t>
            </w:r>
          </w:p>
        </w:tc>
        <w:tc>
          <w:tcPr>
            <w:tcW w:w="1242" w:type="dxa"/>
            <w:vAlign w:val="center"/>
          </w:tcPr>
          <w:p w:rsidR="009C7957" w:rsidRPr="00FF5387" w:rsidRDefault="009C7957" w:rsidP="009C7957">
            <w:pPr>
              <w:jc w:val="center"/>
              <w:rPr>
                <w:lang w:val="lv-LV" w:eastAsia="lv-LV"/>
              </w:rPr>
            </w:pPr>
            <w:r w:rsidRPr="00FF5387">
              <w:rPr>
                <w:lang w:val="lv-LV" w:eastAsia="lv-LV"/>
              </w:rPr>
              <w:t>X</w:t>
            </w:r>
          </w:p>
        </w:tc>
        <w:tc>
          <w:tcPr>
            <w:tcW w:w="932" w:type="dxa"/>
            <w:vAlign w:val="center"/>
          </w:tcPr>
          <w:p w:rsidR="009C7957" w:rsidRPr="00FF5387" w:rsidRDefault="009C7957" w:rsidP="009C7957">
            <w:pPr>
              <w:jc w:val="center"/>
              <w:rPr>
                <w:lang w:val="lv-LV" w:eastAsia="lv-LV"/>
              </w:rPr>
            </w:pPr>
          </w:p>
        </w:tc>
        <w:tc>
          <w:tcPr>
            <w:tcW w:w="1707" w:type="dxa"/>
            <w:vAlign w:val="center"/>
          </w:tcPr>
          <w:p w:rsidR="009C7957" w:rsidRPr="00FF5387" w:rsidRDefault="009C7957" w:rsidP="009C7957">
            <w:pPr>
              <w:jc w:val="center"/>
              <w:rPr>
                <w:lang w:val="lv-LV" w:eastAsia="lv-LV"/>
              </w:rPr>
            </w:pPr>
          </w:p>
        </w:tc>
      </w:tr>
      <w:tr w:rsidR="009C7957" w:rsidRPr="00FF5387" w:rsidTr="00D37AA7">
        <w:trPr>
          <w:trHeight w:val="266"/>
        </w:trPr>
        <w:tc>
          <w:tcPr>
            <w:tcW w:w="776" w:type="dxa"/>
            <w:shd w:val="clear" w:color="auto" w:fill="FFFFFF"/>
          </w:tcPr>
          <w:p w:rsidR="009C7957" w:rsidRPr="00FF5387" w:rsidRDefault="009C7957" w:rsidP="009C7957">
            <w:pPr>
              <w:jc w:val="center"/>
              <w:rPr>
                <w:lang w:val="lv-LV" w:eastAsia="lv-LV"/>
              </w:rPr>
            </w:pPr>
            <w:r w:rsidRPr="00FF5387">
              <w:rPr>
                <w:lang w:val="lv-LV" w:eastAsia="lv-LV"/>
              </w:rPr>
              <w:t>2</w:t>
            </w:r>
            <w:r w:rsidR="00D37AA7">
              <w:rPr>
                <w:lang w:val="lv-LV" w:eastAsia="lv-LV"/>
              </w:rPr>
              <w:t>.</w:t>
            </w:r>
          </w:p>
        </w:tc>
        <w:tc>
          <w:tcPr>
            <w:tcW w:w="8852" w:type="dxa"/>
            <w:gridSpan w:val="4"/>
          </w:tcPr>
          <w:p w:rsidR="009C7957" w:rsidRPr="00FF5387" w:rsidRDefault="009C7957" w:rsidP="009C7957">
            <w:pPr>
              <w:jc w:val="center"/>
              <w:rPr>
                <w:b/>
                <w:lang w:val="lv-LV" w:eastAsia="lv-LV"/>
              </w:rPr>
            </w:pPr>
            <w:r w:rsidRPr="00FF5387">
              <w:rPr>
                <w:b/>
                <w:lang w:val="lv-LV" w:eastAsia="lv-LV"/>
              </w:rPr>
              <w:t>Ārēja uzkopšana</w:t>
            </w:r>
          </w:p>
        </w:tc>
      </w:tr>
      <w:tr w:rsidR="009C7957" w:rsidRPr="00FF5387" w:rsidTr="00D37AA7">
        <w:trPr>
          <w:trHeight w:val="266"/>
        </w:trPr>
        <w:tc>
          <w:tcPr>
            <w:tcW w:w="776" w:type="dxa"/>
            <w:shd w:val="clear" w:color="auto" w:fill="FFFFFF"/>
          </w:tcPr>
          <w:p w:rsidR="009C7957" w:rsidRPr="00FF5387" w:rsidRDefault="009C7957" w:rsidP="009C7957">
            <w:pPr>
              <w:jc w:val="center"/>
              <w:rPr>
                <w:lang w:val="lv-LV" w:eastAsia="lv-LV"/>
              </w:rPr>
            </w:pPr>
            <w:r w:rsidRPr="00FF5387">
              <w:rPr>
                <w:lang w:val="lv-LV" w:eastAsia="lv-LV"/>
              </w:rPr>
              <w:t>2.1</w:t>
            </w:r>
            <w:r w:rsidR="00D37AA7">
              <w:rPr>
                <w:lang w:val="lv-LV" w:eastAsia="lv-LV"/>
              </w:rPr>
              <w:t>.</w:t>
            </w:r>
          </w:p>
        </w:tc>
        <w:tc>
          <w:tcPr>
            <w:tcW w:w="4969" w:type="dxa"/>
          </w:tcPr>
          <w:p w:rsidR="009C7957" w:rsidRPr="00FF5387" w:rsidRDefault="009C7957" w:rsidP="009C7957">
            <w:pPr>
              <w:keepNext/>
              <w:outlineLvl w:val="0"/>
              <w:rPr>
                <w:lang w:val="lv-LV"/>
              </w:rPr>
            </w:pPr>
            <w:r w:rsidRPr="00FF5387">
              <w:rPr>
                <w:lang w:val="lv-LV"/>
              </w:rPr>
              <w:t>Ārējo durvju uzkopšana</w:t>
            </w:r>
          </w:p>
        </w:tc>
        <w:tc>
          <w:tcPr>
            <w:tcW w:w="1242" w:type="dxa"/>
            <w:vAlign w:val="center"/>
          </w:tcPr>
          <w:p w:rsidR="009C7957" w:rsidRPr="00FF5387" w:rsidRDefault="009C7957" w:rsidP="009C7957">
            <w:pPr>
              <w:jc w:val="center"/>
              <w:rPr>
                <w:lang w:val="lv-LV" w:eastAsia="lv-LV"/>
              </w:rPr>
            </w:pPr>
          </w:p>
        </w:tc>
        <w:tc>
          <w:tcPr>
            <w:tcW w:w="932" w:type="dxa"/>
            <w:vAlign w:val="center"/>
          </w:tcPr>
          <w:p w:rsidR="009C7957" w:rsidRPr="00FF5387" w:rsidRDefault="009C7957" w:rsidP="009C7957">
            <w:pPr>
              <w:jc w:val="center"/>
              <w:rPr>
                <w:lang w:val="lv-LV" w:eastAsia="lv-LV"/>
              </w:rPr>
            </w:pPr>
          </w:p>
        </w:tc>
        <w:tc>
          <w:tcPr>
            <w:tcW w:w="1707" w:type="dxa"/>
            <w:vAlign w:val="center"/>
          </w:tcPr>
          <w:p w:rsidR="009C7957" w:rsidRPr="00FF5387" w:rsidRDefault="009C7957" w:rsidP="009C7957">
            <w:pPr>
              <w:jc w:val="center"/>
              <w:rPr>
                <w:lang w:val="lv-LV" w:eastAsia="lv-LV"/>
              </w:rPr>
            </w:pPr>
            <w:r w:rsidRPr="00FF5387">
              <w:rPr>
                <w:lang w:val="lv-LV" w:eastAsia="lv-LV"/>
              </w:rPr>
              <w:t>SM</w:t>
            </w:r>
          </w:p>
        </w:tc>
      </w:tr>
      <w:tr w:rsidR="009C7957" w:rsidRPr="00FF5387" w:rsidTr="00D37AA7">
        <w:trPr>
          <w:trHeight w:val="266"/>
        </w:trPr>
        <w:tc>
          <w:tcPr>
            <w:tcW w:w="776" w:type="dxa"/>
            <w:shd w:val="clear" w:color="auto" w:fill="FFFFFF"/>
          </w:tcPr>
          <w:p w:rsidR="009C7957" w:rsidRPr="00FF5387" w:rsidRDefault="009C7957" w:rsidP="009C7957">
            <w:pPr>
              <w:jc w:val="center"/>
              <w:rPr>
                <w:lang w:val="lv-LV" w:eastAsia="lv-LV"/>
              </w:rPr>
            </w:pPr>
            <w:r w:rsidRPr="00FF5387">
              <w:rPr>
                <w:lang w:val="lv-LV" w:eastAsia="lv-LV"/>
              </w:rPr>
              <w:t>2.2</w:t>
            </w:r>
            <w:r w:rsidR="00D37AA7">
              <w:rPr>
                <w:lang w:val="lv-LV" w:eastAsia="lv-LV"/>
              </w:rPr>
              <w:t>.</w:t>
            </w:r>
          </w:p>
        </w:tc>
        <w:tc>
          <w:tcPr>
            <w:tcW w:w="4969" w:type="dxa"/>
          </w:tcPr>
          <w:p w:rsidR="009C7957" w:rsidRPr="00FF5387" w:rsidRDefault="009C7957" w:rsidP="009C7957">
            <w:pPr>
              <w:keepNext/>
              <w:outlineLvl w:val="0"/>
              <w:rPr>
                <w:lang w:val="lv-LV"/>
              </w:rPr>
            </w:pPr>
            <w:r w:rsidRPr="00FF5387">
              <w:rPr>
                <w:lang w:val="lv-LV"/>
              </w:rPr>
              <w:t>Ārējo sienu uzkopšana</w:t>
            </w:r>
          </w:p>
        </w:tc>
        <w:tc>
          <w:tcPr>
            <w:tcW w:w="1242" w:type="dxa"/>
            <w:vAlign w:val="center"/>
          </w:tcPr>
          <w:p w:rsidR="009C7957" w:rsidRPr="00FF5387" w:rsidRDefault="009C7957" w:rsidP="009C7957">
            <w:pPr>
              <w:jc w:val="center"/>
              <w:rPr>
                <w:lang w:val="lv-LV" w:eastAsia="lv-LV"/>
              </w:rPr>
            </w:pPr>
          </w:p>
        </w:tc>
        <w:tc>
          <w:tcPr>
            <w:tcW w:w="932" w:type="dxa"/>
            <w:vAlign w:val="center"/>
          </w:tcPr>
          <w:p w:rsidR="009C7957" w:rsidRPr="00FF5387" w:rsidRDefault="009C7957" w:rsidP="009C7957">
            <w:pPr>
              <w:jc w:val="center"/>
              <w:rPr>
                <w:lang w:val="lv-LV" w:eastAsia="lv-LV"/>
              </w:rPr>
            </w:pPr>
          </w:p>
        </w:tc>
        <w:tc>
          <w:tcPr>
            <w:tcW w:w="1707" w:type="dxa"/>
            <w:vAlign w:val="center"/>
          </w:tcPr>
          <w:p w:rsidR="009C7957" w:rsidRPr="00FF5387" w:rsidRDefault="009C7957" w:rsidP="009C7957">
            <w:pPr>
              <w:jc w:val="center"/>
              <w:rPr>
                <w:lang w:val="lv-LV" w:eastAsia="lv-LV"/>
              </w:rPr>
            </w:pPr>
            <w:r w:rsidRPr="00FF5387">
              <w:rPr>
                <w:lang w:val="lv-LV" w:eastAsia="lv-LV"/>
              </w:rPr>
              <w:t>SM</w:t>
            </w:r>
          </w:p>
        </w:tc>
      </w:tr>
      <w:tr w:rsidR="009C7957" w:rsidRPr="00FF5387" w:rsidTr="00D37AA7">
        <w:trPr>
          <w:trHeight w:val="266"/>
        </w:trPr>
        <w:tc>
          <w:tcPr>
            <w:tcW w:w="776" w:type="dxa"/>
            <w:shd w:val="clear" w:color="auto" w:fill="FFFFFF"/>
          </w:tcPr>
          <w:p w:rsidR="009C7957" w:rsidRPr="00FF5387" w:rsidRDefault="009C7957" w:rsidP="009C7957">
            <w:pPr>
              <w:jc w:val="center"/>
              <w:rPr>
                <w:lang w:val="lv-LV" w:eastAsia="lv-LV"/>
              </w:rPr>
            </w:pPr>
            <w:r w:rsidRPr="00FF5387">
              <w:rPr>
                <w:lang w:val="lv-LV" w:eastAsia="lv-LV"/>
              </w:rPr>
              <w:t>2.3</w:t>
            </w:r>
            <w:r w:rsidR="00D37AA7">
              <w:rPr>
                <w:lang w:val="lv-LV" w:eastAsia="lv-LV"/>
              </w:rPr>
              <w:t>.</w:t>
            </w:r>
          </w:p>
        </w:tc>
        <w:tc>
          <w:tcPr>
            <w:tcW w:w="4969" w:type="dxa"/>
          </w:tcPr>
          <w:p w:rsidR="009C7957" w:rsidRPr="00FF5387" w:rsidRDefault="009C7957" w:rsidP="009C7957">
            <w:pPr>
              <w:keepNext/>
              <w:outlineLvl w:val="0"/>
              <w:rPr>
                <w:lang w:val="lv-LV"/>
              </w:rPr>
            </w:pPr>
            <w:r w:rsidRPr="00FF5387">
              <w:rPr>
                <w:lang w:val="lv-LV"/>
              </w:rPr>
              <w:t>Pieguļoša teritorija 2m attālumā ap objektu (tīrīšana no lapām, sniega un atkritumiem)</w:t>
            </w:r>
          </w:p>
        </w:tc>
        <w:tc>
          <w:tcPr>
            <w:tcW w:w="1242" w:type="dxa"/>
            <w:vAlign w:val="center"/>
          </w:tcPr>
          <w:p w:rsidR="009C7957" w:rsidRPr="00FF5387" w:rsidRDefault="00D37AA7" w:rsidP="009C7957">
            <w:pPr>
              <w:jc w:val="center"/>
              <w:rPr>
                <w:lang w:val="lv-LV" w:eastAsia="lv-LV"/>
              </w:rPr>
            </w:pPr>
            <w:r>
              <w:rPr>
                <w:lang w:val="lv-LV" w:eastAsia="lv-LV"/>
              </w:rPr>
              <w:t>X</w:t>
            </w:r>
          </w:p>
        </w:tc>
        <w:tc>
          <w:tcPr>
            <w:tcW w:w="932" w:type="dxa"/>
            <w:vAlign w:val="center"/>
          </w:tcPr>
          <w:p w:rsidR="009C7957" w:rsidRPr="00FF5387" w:rsidRDefault="009C7957" w:rsidP="009C7957">
            <w:pPr>
              <w:jc w:val="center"/>
              <w:rPr>
                <w:lang w:val="lv-LV" w:eastAsia="lv-LV"/>
              </w:rPr>
            </w:pPr>
          </w:p>
        </w:tc>
        <w:tc>
          <w:tcPr>
            <w:tcW w:w="1707" w:type="dxa"/>
            <w:vAlign w:val="center"/>
          </w:tcPr>
          <w:p w:rsidR="009C7957" w:rsidRPr="00FF5387" w:rsidRDefault="009C7957" w:rsidP="009C7957">
            <w:pPr>
              <w:jc w:val="center"/>
              <w:rPr>
                <w:lang w:val="lv-LV" w:eastAsia="lv-LV"/>
              </w:rPr>
            </w:pPr>
          </w:p>
        </w:tc>
      </w:tr>
    </w:tbl>
    <w:p w:rsidR="009C7957" w:rsidRPr="00FF5387" w:rsidRDefault="009C7957" w:rsidP="009C7957">
      <w:pPr>
        <w:jc w:val="center"/>
        <w:rPr>
          <w:lang w:val="lv-LV" w:eastAsia="lv-LV"/>
        </w:rPr>
      </w:pPr>
      <w:r w:rsidRPr="00FF5387">
        <w:rPr>
          <w:lang w:val="lv-LV" w:eastAsia="lv-LV"/>
        </w:rPr>
        <w:t xml:space="preserve">Apzīmējumi: </w:t>
      </w:r>
      <w:r w:rsidRPr="00FF5387">
        <w:rPr>
          <w:b/>
          <w:lang w:val="lv-LV" w:eastAsia="lv-LV"/>
        </w:rPr>
        <w:t>X</w:t>
      </w:r>
      <w:r w:rsidRPr="00FF5387">
        <w:rPr>
          <w:lang w:val="lv-LV" w:eastAsia="lv-LV"/>
        </w:rPr>
        <w:t xml:space="preserve"> – darbu veikšanas skaits, </w:t>
      </w:r>
      <w:r w:rsidRPr="00FF5387">
        <w:rPr>
          <w:b/>
          <w:lang w:val="lv-LV" w:eastAsia="lv-LV"/>
        </w:rPr>
        <w:t xml:space="preserve">M </w:t>
      </w:r>
      <w:r w:rsidRPr="00FF5387">
        <w:rPr>
          <w:lang w:val="lv-LV" w:eastAsia="lv-LV"/>
        </w:rPr>
        <w:t xml:space="preserve">– mitrā uzkopšana, </w:t>
      </w:r>
      <w:r w:rsidRPr="00FF5387">
        <w:rPr>
          <w:b/>
          <w:lang w:val="lv-LV" w:eastAsia="lv-LV"/>
        </w:rPr>
        <w:t xml:space="preserve">S </w:t>
      </w:r>
      <w:r w:rsidRPr="00FF5387">
        <w:rPr>
          <w:lang w:val="lv-LV" w:eastAsia="lv-LV"/>
        </w:rPr>
        <w:t xml:space="preserve">– sausā uzkopšana, </w:t>
      </w:r>
      <w:r w:rsidRPr="00FF5387">
        <w:rPr>
          <w:b/>
          <w:lang w:val="lv-LV" w:eastAsia="lv-LV"/>
        </w:rPr>
        <w:t>DEZ</w:t>
      </w:r>
      <w:r w:rsidRPr="00FF5387">
        <w:rPr>
          <w:lang w:val="lv-LV" w:eastAsia="lv-LV"/>
        </w:rPr>
        <w:t xml:space="preserve"> – dezinfekcija.</w:t>
      </w:r>
    </w:p>
    <w:p w:rsidR="009C7957" w:rsidRPr="00FF5387" w:rsidRDefault="009C7957" w:rsidP="009C7957">
      <w:pPr>
        <w:rPr>
          <w:sz w:val="26"/>
          <w:szCs w:val="16"/>
          <w:lang w:val="lv-LV" w:eastAsia="lv-LV"/>
        </w:rPr>
      </w:pPr>
    </w:p>
    <w:p w:rsidR="009C7957" w:rsidRPr="00FF5387" w:rsidRDefault="009C7957" w:rsidP="009C7957">
      <w:pPr>
        <w:rPr>
          <w:b/>
          <w:sz w:val="26"/>
          <w:szCs w:val="26"/>
          <w:lang w:val="lv-LV"/>
        </w:rPr>
      </w:pPr>
      <w:r>
        <w:rPr>
          <w:b/>
          <w:sz w:val="26"/>
          <w:szCs w:val="26"/>
          <w:lang w:val="lv-LV"/>
        </w:rPr>
        <w:t xml:space="preserve">2.3. </w:t>
      </w:r>
      <w:r w:rsidRPr="00FF5387">
        <w:rPr>
          <w:b/>
          <w:sz w:val="26"/>
          <w:szCs w:val="26"/>
          <w:lang w:val="lv-LV"/>
        </w:rPr>
        <w:t xml:space="preserve"> Pretendents pakalpojuma cenā iekļauj:</w:t>
      </w:r>
    </w:p>
    <w:p w:rsidR="009C7957" w:rsidRPr="00FF5387" w:rsidRDefault="009C7957" w:rsidP="009C7957">
      <w:pPr>
        <w:numPr>
          <w:ilvl w:val="0"/>
          <w:numId w:val="11"/>
        </w:numPr>
        <w:rPr>
          <w:lang w:val="lv-LV"/>
        </w:rPr>
      </w:pPr>
      <w:r w:rsidRPr="00FF5387">
        <w:rPr>
          <w:lang w:val="lv-LV"/>
        </w:rPr>
        <w:t>Darba inventāru;</w:t>
      </w:r>
    </w:p>
    <w:p w:rsidR="009C7957" w:rsidRPr="00FF5387" w:rsidRDefault="009C7957" w:rsidP="009C7957">
      <w:pPr>
        <w:numPr>
          <w:ilvl w:val="0"/>
          <w:numId w:val="11"/>
        </w:numPr>
        <w:rPr>
          <w:lang w:val="lv-LV"/>
        </w:rPr>
      </w:pPr>
      <w:r w:rsidRPr="00FF5387">
        <w:rPr>
          <w:lang w:val="lv-LV"/>
        </w:rPr>
        <w:t>Darba formu;</w:t>
      </w:r>
    </w:p>
    <w:p w:rsidR="009C7957" w:rsidRPr="00FF5387" w:rsidRDefault="009C7957" w:rsidP="009C7957">
      <w:pPr>
        <w:numPr>
          <w:ilvl w:val="0"/>
          <w:numId w:val="11"/>
        </w:numPr>
        <w:rPr>
          <w:lang w:val="lv-LV"/>
        </w:rPr>
      </w:pPr>
      <w:r w:rsidRPr="00FF5387">
        <w:rPr>
          <w:lang w:val="lv-LV"/>
        </w:rPr>
        <w:t>Individuālos aizsardzības līdzekļus;</w:t>
      </w:r>
    </w:p>
    <w:p w:rsidR="009C7957" w:rsidRPr="00FF5387" w:rsidRDefault="009C7957" w:rsidP="009C7957">
      <w:pPr>
        <w:numPr>
          <w:ilvl w:val="0"/>
          <w:numId w:val="11"/>
        </w:numPr>
        <w:rPr>
          <w:lang w:val="lv-LV"/>
        </w:rPr>
      </w:pPr>
      <w:r w:rsidRPr="00FF5387">
        <w:rPr>
          <w:lang w:val="lv-LV"/>
        </w:rPr>
        <w:t>Profesionālos mazgāšanas līdzekļus;</w:t>
      </w:r>
    </w:p>
    <w:p w:rsidR="009C7957" w:rsidRPr="00FF5387" w:rsidRDefault="009C7957" w:rsidP="009C7957">
      <w:pPr>
        <w:numPr>
          <w:ilvl w:val="0"/>
          <w:numId w:val="11"/>
        </w:numPr>
        <w:rPr>
          <w:lang w:val="lv-LV"/>
        </w:rPr>
      </w:pPr>
      <w:r w:rsidRPr="00FF5387">
        <w:rPr>
          <w:lang w:val="lv-LV"/>
        </w:rPr>
        <w:t>Atkritumu maisus;</w:t>
      </w:r>
    </w:p>
    <w:p w:rsidR="009C7957" w:rsidRPr="00FF5387" w:rsidRDefault="009C7957" w:rsidP="009C7957">
      <w:pPr>
        <w:numPr>
          <w:ilvl w:val="0"/>
          <w:numId w:val="11"/>
        </w:numPr>
        <w:rPr>
          <w:lang w:val="lv-LV"/>
        </w:rPr>
      </w:pPr>
      <w:r w:rsidRPr="00FF5387">
        <w:rPr>
          <w:lang w:val="lv-LV"/>
        </w:rPr>
        <w:t>Atkritumu izvešanu;</w:t>
      </w:r>
    </w:p>
    <w:p w:rsidR="009C7957" w:rsidRPr="00FF5387" w:rsidRDefault="009C7957" w:rsidP="009C7957">
      <w:pPr>
        <w:numPr>
          <w:ilvl w:val="0"/>
          <w:numId w:val="11"/>
        </w:numPr>
        <w:rPr>
          <w:lang w:val="lv-LV"/>
        </w:rPr>
      </w:pPr>
      <w:r w:rsidRPr="00FF5387">
        <w:rPr>
          <w:lang w:val="lv-LV"/>
        </w:rPr>
        <w:t>Ūdens un kanalizācijas izmaksas;</w:t>
      </w:r>
    </w:p>
    <w:p w:rsidR="009C7957" w:rsidRPr="00FF5387" w:rsidRDefault="009C7957" w:rsidP="009C7957">
      <w:pPr>
        <w:numPr>
          <w:ilvl w:val="0"/>
          <w:numId w:val="11"/>
        </w:numPr>
        <w:rPr>
          <w:lang w:val="lv-LV"/>
        </w:rPr>
      </w:pPr>
      <w:r w:rsidRPr="00FF5387">
        <w:rPr>
          <w:lang w:val="lv-LV"/>
        </w:rPr>
        <w:t>Elektroenerģijas izmaksas;</w:t>
      </w:r>
    </w:p>
    <w:p w:rsidR="009C7957" w:rsidRPr="00FF5387" w:rsidRDefault="009C7957" w:rsidP="009C7957">
      <w:pPr>
        <w:numPr>
          <w:ilvl w:val="0"/>
          <w:numId w:val="11"/>
        </w:numPr>
        <w:rPr>
          <w:lang w:val="lv-LV"/>
        </w:rPr>
      </w:pPr>
      <w:r w:rsidRPr="00FF5387">
        <w:rPr>
          <w:lang w:val="lv-LV"/>
        </w:rPr>
        <w:t>Tualetes papīru (2 kārtas ar perforētām loksnēm);</w:t>
      </w:r>
    </w:p>
    <w:p w:rsidR="009C7957" w:rsidRPr="00FF5387" w:rsidRDefault="009C7957" w:rsidP="009C7957">
      <w:pPr>
        <w:numPr>
          <w:ilvl w:val="0"/>
          <w:numId w:val="11"/>
        </w:numPr>
        <w:rPr>
          <w:lang w:val="lv-LV"/>
        </w:rPr>
      </w:pPr>
      <w:r w:rsidRPr="00FF5387">
        <w:rPr>
          <w:lang w:val="lv-LV"/>
        </w:rPr>
        <w:t>Šķidrās ziepes (antibakteriālās ar aromātu);</w:t>
      </w:r>
    </w:p>
    <w:p w:rsidR="009C7957" w:rsidRPr="00FF5387" w:rsidRDefault="009C7957" w:rsidP="009C7957">
      <w:pPr>
        <w:numPr>
          <w:ilvl w:val="0"/>
          <w:numId w:val="11"/>
        </w:numPr>
        <w:rPr>
          <w:lang w:val="lv-LV"/>
        </w:rPr>
      </w:pPr>
      <w:r w:rsidRPr="00FF5387">
        <w:rPr>
          <w:lang w:val="lv-LV"/>
        </w:rPr>
        <w:t>Darba algu;</w:t>
      </w:r>
    </w:p>
    <w:p w:rsidR="009C7957" w:rsidRPr="00FF5387" w:rsidRDefault="009C7957" w:rsidP="009C7957">
      <w:pPr>
        <w:numPr>
          <w:ilvl w:val="0"/>
          <w:numId w:val="11"/>
        </w:numPr>
        <w:rPr>
          <w:lang w:val="lv-LV"/>
        </w:rPr>
      </w:pPr>
      <w:r w:rsidRPr="00FF5387">
        <w:rPr>
          <w:lang w:val="lv-LV"/>
        </w:rPr>
        <w:t>Sociālo nodokli.</w:t>
      </w:r>
    </w:p>
    <w:p w:rsidR="009C7957" w:rsidRPr="00FF5387" w:rsidRDefault="009C7957" w:rsidP="009C7957">
      <w:pPr>
        <w:jc w:val="center"/>
        <w:rPr>
          <w:b/>
          <w:sz w:val="26"/>
          <w:szCs w:val="16"/>
          <w:u w:val="single"/>
          <w:lang w:val="lv-LV"/>
        </w:rPr>
      </w:pPr>
    </w:p>
    <w:p w:rsidR="00F21E44" w:rsidRPr="00022B45" w:rsidRDefault="009C7957" w:rsidP="00BB36EE">
      <w:pPr>
        <w:numPr>
          <w:ilvl w:val="0"/>
          <w:numId w:val="22"/>
        </w:numPr>
        <w:tabs>
          <w:tab w:val="left" w:pos="567"/>
        </w:tabs>
        <w:ind w:left="0" w:firstLine="0"/>
        <w:jc w:val="both"/>
        <w:rPr>
          <w:sz w:val="26"/>
          <w:szCs w:val="26"/>
          <w:lang w:val="lv-LV"/>
        </w:rPr>
      </w:pPr>
      <w:r w:rsidRPr="00FF5387">
        <w:rPr>
          <w:sz w:val="26"/>
          <w:szCs w:val="26"/>
          <w:lang w:val="lv-LV"/>
        </w:rPr>
        <w:t>Par patērēto elektroenerģiju Pretendents norēķināsies ar Rīgas domes Mājokļu un vides departamentu, bet par pārējo komunikāciju pakalpojumu sniegšanu atbildību uzņemas Pretendents, noslēdzot attiecīgus līgumus ar  pakalpojumu sniedzējiem, kā arī veic izdevumu apmaksu iekļaujot tos apkalpošanas izdevumos.</w:t>
      </w:r>
    </w:p>
    <w:p w:rsidR="00CE44B8" w:rsidRPr="002D7E7D" w:rsidRDefault="00834F1A" w:rsidP="00CE44B8">
      <w:pPr>
        <w:keepNext/>
        <w:tabs>
          <w:tab w:val="left" w:pos="1260"/>
        </w:tabs>
        <w:spacing w:before="120"/>
        <w:jc w:val="both"/>
        <w:rPr>
          <w:b/>
          <w:sz w:val="26"/>
          <w:szCs w:val="26"/>
          <w:lang w:val="lv-LV"/>
        </w:rPr>
      </w:pPr>
      <w:r w:rsidRPr="002D7E7D">
        <w:rPr>
          <w:b/>
          <w:sz w:val="26"/>
          <w:szCs w:val="26"/>
          <w:lang w:val="lv-LV"/>
        </w:rPr>
        <w:t>5. CITAS PRASĪBAS:</w:t>
      </w:r>
    </w:p>
    <w:p w:rsidR="00CE44B8" w:rsidRPr="002D7E7D" w:rsidRDefault="00CE44B8" w:rsidP="00CE44B8">
      <w:pPr>
        <w:tabs>
          <w:tab w:val="left" w:pos="993"/>
          <w:tab w:val="left" w:pos="1134"/>
        </w:tabs>
        <w:jc w:val="both"/>
        <w:rPr>
          <w:sz w:val="26"/>
          <w:szCs w:val="26"/>
          <w:lang w:val="lv-LV"/>
        </w:rPr>
      </w:pPr>
      <w:r w:rsidRPr="002D7E7D">
        <w:rPr>
          <w:sz w:val="26"/>
          <w:szCs w:val="26"/>
          <w:lang w:val="lv-LV"/>
        </w:rPr>
        <w:t>5.1. Pretendentam jāgarantē, ka pakalpojuma sniegšanā izmantotie tīrīšanas līdzekļi ir sertificēti un atbilst visām Latvijas Republikas normatīvo aktu prasībām, kā arī jāuzņemas pilna atbildība par līdzekļu, kurus izmantos līgumā paredzēto darbu veikšanai nosūtītie Pretendenta darbinieki, pareizu pielietojumu.</w:t>
      </w:r>
    </w:p>
    <w:p w:rsidR="00CE44B8" w:rsidRPr="002D7E7D" w:rsidRDefault="00CE44B8" w:rsidP="00CE44B8">
      <w:pPr>
        <w:tabs>
          <w:tab w:val="left" w:pos="993"/>
          <w:tab w:val="left" w:pos="1134"/>
        </w:tabs>
        <w:jc w:val="both"/>
        <w:rPr>
          <w:sz w:val="26"/>
          <w:szCs w:val="26"/>
          <w:lang w:val="lv-LV"/>
        </w:rPr>
      </w:pPr>
      <w:r w:rsidRPr="002D7E7D">
        <w:rPr>
          <w:sz w:val="26"/>
          <w:szCs w:val="26"/>
          <w:lang w:val="lv-LV"/>
        </w:rPr>
        <w:t>5.2. Tīrīšanas līdzekļiem jāatbilst šādām prasībām (atbilstoši Ministru kabineta  2017.gada 20.jūnija noteikumiem Nr.353 “Prasības zaļajam publiskajam iepirkumam un to piemērošanas kārtība”):</w:t>
      </w:r>
    </w:p>
    <w:p w:rsidR="00CE44B8" w:rsidRPr="002D7E7D" w:rsidRDefault="00CE44B8" w:rsidP="00CE44B8">
      <w:pPr>
        <w:tabs>
          <w:tab w:val="left" w:pos="993"/>
          <w:tab w:val="left" w:pos="1134"/>
        </w:tabs>
        <w:ind w:left="284"/>
        <w:jc w:val="both"/>
        <w:rPr>
          <w:sz w:val="26"/>
          <w:szCs w:val="26"/>
          <w:lang w:val="lv-LV"/>
        </w:rPr>
      </w:pPr>
      <w:r w:rsidRPr="002D7E7D">
        <w:rPr>
          <w:sz w:val="26"/>
          <w:szCs w:val="26"/>
          <w:lang w:val="lv-LV"/>
        </w:rPr>
        <w:t>5.2.1. Ķīmiskās prasības:</w:t>
      </w:r>
    </w:p>
    <w:p w:rsidR="00CE44B8" w:rsidRPr="002D7E7D" w:rsidRDefault="00CE44B8" w:rsidP="00CE44B8">
      <w:pPr>
        <w:tabs>
          <w:tab w:val="left" w:pos="709"/>
        </w:tabs>
        <w:jc w:val="both"/>
        <w:rPr>
          <w:sz w:val="26"/>
          <w:szCs w:val="26"/>
          <w:lang w:val="lv-LV"/>
        </w:rPr>
      </w:pPr>
      <w:r w:rsidRPr="002D7E7D">
        <w:rPr>
          <w:sz w:val="26"/>
          <w:szCs w:val="26"/>
          <w:lang w:val="lv-LV"/>
        </w:rPr>
        <w:t xml:space="preserve">Produkta </w:t>
      </w:r>
      <w:r w:rsidR="00935480" w:rsidRPr="002D7E7D">
        <w:rPr>
          <w:sz w:val="26"/>
          <w:szCs w:val="26"/>
          <w:lang w:val="lv-LV"/>
        </w:rPr>
        <w:t>etiķetē</w:t>
      </w:r>
      <w:r w:rsidRPr="002D7E7D">
        <w:rPr>
          <w:sz w:val="26"/>
          <w:szCs w:val="26"/>
          <w:lang w:val="lv-LV"/>
        </w:rPr>
        <w:t xml:space="preserve">̄, </w:t>
      </w:r>
      <w:r w:rsidR="00935480" w:rsidRPr="002D7E7D">
        <w:rPr>
          <w:sz w:val="26"/>
          <w:szCs w:val="26"/>
          <w:lang w:val="lv-LV"/>
        </w:rPr>
        <w:t>drošības</w:t>
      </w:r>
      <w:r w:rsidRPr="002D7E7D">
        <w:rPr>
          <w:sz w:val="26"/>
          <w:szCs w:val="26"/>
          <w:lang w:val="lv-LV"/>
        </w:rPr>
        <w:t xml:space="preserve"> datu lapā un </w:t>
      </w:r>
      <w:r w:rsidR="00935480" w:rsidRPr="002D7E7D">
        <w:rPr>
          <w:sz w:val="26"/>
          <w:szCs w:val="26"/>
          <w:lang w:val="lv-LV"/>
        </w:rPr>
        <w:t>citās</w:t>
      </w:r>
      <w:r w:rsidRPr="002D7E7D">
        <w:rPr>
          <w:sz w:val="26"/>
          <w:szCs w:val="26"/>
          <w:lang w:val="lv-LV"/>
        </w:rPr>
        <w:t xml:space="preserve"> </w:t>
      </w:r>
      <w:r w:rsidR="00935480" w:rsidRPr="002D7E7D">
        <w:rPr>
          <w:sz w:val="26"/>
          <w:szCs w:val="26"/>
          <w:lang w:val="lv-LV"/>
        </w:rPr>
        <w:t>attiecīgās</w:t>
      </w:r>
      <w:r w:rsidRPr="002D7E7D">
        <w:rPr>
          <w:sz w:val="26"/>
          <w:szCs w:val="26"/>
          <w:lang w:val="lv-LV"/>
        </w:rPr>
        <w:t xml:space="preserve"> tehnisko datu </w:t>
      </w:r>
      <w:r w:rsidR="00935480" w:rsidRPr="002D7E7D">
        <w:rPr>
          <w:sz w:val="26"/>
          <w:szCs w:val="26"/>
          <w:lang w:val="lv-LV"/>
        </w:rPr>
        <w:t>lapās</w:t>
      </w:r>
      <w:r w:rsidRPr="002D7E7D">
        <w:rPr>
          <w:sz w:val="26"/>
          <w:szCs w:val="26"/>
          <w:lang w:val="lv-LV"/>
        </w:rPr>
        <w:t xml:space="preserve"> nav </w:t>
      </w:r>
      <w:r w:rsidR="00935480">
        <w:rPr>
          <w:sz w:val="26"/>
          <w:szCs w:val="26"/>
          <w:lang w:val="lv-LV"/>
        </w:rPr>
        <w:t>uzskaitīta</w:t>
      </w:r>
      <w:r w:rsidRPr="002D7E7D">
        <w:rPr>
          <w:sz w:val="26"/>
          <w:szCs w:val="26"/>
          <w:lang w:val="lv-LV"/>
        </w:rPr>
        <w:t xml:space="preserve"> neviena </w:t>
      </w:r>
      <w:r w:rsidR="00935480" w:rsidRPr="002D7E7D">
        <w:rPr>
          <w:sz w:val="26"/>
          <w:szCs w:val="26"/>
          <w:lang w:val="lv-LV"/>
        </w:rPr>
        <w:t>sastāvdaļa</w:t>
      </w:r>
      <w:r w:rsidRPr="002D7E7D">
        <w:rPr>
          <w:sz w:val="26"/>
          <w:szCs w:val="26"/>
          <w:lang w:val="lv-LV"/>
        </w:rPr>
        <w:t xml:space="preserve"> (viela), kas </w:t>
      </w:r>
      <w:r w:rsidR="00935480" w:rsidRPr="002D7E7D">
        <w:rPr>
          <w:sz w:val="26"/>
          <w:szCs w:val="26"/>
          <w:lang w:val="lv-LV"/>
        </w:rPr>
        <w:t>identificēta</w:t>
      </w:r>
      <w:r w:rsidRPr="002D7E7D">
        <w:rPr>
          <w:sz w:val="26"/>
          <w:szCs w:val="26"/>
          <w:lang w:val="lv-LV"/>
        </w:rPr>
        <w:t xml:space="preserve"> kā </w:t>
      </w:r>
      <w:r w:rsidR="00935480" w:rsidRPr="002D7E7D">
        <w:rPr>
          <w:sz w:val="26"/>
          <w:szCs w:val="26"/>
          <w:lang w:val="lv-LV"/>
        </w:rPr>
        <w:t>īpaši</w:t>
      </w:r>
      <w:r w:rsidRPr="002D7E7D">
        <w:rPr>
          <w:sz w:val="26"/>
          <w:szCs w:val="26"/>
          <w:lang w:val="lv-LV"/>
        </w:rPr>
        <w:t xml:space="preserve"> </w:t>
      </w:r>
      <w:r w:rsidR="00935480" w:rsidRPr="002D7E7D">
        <w:rPr>
          <w:sz w:val="26"/>
          <w:szCs w:val="26"/>
          <w:lang w:val="lv-LV"/>
        </w:rPr>
        <w:t>bīstama</w:t>
      </w:r>
      <w:r w:rsidRPr="002D7E7D">
        <w:rPr>
          <w:sz w:val="26"/>
          <w:szCs w:val="26"/>
          <w:lang w:val="lv-LV"/>
        </w:rPr>
        <w:t xml:space="preserve"> viela un </w:t>
      </w:r>
      <w:r w:rsidR="00935480" w:rsidRPr="002D7E7D">
        <w:rPr>
          <w:sz w:val="26"/>
          <w:szCs w:val="26"/>
          <w:lang w:val="lv-LV"/>
        </w:rPr>
        <w:t>iekļauta</w:t>
      </w:r>
      <w:r w:rsidRPr="002D7E7D">
        <w:rPr>
          <w:sz w:val="26"/>
          <w:szCs w:val="26"/>
          <w:lang w:val="lv-LV"/>
        </w:rPr>
        <w:t xml:space="preserve"> Eiropas Parlamenta un Padomes 2006. gada 18. decembra Regulas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93/105/EK un Direktīvu 2000/21/EK 59. pantā </w:t>
      </w:r>
      <w:r w:rsidR="00935480" w:rsidRPr="002D7E7D">
        <w:rPr>
          <w:sz w:val="26"/>
          <w:szCs w:val="26"/>
          <w:lang w:val="lv-LV"/>
        </w:rPr>
        <w:t>paredzētajā</w:t>
      </w:r>
      <w:r w:rsidRPr="002D7E7D">
        <w:rPr>
          <w:sz w:val="26"/>
          <w:szCs w:val="26"/>
          <w:lang w:val="lv-LV"/>
        </w:rPr>
        <w:t xml:space="preserve">̄ sarakstā. </w:t>
      </w:r>
      <w:r w:rsidR="00935480" w:rsidRPr="002D7E7D">
        <w:rPr>
          <w:sz w:val="26"/>
          <w:szCs w:val="26"/>
          <w:lang w:val="lv-LV"/>
        </w:rPr>
        <w:t>Minētais</w:t>
      </w:r>
      <w:r w:rsidRPr="002D7E7D">
        <w:rPr>
          <w:sz w:val="26"/>
          <w:szCs w:val="26"/>
          <w:lang w:val="lv-LV"/>
        </w:rPr>
        <w:t xml:space="preserve"> vielu (</w:t>
      </w:r>
      <w:proofErr w:type="spellStart"/>
      <w:r w:rsidRPr="002D7E7D">
        <w:rPr>
          <w:sz w:val="26"/>
          <w:szCs w:val="26"/>
          <w:lang w:val="lv-LV"/>
        </w:rPr>
        <w:t>kandidātvielu</w:t>
      </w:r>
      <w:proofErr w:type="spellEnd"/>
      <w:r w:rsidRPr="002D7E7D">
        <w:rPr>
          <w:sz w:val="26"/>
          <w:szCs w:val="26"/>
          <w:lang w:val="lv-LV"/>
        </w:rPr>
        <w:t>) saraksts pieejams Eiropas Ķimikāliju aģentūras tīmekļvietnē, Licencēšanai pakļauto īpaši bīstamo vielu kandidātu sarakstā.</w:t>
      </w:r>
    </w:p>
    <w:p w:rsidR="00CE44B8" w:rsidRPr="002D7E7D" w:rsidRDefault="00CE44B8" w:rsidP="00CE44B8">
      <w:pPr>
        <w:tabs>
          <w:tab w:val="left" w:pos="709"/>
        </w:tabs>
        <w:ind w:left="284"/>
        <w:jc w:val="both"/>
        <w:rPr>
          <w:sz w:val="26"/>
          <w:szCs w:val="26"/>
          <w:lang w:val="lv-LV"/>
        </w:rPr>
      </w:pPr>
      <w:r w:rsidRPr="002D7E7D">
        <w:rPr>
          <w:sz w:val="26"/>
          <w:szCs w:val="26"/>
          <w:lang w:val="lv-LV"/>
        </w:rPr>
        <w:t>5.2.2. Iepakojuma</w:t>
      </w:r>
      <w:r w:rsidRPr="002D7E7D">
        <w:rPr>
          <w:bCs/>
          <w:sz w:val="26"/>
          <w:szCs w:val="26"/>
          <w:lang w:val="lv-LV"/>
        </w:rPr>
        <w:t xml:space="preserve"> prasības: </w:t>
      </w:r>
    </w:p>
    <w:p w:rsidR="00CE44B8" w:rsidRPr="002D7E7D" w:rsidRDefault="00CE44B8" w:rsidP="00CE44B8">
      <w:pPr>
        <w:widowControl w:val="0"/>
        <w:autoSpaceDN w:val="0"/>
        <w:jc w:val="both"/>
        <w:textAlignment w:val="baseline"/>
        <w:outlineLvl w:val="1"/>
        <w:rPr>
          <w:sz w:val="26"/>
          <w:szCs w:val="26"/>
          <w:lang w:val="lv-LV"/>
        </w:rPr>
      </w:pPr>
      <w:r w:rsidRPr="002D7E7D">
        <w:rPr>
          <w:sz w:val="26"/>
          <w:szCs w:val="26"/>
          <w:lang w:val="lv-LV"/>
        </w:rPr>
        <w:t xml:space="preserve">Visi produkti ir ar </w:t>
      </w:r>
      <w:r w:rsidR="00935480" w:rsidRPr="002D7E7D">
        <w:rPr>
          <w:sz w:val="26"/>
          <w:szCs w:val="26"/>
          <w:lang w:val="lv-LV"/>
        </w:rPr>
        <w:t>precīziem</w:t>
      </w:r>
      <w:r w:rsidRPr="002D7E7D">
        <w:rPr>
          <w:sz w:val="26"/>
          <w:szCs w:val="26"/>
          <w:lang w:val="lv-LV"/>
        </w:rPr>
        <w:t xml:space="preserve"> </w:t>
      </w:r>
      <w:r w:rsidR="00935480" w:rsidRPr="002D7E7D">
        <w:rPr>
          <w:sz w:val="26"/>
          <w:szCs w:val="26"/>
          <w:lang w:val="lv-LV"/>
        </w:rPr>
        <w:t>norādījumiem</w:t>
      </w:r>
      <w:r w:rsidRPr="002D7E7D">
        <w:rPr>
          <w:sz w:val="26"/>
          <w:szCs w:val="26"/>
          <w:lang w:val="lv-LV"/>
        </w:rPr>
        <w:t xml:space="preserve"> par </w:t>
      </w:r>
      <w:r w:rsidR="00935480" w:rsidRPr="002D7E7D">
        <w:rPr>
          <w:sz w:val="26"/>
          <w:szCs w:val="26"/>
          <w:lang w:val="lv-LV"/>
        </w:rPr>
        <w:t>dozēšanu</w:t>
      </w:r>
      <w:r w:rsidRPr="002D7E7D">
        <w:rPr>
          <w:sz w:val="26"/>
          <w:szCs w:val="26"/>
          <w:lang w:val="lv-LV"/>
        </w:rPr>
        <w:t xml:space="preserve">. </w:t>
      </w:r>
      <w:r w:rsidR="00935480" w:rsidRPr="002D7E7D">
        <w:rPr>
          <w:sz w:val="26"/>
          <w:szCs w:val="26"/>
          <w:lang w:val="lv-LV"/>
        </w:rPr>
        <w:t>Nedrīkst</w:t>
      </w:r>
      <w:r w:rsidRPr="002D7E7D">
        <w:rPr>
          <w:sz w:val="26"/>
          <w:szCs w:val="26"/>
          <w:lang w:val="lv-LV"/>
        </w:rPr>
        <w:t xml:space="preserve"> izmantot aerosola iepakojumu, kas satur </w:t>
      </w:r>
      <w:proofErr w:type="spellStart"/>
      <w:r w:rsidRPr="002D7E7D">
        <w:rPr>
          <w:sz w:val="26"/>
          <w:szCs w:val="26"/>
          <w:lang w:val="lv-LV"/>
        </w:rPr>
        <w:t>propelentus</w:t>
      </w:r>
      <w:proofErr w:type="spellEnd"/>
      <w:r w:rsidRPr="002D7E7D">
        <w:rPr>
          <w:sz w:val="26"/>
          <w:szCs w:val="26"/>
          <w:lang w:val="lv-LV"/>
        </w:rPr>
        <w:t xml:space="preserve">. Produktiem iepakojumā ar dozatoru </w:t>
      </w:r>
      <w:r w:rsidR="00935480" w:rsidRPr="002D7E7D">
        <w:rPr>
          <w:sz w:val="26"/>
          <w:szCs w:val="26"/>
          <w:lang w:val="lv-LV"/>
        </w:rPr>
        <w:t>jābūt</w:t>
      </w:r>
      <w:r w:rsidRPr="002D7E7D">
        <w:rPr>
          <w:sz w:val="26"/>
          <w:szCs w:val="26"/>
          <w:lang w:val="lv-LV"/>
        </w:rPr>
        <w:t xml:space="preserve"> </w:t>
      </w:r>
      <w:r w:rsidR="00935480">
        <w:rPr>
          <w:sz w:val="26"/>
          <w:szCs w:val="26"/>
          <w:lang w:val="lv-LV"/>
        </w:rPr>
        <w:t xml:space="preserve">pārdošanā </w:t>
      </w:r>
      <w:r w:rsidRPr="002D7E7D">
        <w:rPr>
          <w:sz w:val="26"/>
          <w:szCs w:val="26"/>
          <w:lang w:val="lv-LV"/>
        </w:rPr>
        <w:t xml:space="preserve">kā </w:t>
      </w:r>
      <w:r w:rsidR="00935480" w:rsidRPr="002D7E7D">
        <w:rPr>
          <w:sz w:val="26"/>
          <w:szCs w:val="26"/>
          <w:lang w:val="lv-LV"/>
        </w:rPr>
        <w:t>atkārtotai</w:t>
      </w:r>
      <w:r w:rsidRPr="002D7E7D">
        <w:rPr>
          <w:sz w:val="26"/>
          <w:szCs w:val="26"/>
          <w:lang w:val="lv-LV"/>
        </w:rPr>
        <w:t xml:space="preserve"> </w:t>
      </w:r>
      <w:r w:rsidR="00935480" w:rsidRPr="002D7E7D">
        <w:rPr>
          <w:sz w:val="26"/>
          <w:szCs w:val="26"/>
          <w:lang w:val="lv-LV"/>
        </w:rPr>
        <w:t>uzpildīšanai</w:t>
      </w:r>
      <w:r w:rsidR="00BB36EE" w:rsidRPr="002D7E7D">
        <w:rPr>
          <w:sz w:val="26"/>
          <w:szCs w:val="26"/>
          <w:lang w:val="lv-LV"/>
        </w:rPr>
        <w:t xml:space="preserve"> </w:t>
      </w:r>
      <w:r w:rsidR="00935480" w:rsidRPr="002D7E7D">
        <w:rPr>
          <w:sz w:val="26"/>
          <w:szCs w:val="26"/>
          <w:lang w:val="lv-LV"/>
        </w:rPr>
        <w:t>paredzētas</w:t>
      </w:r>
      <w:r w:rsidR="00BB36EE" w:rsidRPr="002D7E7D">
        <w:rPr>
          <w:sz w:val="26"/>
          <w:szCs w:val="26"/>
          <w:lang w:val="lv-LV"/>
        </w:rPr>
        <w:t xml:space="preserve"> </w:t>
      </w:r>
      <w:r w:rsidR="00935480" w:rsidRPr="002D7E7D">
        <w:rPr>
          <w:sz w:val="26"/>
          <w:szCs w:val="26"/>
          <w:lang w:val="lv-LV"/>
        </w:rPr>
        <w:t>sistēmas</w:t>
      </w:r>
      <w:r w:rsidR="00BB36EE" w:rsidRPr="002D7E7D">
        <w:rPr>
          <w:sz w:val="26"/>
          <w:szCs w:val="26"/>
          <w:lang w:val="lv-LV"/>
        </w:rPr>
        <w:t xml:space="preserve"> </w:t>
      </w:r>
      <w:r w:rsidR="00935480" w:rsidRPr="002D7E7D">
        <w:rPr>
          <w:sz w:val="26"/>
          <w:szCs w:val="26"/>
          <w:lang w:val="lv-LV"/>
        </w:rPr>
        <w:t>daļai</w:t>
      </w:r>
      <w:r w:rsidR="00BB36EE" w:rsidRPr="002D7E7D">
        <w:rPr>
          <w:sz w:val="26"/>
          <w:szCs w:val="26"/>
          <w:lang w:val="lv-LV"/>
        </w:rPr>
        <w:t>.</w:t>
      </w:r>
    </w:p>
    <w:p w:rsidR="00CE44B8" w:rsidRPr="002D7E7D" w:rsidRDefault="00CE44B8" w:rsidP="00CE44B8">
      <w:pPr>
        <w:tabs>
          <w:tab w:val="num" w:pos="0"/>
          <w:tab w:val="left" w:pos="993"/>
          <w:tab w:val="left" w:pos="1134"/>
        </w:tabs>
        <w:jc w:val="both"/>
        <w:rPr>
          <w:sz w:val="26"/>
          <w:szCs w:val="26"/>
          <w:u w:val="single"/>
          <w:lang w:val="lv-LV"/>
        </w:rPr>
      </w:pPr>
      <w:r w:rsidRPr="002D7E7D">
        <w:rPr>
          <w:sz w:val="26"/>
          <w:szCs w:val="26"/>
          <w:u w:val="single"/>
          <w:lang w:val="lv-LV"/>
        </w:rPr>
        <w:t xml:space="preserve">5.3. </w:t>
      </w:r>
      <w:r w:rsidRPr="002D7E7D">
        <w:rPr>
          <w:b/>
          <w:sz w:val="26"/>
          <w:szCs w:val="26"/>
          <w:u w:val="single"/>
          <w:lang w:val="lv-LV"/>
        </w:rPr>
        <w:t xml:space="preserve">Pretendentam </w:t>
      </w:r>
      <w:r w:rsidR="00756F93" w:rsidRPr="002D7E7D">
        <w:rPr>
          <w:b/>
          <w:sz w:val="26"/>
          <w:szCs w:val="26"/>
          <w:u w:val="single"/>
          <w:lang w:val="lv-LV"/>
        </w:rPr>
        <w:t>saskaņā ar nolikuma 5.</w:t>
      </w:r>
      <w:r w:rsidR="00C80310">
        <w:rPr>
          <w:b/>
          <w:sz w:val="26"/>
          <w:szCs w:val="26"/>
          <w:u w:val="single"/>
          <w:lang w:val="lv-LV"/>
        </w:rPr>
        <w:t>2</w:t>
      </w:r>
      <w:r w:rsidR="00756F93" w:rsidRPr="002D7E7D">
        <w:rPr>
          <w:b/>
          <w:sz w:val="26"/>
          <w:szCs w:val="26"/>
          <w:u w:val="single"/>
          <w:lang w:val="lv-LV"/>
        </w:rPr>
        <w:t xml:space="preserve">. punktu </w:t>
      </w:r>
      <w:r w:rsidRPr="002D7E7D">
        <w:rPr>
          <w:b/>
          <w:sz w:val="26"/>
          <w:szCs w:val="26"/>
          <w:u w:val="single"/>
          <w:lang w:val="lv-LV"/>
        </w:rPr>
        <w:t>piedāvājumam jāpievieno ķīmisko līdzekļu ražotāja informācijas lapa, kā arī drošības lapa.</w:t>
      </w:r>
    </w:p>
    <w:p w:rsidR="00CE44B8" w:rsidRPr="002D7E7D" w:rsidRDefault="00CE44B8" w:rsidP="00CE44B8">
      <w:pPr>
        <w:tabs>
          <w:tab w:val="left" w:pos="993"/>
          <w:tab w:val="left" w:pos="1134"/>
        </w:tabs>
        <w:jc w:val="both"/>
        <w:rPr>
          <w:sz w:val="26"/>
          <w:szCs w:val="26"/>
          <w:lang w:val="lv-LV"/>
        </w:rPr>
      </w:pPr>
      <w:r w:rsidRPr="002D7E7D">
        <w:rPr>
          <w:sz w:val="26"/>
          <w:szCs w:val="26"/>
          <w:lang w:val="lv-LV"/>
        </w:rPr>
        <w:t>5.4. Pretendentam jānodrošina, ka tā personāls ievēros visus Latvijas Republikas normatīvajos aktos noteiktos ugunsdrošības un darba drošības noteikumus.</w:t>
      </w:r>
    </w:p>
    <w:p w:rsidR="000216F8" w:rsidRPr="002D7E7D" w:rsidRDefault="00CE44B8" w:rsidP="00A45CDA">
      <w:pPr>
        <w:tabs>
          <w:tab w:val="left" w:pos="993"/>
          <w:tab w:val="left" w:pos="1134"/>
        </w:tabs>
        <w:jc w:val="both"/>
        <w:rPr>
          <w:sz w:val="26"/>
          <w:szCs w:val="26"/>
          <w:lang w:val="lv-LV"/>
        </w:rPr>
      </w:pPr>
      <w:r w:rsidRPr="002D7E7D">
        <w:rPr>
          <w:sz w:val="26"/>
          <w:szCs w:val="26"/>
          <w:lang w:val="lv-LV"/>
        </w:rPr>
        <w:t>5.5. Pretendentam jānodrošina līguma izpildei nepieciešamos instrumentus, līdzekļus un tehniskais aprīkojums.</w:t>
      </w:r>
    </w:p>
    <w:p w:rsidR="00DC2130" w:rsidRDefault="00DC2130" w:rsidP="00A45CDA">
      <w:pPr>
        <w:tabs>
          <w:tab w:val="left" w:pos="993"/>
          <w:tab w:val="left" w:pos="1134"/>
        </w:tabs>
        <w:jc w:val="both"/>
        <w:rPr>
          <w:sz w:val="26"/>
          <w:szCs w:val="26"/>
          <w:lang w:val="lv-LV"/>
        </w:rPr>
      </w:pPr>
      <w:r w:rsidRPr="002D7E7D">
        <w:rPr>
          <w:sz w:val="26"/>
          <w:szCs w:val="26"/>
          <w:lang w:val="lv-LV"/>
        </w:rPr>
        <w:t>5.7. Ja pretendents 1.punktā minēto sabiedrisko tualešu apkalpošanas laikā konstatē sabiedriskajās tualetēs bojājumus, tad par to nekavējoties tiek informēts Mājokļu un vides departamenta atbildīgais pārstāvis.</w:t>
      </w:r>
    </w:p>
    <w:p w:rsidR="009C7957" w:rsidRPr="00A45CDA" w:rsidRDefault="009C7957" w:rsidP="00A45CDA">
      <w:pPr>
        <w:tabs>
          <w:tab w:val="left" w:pos="993"/>
          <w:tab w:val="left" w:pos="1134"/>
        </w:tabs>
        <w:jc w:val="both"/>
        <w:rPr>
          <w:sz w:val="26"/>
          <w:szCs w:val="26"/>
          <w:lang w:val="lv-LV"/>
        </w:rPr>
      </w:pPr>
    </w:p>
    <w:p w:rsidR="000D2299" w:rsidRPr="00341E3E" w:rsidRDefault="000D2299" w:rsidP="00A45CDA">
      <w:pPr>
        <w:spacing w:after="200" w:line="276" w:lineRule="auto"/>
        <w:rPr>
          <w:b/>
          <w:lang w:val="lv-LV"/>
        </w:rPr>
        <w:sectPr w:rsidR="000D2299" w:rsidRPr="00341E3E" w:rsidSect="00197510">
          <w:footerReference w:type="even" r:id="rId17"/>
          <w:footerReference w:type="default" r:id="rId18"/>
          <w:pgSz w:w="11906" w:h="16838"/>
          <w:pgMar w:top="709" w:right="849" w:bottom="851" w:left="1418" w:header="709" w:footer="709" w:gutter="0"/>
          <w:cols w:space="708"/>
          <w:docGrid w:linePitch="360"/>
        </w:sectPr>
      </w:pPr>
    </w:p>
    <w:p w:rsidR="009C49A1" w:rsidRPr="00381C03" w:rsidRDefault="009C49A1" w:rsidP="00BB36EE">
      <w:pPr>
        <w:spacing w:after="200" w:line="276" w:lineRule="auto"/>
        <w:jc w:val="right"/>
        <w:rPr>
          <w:bCs/>
          <w:iCs/>
          <w:sz w:val="26"/>
          <w:szCs w:val="26"/>
          <w:lang w:val="lv-LV"/>
        </w:rPr>
      </w:pPr>
      <w:r w:rsidRPr="00381C03">
        <w:rPr>
          <w:bCs/>
          <w:iCs/>
          <w:sz w:val="26"/>
          <w:szCs w:val="26"/>
          <w:lang w:val="lv-LV"/>
        </w:rPr>
        <w:t>Pielikums Nr.2</w:t>
      </w:r>
    </w:p>
    <w:p w:rsidR="009C49A1" w:rsidRPr="003C73B2" w:rsidRDefault="009C49A1" w:rsidP="009C49A1">
      <w:pPr>
        <w:pStyle w:val="Virsraksts1"/>
        <w:rPr>
          <w:sz w:val="16"/>
          <w:szCs w:val="16"/>
        </w:rPr>
      </w:pPr>
    </w:p>
    <w:p w:rsidR="009C49A1" w:rsidRPr="003C73B2" w:rsidRDefault="009C49A1" w:rsidP="009C49A1">
      <w:pPr>
        <w:pStyle w:val="Virsraksts1"/>
        <w:rPr>
          <w:sz w:val="26"/>
          <w:szCs w:val="26"/>
        </w:rPr>
      </w:pPr>
      <w:r w:rsidRPr="003C73B2">
        <w:rPr>
          <w:sz w:val="26"/>
          <w:szCs w:val="26"/>
        </w:rPr>
        <w:t xml:space="preserve">PIETEIKUMA </w:t>
      </w:r>
      <w:r w:rsidR="002361C6">
        <w:rPr>
          <w:sz w:val="26"/>
          <w:szCs w:val="26"/>
        </w:rPr>
        <w:t xml:space="preserve">/ </w:t>
      </w:r>
      <w:r w:rsidRPr="003C73B2">
        <w:rPr>
          <w:sz w:val="26"/>
          <w:szCs w:val="26"/>
        </w:rPr>
        <w:t>FINANŠU PIEDĀVĀJUMA FORMA</w:t>
      </w:r>
    </w:p>
    <w:p w:rsidR="009C49A1" w:rsidRPr="003C73B2" w:rsidRDefault="009C49A1" w:rsidP="009C49A1">
      <w:pPr>
        <w:jc w:val="center"/>
        <w:rPr>
          <w:b/>
          <w:bCs/>
          <w:sz w:val="26"/>
          <w:szCs w:val="26"/>
          <w:lang w:val="lv-LV"/>
        </w:rPr>
      </w:pPr>
      <w:r w:rsidRPr="003C73B2">
        <w:rPr>
          <w:b/>
          <w:bCs/>
          <w:sz w:val="26"/>
          <w:szCs w:val="26"/>
          <w:lang w:val="lv-LV"/>
        </w:rPr>
        <w:t>Atklātajam konkursam</w:t>
      </w:r>
    </w:p>
    <w:p w:rsidR="00222B96" w:rsidRPr="00E56A63" w:rsidRDefault="00222B96" w:rsidP="000C751B">
      <w:pPr>
        <w:pStyle w:val="Pamatteksts3"/>
        <w:rPr>
          <w:szCs w:val="26"/>
        </w:rPr>
      </w:pPr>
      <w:r w:rsidRPr="00E56A63">
        <w:rPr>
          <w:szCs w:val="26"/>
        </w:rPr>
        <w:t>“</w:t>
      </w:r>
      <w:proofErr w:type="spellStart"/>
      <w:r w:rsidR="009C7957" w:rsidRPr="00734DB6">
        <w:rPr>
          <w:szCs w:val="26"/>
        </w:rPr>
        <w:t>Bio</w:t>
      </w:r>
      <w:proofErr w:type="spellEnd"/>
      <w:r w:rsidR="009C7957" w:rsidRPr="00734DB6">
        <w:rPr>
          <w:szCs w:val="26"/>
        </w:rPr>
        <w:t xml:space="preserve"> tualetes noma Rīgā, Līvu laukumā</w:t>
      </w:r>
      <w:r w:rsidRPr="00E56A63">
        <w:rPr>
          <w:szCs w:val="26"/>
        </w:rPr>
        <w:t>”</w:t>
      </w:r>
    </w:p>
    <w:p w:rsidR="00222B96" w:rsidRPr="00E56A63" w:rsidRDefault="00222B96" w:rsidP="00222B96">
      <w:pPr>
        <w:jc w:val="center"/>
        <w:rPr>
          <w:b/>
          <w:bCs/>
          <w:sz w:val="26"/>
          <w:szCs w:val="26"/>
          <w:lang w:val="lv-LV"/>
        </w:rPr>
      </w:pPr>
      <w:r w:rsidRPr="00E56A63">
        <w:rPr>
          <w:b/>
          <w:bCs/>
          <w:sz w:val="26"/>
          <w:szCs w:val="26"/>
          <w:lang w:val="lv-LV"/>
        </w:rPr>
        <w:t>identifikācijas Nr. RD DMV 201</w:t>
      </w:r>
      <w:r>
        <w:rPr>
          <w:b/>
          <w:bCs/>
          <w:sz w:val="26"/>
          <w:szCs w:val="26"/>
          <w:lang w:val="lv-LV"/>
        </w:rPr>
        <w:t>9/</w:t>
      </w:r>
      <w:r w:rsidR="009C7957">
        <w:rPr>
          <w:b/>
          <w:bCs/>
          <w:sz w:val="26"/>
          <w:szCs w:val="26"/>
          <w:lang w:val="lv-LV"/>
        </w:rPr>
        <w:t>16</w:t>
      </w:r>
    </w:p>
    <w:p w:rsidR="009C49A1" w:rsidRPr="003C73B2" w:rsidRDefault="009C49A1" w:rsidP="009C49A1">
      <w:pPr>
        <w:jc w:val="both"/>
        <w:rPr>
          <w:sz w:val="16"/>
          <w:szCs w:val="16"/>
          <w:lang w:val="lv-LV"/>
        </w:rPr>
      </w:pPr>
    </w:p>
    <w:p w:rsidR="00DC11B6" w:rsidRPr="00B76439" w:rsidRDefault="009C49A1" w:rsidP="00B76439">
      <w:pPr>
        <w:numPr>
          <w:ilvl w:val="1"/>
          <w:numId w:val="4"/>
        </w:numPr>
        <w:tabs>
          <w:tab w:val="clear" w:pos="2520"/>
          <w:tab w:val="num" w:pos="540"/>
        </w:tabs>
        <w:ind w:left="540" w:hanging="540"/>
        <w:jc w:val="both"/>
        <w:rPr>
          <w:b/>
          <w:bCs/>
          <w:sz w:val="26"/>
          <w:szCs w:val="26"/>
          <w:lang w:val="lv-LV"/>
        </w:rPr>
      </w:pPr>
      <w:r w:rsidRPr="003C73B2">
        <w:rPr>
          <w:b/>
          <w:bCs/>
          <w:sz w:val="26"/>
          <w:szCs w:val="26"/>
          <w:lang w:val="lv-LV"/>
        </w:rPr>
        <w:t>IESNIEDZA:</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9C49A1" w:rsidRPr="003C73B2" w:rsidTr="002D7E7D">
        <w:trPr>
          <w:trHeight w:val="211"/>
        </w:trPr>
        <w:tc>
          <w:tcPr>
            <w:tcW w:w="9209" w:type="dxa"/>
            <w:vAlign w:val="center"/>
          </w:tcPr>
          <w:p w:rsidR="009C49A1" w:rsidRPr="006B3F90" w:rsidRDefault="009C49A1" w:rsidP="009C49A1">
            <w:pPr>
              <w:pStyle w:val="Virsraksts2"/>
              <w:jc w:val="center"/>
              <w:rPr>
                <w:b/>
              </w:rPr>
            </w:pPr>
            <w:r w:rsidRPr="006B3F90">
              <w:rPr>
                <w:b/>
              </w:rPr>
              <w:t>Pretendenta nosaukums</w:t>
            </w:r>
          </w:p>
        </w:tc>
      </w:tr>
      <w:tr w:rsidR="009C49A1" w:rsidRPr="003C73B2" w:rsidTr="002D7E7D">
        <w:trPr>
          <w:trHeight w:val="412"/>
        </w:trPr>
        <w:tc>
          <w:tcPr>
            <w:tcW w:w="9209" w:type="dxa"/>
          </w:tcPr>
          <w:p w:rsidR="009C49A1" w:rsidRPr="003C73B2" w:rsidRDefault="009C49A1" w:rsidP="002D7E7D">
            <w:pPr>
              <w:jc w:val="center"/>
              <w:rPr>
                <w:sz w:val="26"/>
                <w:szCs w:val="26"/>
                <w:lang w:val="lv-LV"/>
              </w:rPr>
            </w:pPr>
          </w:p>
        </w:tc>
      </w:tr>
    </w:tbl>
    <w:p w:rsidR="009C49A1" w:rsidRPr="003C73B2" w:rsidRDefault="009C49A1" w:rsidP="009C49A1">
      <w:pPr>
        <w:jc w:val="both"/>
        <w:rPr>
          <w:sz w:val="16"/>
          <w:szCs w:val="16"/>
          <w:lang w:val="lv-LV"/>
        </w:rPr>
      </w:pPr>
    </w:p>
    <w:p w:rsidR="009C49A1" w:rsidRPr="003C73B2" w:rsidRDefault="009C49A1" w:rsidP="0057407D">
      <w:pPr>
        <w:numPr>
          <w:ilvl w:val="1"/>
          <w:numId w:val="4"/>
        </w:numPr>
        <w:tabs>
          <w:tab w:val="clear" w:pos="2520"/>
          <w:tab w:val="num" w:pos="540"/>
        </w:tabs>
        <w:ind w:left="0" w:firstLine="0"/>
        <w:jc w:val="both"/>
        <w:rPr>
          <w:b/>
          <w:bCs/>
          <w:sz w:val="26"/>
          <w:szCs w:val="26"/>
          <w:lang w:val="lv-LV"/>
        </w:rPr>
      </w:pPr>
      <w:r w:rsidRPr="003C73B2">
        <w:rPr>
          <w:b/>
          <w:bCs/>
          <w:sz w:val="26"/>
          <w:szCs w:val="26"/>
          <w:lang w:val="lv-LV"/>
        </w:rPr>
        <w:t>KONTAKTPERSONA:</w:t>
      </w:r>
    </w:p>
    <w:p w:rsidR="009C49A1" w:rsidRPr="003C73B2" w:rsidRDefault="009C49A1" w:rsidP="009C49A1">
      <w:pPr>
        <w:pStyle w:val="Virsraksts3"/>
        <w:spacing w:before="0"/>
        <w:ind w:firstLine="1134"/>
        <w:rPr>
          <w:rFonts w:ascii="Times New Roman" w:hAnsi="Times New Roman" w:cs="Times New Roman"/>
          <w:color w:val="auto"/>
          <w:lang w:val="lv-LV"/>
        </w:rPr>
      </w:pPr>
      <w:r w:rsidRPr="003C73B2">
        <w:rPr>
          <w:rFonts w:ascii="Times New Roman" w:hAnsi="Times New Roman" w:cs="Times New Roman"/>
          <w:color w:val="auto"/>
          <w:lang w:val="lv-LV"/>
        </w:rPr>
        <w:t>Vārds, uzvārds:</w:t>
      </w:r>
    </w:p>
    <w:p w:rsidR="009C49A1" w:rsidRPr="003C73B2" w:rsidRDefault="009C49A1" w:rsidP="009C49A1">
      <w:pPr>
        <w:ind w:left="540" w:firstLine="594"/>
        <w:rPr>
          <w:b/>
          <w:bCs/>
          <w:sz w:val="26"/>
          <w:szCs w:val="26"/>
          <w:lang w:val="lv-LV"/>
        </w:rPr>
      </w:pPr>
      <w:r w:rsidRPr="003C73B2">
        <w:rPr>
          <w:b/>
          <w:bCs/>
          <w:sz w:val="26"/>
          <w:szCs w:val="26"/>
          <w:lang w:val="lv-LV"/>
        </w:rPr>
        <w:t>Adrese:</w:t>
      </w:r>
    </w:p>
    <w:p w:rsidR="009C49A1" w:rsidRPr="003C73B2" w:rsidRDefault="009C49A1" w:rsidP="009C49A1">
      <w:pPr>
        <w:ind w:left="540" w:firstLine="594"/>
        <w:rPr>
          <w:b/>
          <w:bCs/>
          <w:sz w:val="26"/>
          <w:szCs w:val="26"/>
          <w:lang w:val="lv-LV"/>
        </w:rPr>
      </w:pPr>
      <w:r w:rsidRPr="003C73B2">
        <w:rPr>
          <w:b/>
          <w:bCs/>
          <w:sz w:val="26"/>
          <w:szCs w:val="26"/>
          <w:lang w:val="lv-LV"/>
        </w:rPr>
        <w:t>Tālrunis / Fakss:</w:t>
      </w:r>
    </w:p>
    <w:p w:rsidR="009C49A1" w:rsidRPr="003C73B2" w:rsidRDefault="00DC11B6" w:rsidP="00DC11B6">
      <w:pPr>
        <w:ind w:left="540" w:firstLine="594"/>
        <w:rPr>
          <w:b/>
          <w:bCs/>
          <w:sz w:val="26"/>
          <w:szCs w:val="26"/>
          <w:lang w:val="lv-LV"/>
        </w:rPr>
      </w:pPr>
      <w:r w:rsidRPr="003C73B2">
        <w:rPr>
          <w:b/>
          <w:bCs/>
          <w:sz w:val="26"/>
          <w:szCs w:val="26"/>
          <w:lang w:val="lv-LV"/>
        </w:rPr>
        <w:t>e- pasta adrese:</w:t>
      </w:r>
    </w:p>
    <w:p w:rsidR="00DC11B6" w:rsidRPr="003C73B2" w:rsidRDefault="00DC11B6" w:rsidP="00DC11B6">
      <w:pPr>
        <w:ind w:left="540" w:firstLine="594"/>
        <w:rPr>
          <w:b/>
          <w:bCs/>
          <w:sz w:val="26"/>
          <w:szCs w:val="26"/>
          <w:lang w:val="lv-LV"/>
        </w:rPr>
      </w:pPr>
    </w:p>
    <w:p w:rsidR="009C49A1" w:rsidRPr="003C73B2" w:rsidRDefault="009C49A1" w:rsidP="0057407D">
      <w:pPr>
        <w:numPr>
          <w:ilvl w:val="1"/>
          <w:numId w:val="4"/>
        </w:numPr>
        <w:tabs>
          <w:tab w:val="clear" w:pos="2520"/>
          <w:tab w:val="num" w:pos="540"/>
        </w:tabs>
        <w:ind w:left="540" w:hanging="540"/>
        <w:jc w:val="both"/>
        <w:rPr>
          <w:b/>
          <w:bCs/>
          <w:sz w:val="26"/>
          <w:szCs w:val="26"/>
          <w:lang w:val="lv-LV"/>
        </w:rPr>
      </w:pPr>
      <w:r w:rsidRPr="003C73B2">
        <w:rPr>
          <w:b/>
          <w:bCs/>
          <w:sz w:val="26"/>
          <w:szCs w:val="26"/>
          <w:lang w:val="lv-LV"/>
        </w:rPr>
        <w:t>PIEDĀVĀJUMS:</w:t>
      </w:r>
    </w:p>
    <w:p w:rsidR="00BB7B17" w:rsidRDefault="00983752" w:rsidP="002D7E7D">
      <w:pPr>
        <w:pStyle w:val="Tekstabloks"/>
        <w:tabs>
          <w:tab w:val="left" w:pos="9000"/>
        </w:tabs>
        <w:ind w:left="0"/>
        <w:rPr>
          <w:szCs w:val="26"/>
        </w:rPr>
      </w:pPr>
      <w:r>
        <w:rPr>
          <w:szCs w:val="26"/>
        </w:rPr>
        <w:t xml:space="preserve">3.1. </w:t>
      </w:r>
      <w:r w:rsidR="009C49A1" w:rsidRPr="003C73B2">
        <w:rPr>
          <w:szCs w:val="26"/>
        </w:rPr>
        <w:t>mūsu piedāvājums ir:</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3021"/>
        <w:gridCol w:w="3118"/>
        <w:gridCol w:w="2977"/>
      </w:tblGrid>
      <w:tr w:rsidR="00341E3E" w:rsidRPr="00AD03A0" w:rsidTr="00935480">
        <w:trPr>
          <w:trHeight w:val="543"/>
        </w:trPr>
        <w:tc>
          <w:tcPr>
            <w:tcW w:w="948" w:type="dxa"/>
            <w:shd w:val="clear" w:color="auto" w:fill="CCFFCC"/>
            <w:vAlign w:val="center"/>
          </w:tcPr>
          <w:p w:rsidR="00341E3E" w:rsidRPr="003C73B2" w:rsidRDefault="00341E3E" w:rsidP="00341E3E">
            <w:pPr>
              <w:jc w:val="center"/>
              <w:rPr>
                <w:b/>
                <w:sz w:val="22"/>
                <w:szCs w:val="22"/>
                <w:lang w:val="lv-LV"/>
              </w:rPr>
            </w:pPr>
            <w:proofErr w:type="spellStart"/>
            <w:r w:rsidRPr="003C73B2">
              <w:rPr>
                <w:b/>
                <w:sz w:val="22"/>
                <w:szCs w:val="22"/>
                <w:lang w:val="lv-LV"/>
              </w:rPr>
              <w:t>Nr.p.k</w:t>
            </w:r>
            <w:proofErr w:type="spellEnd"/>
            <w:r w:rsidRPr="003C73B2">
              <w:rPr>
                <w:b/>
                <w:sz w:val="22"/>
                <w:szCs w:val="22"/>
                <w:lang w:val="lv-LV"/>
              </w:rPr>
              <w:t>.</w:t>
            </w:r>
          </w:p>
        </w:tc>
        <w:tc>
          <w:tcPr>
            <w:tcW w:w="3021" w:type="dxa"/>
            <w:shd w:val="clear" w:color="auto" w:fill="CCFFCC"/>
            <w:vAlign w:val="center"/>
          </w:tcPr>
          <w:p w:rsidR="00341E3E" w:rsidRPr="003C73B2" w:rsidRDefault="00341E3E" w:rsidP="00341E3E">
            <w:pPr>
              <w:jc w:val="center"/>
              <w:rPr>
                <w:b/>
                <w:sz w:val="22"/>
                <w:szCs w:val="22"/>
                <w:lang w:val="lv-LV"/>
              </w:rPr>
            </w:pPr>
            <w:r w:rsidRPr="003C73B2">
              <w:rPr>
                <w:b/>
                <w:sz w:val="22"/>
                <w:szCs w:val="22"/>
                <w:lang w:val="lv-LV"/>
              </w:rPr>
              <w:t>Sabiedriskā tualete</w:t>
            </w:r>
          </w:p>
        </w:tc>
        <w:tc>
          <w:tcPr>
            <w:tcW w:w="3118" w:type="dxa"/>
            <w:tcBorders>
              <w:bottom w:val="thinThickSmallGap" w:sz="24" w:space="0" w:color="auto"/>
            </w:tcBorders>
            <w:shd w:val="clear" w:color="auto" w:fill="CCFFCC"/>
            <w:vAlign w:val="center"/>
          </w:tcPr>
          <w:p w:rsidR="00341E3E" w:rsidRPr="003C73B2" w:rsidRDefault="00341E3E" w:rsidP="00341E3E">
            <w:pPr>
              <w:jc w:val="center"/>
              <w:rPr>
                <w:b/>
                <w:sz w:val="22"/>
                <w:szCs w:val="22"/>
                <w:lang w:val="lv-LV"/>
              </w:rPr>
            </w:pPr>
            <w:r w:rsidRPr="003C73B2">
              <w:rPr>
                <w:b/>
                <w:sz w:val="22"/>
                <w:szCs w:val="22"/>
                <w:lang w:val="lv-LV"/>
              </w:rPr>
              <w:t>Sabiedriskās tualetes nomas maksa mēnesī, EUR bez PVN</w:t>
            </w:r>
          </w:p>
        </w:tc>
        <w:tc>
          <w:tcPr>
            <w:tcW w:w="2977" w:type="dxa"/>
            <w:tcBorders>
              <w:bottom w:val="thinThickSmallGap" w:sz="24" w:space="0" w:color="auto"/>
            </w:tcBorders>
            <w:shd w:val="clear" w:color="auto" w:fill="CCFFCC"/>
            <w:vAlign w:val="center"/>
          </w:tcPr>
          <w:p w:rsidR="00341E3E" w:rsidRPr="003C73B2" w:rsidRDefault="002D7E7D" w:rsidP="002D7E7D">
            <w:pPr>
              <w:jc w:val="center"/>
              <w:rPr>
                <w:b/>
                <w:sz w:val="22"/>
                <w:szCs w:val="22"/>
                <w:lang w:val="lv-LV"/>
              </w:rPr>
            </w:pPr>
            <w:r w:rsidRPr="003C73B2">
              <w:rPr>
                <w:b/>
                <w:sz w:val="22"/>
                <w:szCs w:val="22"/>
                <w:lang w:val="lv-LV"/>
              </w:rPr>
              <w:t xml:space="preserve">Sabiedriskās tualetes </w:t>
            </w:r>
            <w:r w:rsidR="00E92B34">
              <w:rPr>
                <w:b/>
                <w:sz w:val="22"/>
                <w:szCs w:val="22"/>
                <w:lang w:val="lv-LV"/>
              </w:rPr>
              <w:t xml:space="preserve">apkalpošanas </w:t>
            </w:r>
            <w:r w:rsidRPr="003C73B2">
              <w:rPr>
                <w:b/>
                <w:sz w:val="22"/>
                <w:szCs w:val="22"/>
                <w:lang w:val="lv-LV"/>
              </w:rPr>
              <w:t>maksa mēnesī, EUR bez PVN</w:t>
            </w:r>
          </w:p>
        </w:tc>
      </w:tr>
      <w:tr w:rsidR="00341E3E" w:rsidRPr="003C73B2" w:rsidTr="00935480">
        <w:trPr>
          <w:trHeight w:val="441"/>
        </w:trPr>
        <w:tc>
          <w:tcPr>
            <w:tcW w:w="948" w:type="dxa"/>
            <w:vAlign w:val="center"/>
          </w:tcPr>
          <w:p w:rsidR="00341E3E" w:rsidRPr="003C73B2" w:rsidRDefault="00341E3E" w:rsidP="00341E3E">
            <w:pPr>
              <w:jc w:val="center"/>
              <w:rPr>
                <w:sz w:val="22"/>
                <w:szCs w:val="22"/>
                <w:lang w:val="lv-LV"/>
              </w:rPr>
            </w:pPr>
            <w:r w:rsidRPr="003C73B2">
              <w:rPr>
                <w:sz w:val="22"/>
                <w:szCs w:val="22"/>
                <w:lang w:val="lv-LV"/>
              </w:rPr>
              <w:t>1.</w:t>
            </w:r>
          </w:p>
        </w:tc>
        <w:tc>
          <w:tcPr>
            <w:tcW w:w="3021" w:type="dxa"/>
            <w:tcBorders>
              <w:right w:val="thinThickSmallGap" w:sz="24" w:space="0" w:color="auto"/>
            </w:tcBorders>
            <w:vAlign w:val="center"/>
          </w:tcPr>
          <w:p w:rsidR="00341E3E" w:rsidRPr="003C73B2" w:rsidRDefault="00341E3E" w:rsidP="00341E3E">
            <w:pPr>
              <w:rPr>
                <w:sz w:val="22"/>
                <w:szCs w:val="22"/>
                <w:lang w:val="lv-LV"/>
              </w:rPr>
            </w:pPr>
            <w:r w:rsidRPr="003C73B2">
              <w:rPr>
                <w:sz w:val="22"/>
                <w:szCs w:val="22"/>
                <w:lang w:val="lv-LV"/>
              </w:rPr>
              <w:t xml:space="preserve">Rīgā, </w:t>
            </w:r>
            <w:r>
              <w:rPr>
                <w:sz w:val="22"/>
                <w:szCs w:val="22"/>
                <w:lang w:val="lv-LV"/>
              </w:rPr>
              <w:t>Līvu laukumā</w:t>
            </w:r>
          </w:p>
        </w:tc>
        <w:tc>
          <w:tcPr>
            <w:tcW w:w="311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1E3E" w:rsidRPr="003C73B2" w:rsidRDefault="00341E3E" w:rsidP="002D7E7D">
            <w:pPr>
              <w:jc w:val="center"/>
              <w:rPr>
                <w:sz w:val="22"/>
                <w:szCs w:val="22"/>
                <w:lang w:val="lv-LV"/>
              </w:rPr>
            </w:pPr>
          </w:p>
        </w:tc>
        <w:tc>
          <w:tcPr>
            <w:tcW w:w="297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1E3E" w:rsidRPr="003C73B2" w:rsidRDefault="00341E3E" w:rsidP="002D7E7D">
            <w:pPr>
              <w:jc w:val="center"/>
              <w:rPr>
                <w:sz w:val="22"/>
                <w:szCs w:val="22"/>
                <w:lang w:val="lv-LV"/>
              </w:rPr>
            </w:pPr>
          </w:p>
        </w:tc>
      </w:tr>
    </w:tbl>
    <w:p w:rsidR="00324169" w:rsidRDefault="00324169" w:rsidP="00983752">
      <w:pPr>
        <w:tabs>
          <w:tab w:val="num" w:pos="720"/>
        </w:tabs>
        <w:jc w:val="both"/>
        <w:rPr>
          <w:sz w:val="26"/>
          <w:szCs w:val="26"/>
          <w:lang w:val="lv-LV"/>
        </w:rPr>
      </w:pPr>
    </w:p>
    <w:p w:rsidR="00C771E3" w:rsidRPr="00983752" w:rsidRDefault="00983752" w:rsidP="00983752">
      <w:pPr>
        <w:tabs>
          <w:tab w:val="num" w:pos="720"/>
        </w:tabs>
        <w:jc w:val="both"/>
        <w:rPr>
          <w:sz w:val="26"/>
          <w:lang w:val="lv-LV"/>
        </w:rPr>
      </w:pPr>
      <w:r>
        <w:rPr>
          <w:sz w:val="26"/>
          <w:szCs w:val="26"/>
          <w:lang w:val="lv-LV"/>
        </w:rPr>
        <w:t xml:space="preserve">3.2. </w:t>
      </w:r>
      <w:r w:rsidR="00C771E3" w:rsidRPr="00983752">
        <w:rPr>
          <w:sz w:val="26"/>
          <w:szCs w:val="26"/>
          <w:lang w:val="lv-LV"/>
        </w:rPr>
        <w:t>Cenā ir iekļautas visas izmaksas, kas saistītas ar līguma izpildi;</w:t>
      </w:r>
    </w:p>
    <w:p w:rsidR="00EF0702" w:rsidRDefault="00983752" w:rsidP="003B0AE5">
      <w:pPr>
        <w:tabs>
          <w:tab w:val="left" w:pos="0"/>
        </w:tabs>
        <w:jc w:val="both"/>
        <w:rPr>
          <w:sz w:val="26"/>
          <w:szCs w:val="26"/>
          <w:lang w:val="lv-LV"/>
        </w:rPr>
      </w:pPr>
      <w:r>
        <w:rPr>
          <w:sz w:val="26"/>
          <w:szCs w:val="26"/>
          <w:lang w:val="lv-LV"/>
        </w:rPr>
        <w:t xml:space="preserve">3.3. </w:t>
      </w:r>
      <w:r w:rsidR="00C771E3" w:rsidRPr="00983752">
        <w:rPr>
          <w:sz w:val="26"/>
          <w:szCs w:val="26"/>
          <w:lang w:val="lv-LV"/>
        </w:rPr>
        <w:t>Darbu veiksim bez avansa saņemšanas.</w:t>
      </w:r>
    </w:p>
    <w:p w:rsidR="00324169" w:rsidRDefault="00324169" w:rsidP="003B0AE5">
      <w:pPr>
        <w:tabs>
          <w:tab w:val="left" w:pos="0"/>
        </w:tabs>
        <w:jc w:val="both"/>
        <w:rPr>
          <w:sz w:val="26"/>
          <w:szCs w:val="26"/>
          <w:lang w:val="lv-LV"/>
        </w:rPr>
      </w:pPr>
    </w:p>
    <w:p w:rsidR="002D7E7D" w:rsidRPr="003C73B2" w:rsidRDefault="002D7E7D" w:rsidP="003B0AE5">
      <w:pPr>
        <w:tabs>
          <w:tab w:val="left" w:pos="0"/>
        </w:tabs>
        <w:jc w:val="both"/>
        <w:rPr>
          <w:sz w:val="26"/>
          <w:szCs w:val="26"/>
          <w:lang w:val="lv-LV"/>
        </w:rPr>
      </w:pPr>
    </w:p>
    <w:p w:rsidR="00C771E3" w:rsidRPr="00100386" w:rsidRDefault="00C771E3" w:rsidP="00100386">
      <w:pPr>
        <w:pStyle w:val="Sarakstarindkopa"/>
        <w:numPr>
          <w:ilvl w:val="1"/>
          <w:numId w:val="4"/>
        </w:numPr>
        <w:tabs>
          <w:tab w:val="clear" w:pos="2520"/>
          <w:tab w:val="num" w:pos="426"/>
        </w:tabs>
        <w:spacing w:after="200" w:line="276" w:lineRule="auto"/>
        <w:ind w:hanging="2520"/>
        <w:rPr>
          <w:b/>
          <w:sz w:val="16"/>
          <w:szCs w:val="16"/>
          <w:lang w:val="lv-LV"/>
        </w:rPr>
      </w:pPr>
      <w:r w:rsidRPr="00100386">
        <w:rPr>
          <w:b/>
          <w:sz w:val="26"/>
          <w:szCs w:val="26"/>
          <w:lang w:val="lv-LV"/>
        </w:rPr>
        <w:t>INFORMĀCIJA PAR PRETENDENTU</w:t>
      </w:r>
      <w:r w:rsidRPr="00100386">
        <w:rPr>
          <w:sz w:val="26"/>
          <w:szCs w:val="26"/>
          <w:lang w:val="lv-LV"/>
        </w:rPr>
        <w:t>:</w:t>
      </w:r>
    </w:p>
    <w:p w:rsidR="00C771E3" w:rsidRPr="003C73B2" w:rsidRDefault="00C771E3" w:rsidP="00C771E3">
      <w:pPr>
        <w:tabs>
          <w:tab w:val="num" w:pos="360"/>
          <w:tab w:val="left" w:pos="8640"/>
        </w:tabs>
        <w:ind w:left="540"/>
        <w:jc w:val="both"/>
        <w:rPr>
          <w:sz w:val="26"/>
          <w:lang w:val="lv-LV"/>
        </w:rPr>
      </w:pPr>
      <w:r w:rsidRPr="003C73B2">
        <w:rPr>
          <w:sz w:val="26"/>
          <w:lang w:val="lv-LV"/>
        </w:rPr>
        <w:t>Uzņēmuma nosaukums:______________________________________</w:t>
      </w:r>
    </w:p>
    <w:p w:rsidR="00C771E3" w:rsidRPr="003C73B2" w:rsidRDefault="00C771E3" w:rsidP="00C771E3">
      <w:pPr>
        <w:tabs>
          <w:tab w:val="num" w:pos="360"/>
        </w:tabs>
        <w:ind w:left="540"/>
        <w:jc w:val="both"/>
        <w:rPr>
          <w:sz w:val="26"/>
          <w:lang w:val="lv-LV"/>
        </w:rPr>
      </w:pPr>
      <w:r w:rsidRPr="003C73B2">
        <w:rPr>
          <w:sz w:val="26"/>
          <w:lang w:val="lv-LV"/>
        </w:rPr>
        <w:t>Adrese:___________________________________________________</w:t>
      </w:r>
    </w:p>
    <w:p w:rsidR="00C771E3" w:rsidRPr="003C73B2" w:rsidRDefault="00C771E3" w:rsidP="00C771E3">
      <w:pPr>
        <w:tabs>
          <w:tab w:val="num" w:pos="360"/>
        </w:tabs>
        <w:ind w:left="540"/>
        <w:jc w:val="both"/>
        <w:rPr>
          <w:sz w:val="26"/>
          <w:lang w:val="lv-LV"/>
        </w:rPr>
      </w:pPr>
      <w:r w:rsidRPr="003C73B2">
        <w:rPr>
          <w:sz w:val="26"/>
          <w:lang w:val="lv-LV"/>
        </w:rPr>
        <w:t>Tālrunis un fakss: ___________________________________________</w:t>
      </w:r>
    </w:p>
    <w:p w:rsidR="00C771E3" w:rsidRPr="003C73B2" w:rsidRDefault="00C771E3" w:rsidP="00C771E3">
      <w:pPr>
        <w:tabs>
          <w:tab w:val="num" w:pos="0"/>
        </w:tabs>
        <w:ind w:firstLine="567"/>
        <w:jc w:val="both"/>
        <w:rPr>
          <w:sz w:val="26"/>
          <w:lang w:val="lv-LV"/>
        </w:rPr>
      </w:pPr>
      <w:r w:rsidRPr="003C73B2">
        <w:rPr>
          <w:b/>
          <w:sz w:val="26"/>
          <w:szCs w:val="26"/>
          <w:lang w:val="lv-LV"/>
        </w:rPr>
        <w:t>E-pasts</w:t>
      </w:r>
      <w:r w:rsidRPr="003C73B2">
        <w:rPr>
          <w:sz w:val="26"/>
          <w:szCs w:val="26"/>
          <w:lang w:val="lv-LV"/>
        </w:rPr>
        <w:t xml:space="preserve"> </w:t>
      </w:r>
      <w:r w:rsidRPr="003C73B2">
        <w:rPr>
          <w:b/>
          <w:sz w:val="26"/>
          <w:szCs w:val="26"/>
          <w:lang w:val="lv-LV"/>
        </w:rPr>
        <w:t>elektronisko dokumentu saņemšanai</w:t>
      </w:r>
      <w:r w:rsidRPr="003C73B2">
        <w:rPr>
          <w:sz w:val="26"/>
          <w:lang w:val="lv-LV"/>
        </w:rPr>
        <w:t>: __________________</w:t>
      </w:r>
    </w:p>
    <w:p w:rsidR="00C771E3" w:rsidRPr="003C73B2" w:rsidRDefault="00C771E3" w:rsidP="00C771E3">
      <w:pPr>
        <w:tabs>
          <w:tab w:val="num" w:pos="360"/>
        </w:tabs>
        <w:ind w:left="540"/>
        <w:jc w:val="both"/>
        <w:rPr>
          <w:sz w:val="26"/>
          <w:lang w:val="lv-LV"/>
        </w:rPr>
      </w:pPr>
      <w:r w:rsidRPr="003C73B2">
        <w:rPr>
          <w:sz w:val="26"/>
          <w:lang w:val="lv-LV"/>
        </w:rPr>
        <w:t>Uzņēmums reģistrēts ________________________________________</w:t>
      </w:r>
    </w:p>
    <w:p w:rsidR="00C771E3" w:rsidRPr="003C73B2" w:rsidRDefault="00C771E3" w:rsidP="00C771E3">
      <w:pPr>
        <w:pStyle w:val="Pamatteksts"/>
        <w:tabs>
          <w:tab w:val="num" w:pos="360"/>
        </w:tabs>
        <w:ind w:left="539"/>
      </w:pPr>
      <w:r w:rsidRPr="003C73B2">
        <w:rPr>
          <w:sz w:val="26"/>
        </w:rPr>
        <w:t>Vienotais reģistrācijas Nr.:</w:t>
      </w:r>
      <w:r w:rsidRPr="003C73B2">
        <w:t>_________________________________________</w:t>
      </w:r>
    </w:p>
    <w:p w:rsidR="00C771E3" w:rsidRPr="003C73B2" w:rsidRDefault="00C771E3" w:rsidP="00C771E3">
      <w:pPr>
        <w:tabs>
          <w:tab w:val="num" w:pos="360"/>
        </w:tabs>
        <w:ind w:left="539"/>
        <w:jc w:val="both"/>
        <w:rPr>
          <w:sz w:val="26"/>
          <w:lang w:val="lv-LV"/>
        </w:rPr>
      </w:pPr>
      <w:r w:rsidRPr="003C73B2">
        <w:rPr>
          <w:sz w:val="26"/>
          <w:lang w:val="lv-LV"/>
        </w:rPr>
        <w:t>PVN maksātāja Nr.: _________________________________________</w:t>
      </w:r>
    </w:p>
    <w:p w:rsidR="00C771E3" w:rsidRPr="003C73B2" w:rsidRDefault="00C771E3" w:rsidP="00C771E3">
      <w:pPr>
        <w:tabs>
          <w:tab w:val="num" w:pos="360"/>
        </w:tabs>
        <w:ind w:left="540"/>
        <w:jc w:val="both"/>
        <w:rPr>
          <w:sz w:val="26"/>
          <w:lang w:val="lv-LV"/>
        </w:rPr>
      </w:pPr>
      <w:r w:rsidRPr="003C73B2">
        <w:rPr>
          <w:sz w:val="26"/>
          <w:lang w:val="lv-LV"/>
        </w:rPr>
        <w:t>Bankas konta Nr.: __________________________________________</w:t>
      </w:r>
    </w:p>
    <w:p w:rsidR="00C771E3" w:rsidRPr="003C73B2" w:rsidRDefault="00C771E3" w:rsidP="00C771E3">
      <w:pPr>
        <w:tabs>
          <w:tab w:val="num" w:pos="360"/>
        </w:tabs>
        <w:ind w:left="540"/>
        <w:jc w:val="both"/>
        <w:rPr>
          <w:sz w:val="26"/>
          <w:lang w:val="lv-LV"/>
        </w:rPr>
      </w:pPr>
      <w:r w:rsidRPr="003C73B2">
        <w:rPr>
          <w:sz w:val="26"/>
          <w:lang w:val="lv-LV"/>
        </w:rPr>
        <w:t>Banka:____________________________________________________</w:t>
      </w:r>
    </w:p>
    <w:p w:rsidR="00C771E3" w:rsidRPr="003C73B2" w:rsidRDefault="00C771E3" w:rsidP="00C771E3">
      <w:pPr>
        <w:tabs>
          <w:tab w:val="num" w:pos="360"/>
        </w:tabs>
        <w:ind w:left="540"/>
        <w:jc w:val="both"/>
        <w:rPr>
          <w:sz w:val="26"/>
          <w:lang w:val="lv-LV"/>
        </w:rPr>
      </w:pPr>
      <w:r w:rsidRPr="003C73B2">
        <w:rPr>
          <w:sz w:val="26"/>
          <w:lang w:val="lv-LV"/>
        </w:rPr>
        <w:t>Bankas kods:_______________________________________________</w:t>
      </w:r>
    </w:p>
    <w:p w:rsidR="00C771E3" w:rsidRPr="003C73B2" w:rsidRDefault="00C771E3" w:rsidP="00C771E3">
      <w:pPr>
        <w:tabs>
          <w:tab w:val="num" w:pos="360"/>
        </w:tabs>
        <w:ind w:left="540"/>
        <w:jc w:val="both"/>
        <w:rPr>
          <w:sz w:val="26"/>
          <w:lang w:val="lv-LV"/>
        </w:rPr>
      </w:pPr>
      <w:r w:rsidRPr="003C73B2">
        <w:rPr>
          <w:sz w:val="26"/>
          <w:lang w:val="lv-LV"/>
        </w:rPr>
        <w:t>Uzņēmuma vadītājs (vārds, uzvārds):____________________________</w:t>
      </w:r>
    </w:p>
    <w:p w:rsidR="00C771E3" w:rsidRPr="003C73B2" w:rsidRDefault="00C771E3" w:rsidP="00C771E3">
      <w:pPr>
        <w:tabs>
          <w:tab w:val="num" w:pos="360"/>
        </w:tabs>
        <w:ind w:left="540"/>
        <w:jc w:val="both"/>
        <w:rPr>
          <w:sz w:val="26"/>
          <w:szCs w:val="16"/>
          <w:lang w:val="lv-LV"/>
        </w:rPr>
      </w:pPr>
      <w:r w:rsidRPr="003C73B2">
        <w:rPr>
          <w:sz w:val="26"/>
          <w:szCs w:val="16"/>
          <w:lang w:val="lv-LV"/>
        </w:rPr>
        <w:t xml:space="preserve">Pretendenta atbilstība </w:t>
      </w:r>
      <w:r w:rsidRPr="003C73B2">
        <w:rPr>
          <w:b/>
          <w:sz w:val="26"/>
          <w:szCs w:val="16"/>
          <w:lang w:val="lv-LV"/>
        </w:rPr>
        <w:t>mazā vai vidējā uzņēmuma</w:t>
      </w:r>
      <w:r w:rsidRPr="003C73B2">
        <w:rPr>
          <w:sz w:val="26"/>
          <w:szCs w:val="16"/>
          <w:lang w:val="lv-LV"/>
        </w:rPr>
        <w:t xml:space="preserve"> statusam</w:t>
      </w:r>
      <w:r w:rsidRPr="003C73B2">
        <w:rPr>
          <w:rStyle w:val="Vresatsauce"/>
          <w:rFonts w:eastAsiaTheme="majorEastAsia"/>
          <w:sz w:val="26"/>
          <w:szCs w:val="16"/>
          <w:lang w:val="lv-LV"/>
        </w:rPr>
        <w:footnoteReference w:id="2"/>
      </w:r>
      <w:r w:rsidRPr="003C73B2">
        <w:rPr>
          <w:sz w:val="26"/>
          <w:szCs w:val="16"/>
          <w:lang w:val="lv-LV"/>
        </w:rPr>
        <w:t>:</w:t>
      </w:r>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tblGrid>
      <w:tr w:rsidR="00C771E3" w:rsidRPr="003C73B2" w:rsidTr="00DD572A">
        <w:trPr>
          <w:trHeight w:val="261"/>
        </w:trPr>
        <w:tc>
          <w:tcPr>
            <w:tcW w:w="817" w:type="dxa"/>
            <w:tcBorders>
              <w:left w:val="single" w:sz="4" w:space="0" w:color="auto"/>
            </w:tcBorders>
            <w:shd w:val="clear" w:color="auto" w:fill="auto"/>
          </w:tcPr>
          <w:p w:rsidR="00C771E3" w:rsidRPr="003C73B2" w:rsidRDefault="00C771E3" w:rsidP="00DD572A">
            <w:pPr>
              <w:tabs>
                <w:tab w:val="num" w:pos="360"/>
              </w:tabs>
              <w:jc w:val="both"/>
              <w:rPr>
                <w:sz w:val="26"/>
                <w:szCs w:val="16"/>
                <w:lang w:val="lv-LV"/>
              </w:rPr>
            </w:pPr>
          </w:p>
        </w:tc>
      </w:tr>
      <w:tr w:rsidR="00C771E3" w:rsidRPr="003C73B2" w:rsidTr="00DD572A">
        <w:trPr>
          <w:trHeight w:val="282"/>
        </w:trPr>
        <w:tc>
          <w:tcPr>
            <w:tcW w:w="817" w:type="dxa"/>
            <w:tcBorders>
              <w:left w:val="single" w:sz="4" w:space="0" w:color="auto"/>
            </w:tcBorders>
            <w:shd w:val="clear" w:color="auto" w:fill="auto"/>
          </w:tcPr>
          <w:p w:rsidR="00C771E3" w:rsidRPr="002D7E7D" w:rsidRDefault="00C771E3" w:rsidP="00DD572A">
            <w:pPr>
              <w:tabs>
                <w:tab w:val="num" w:pos="360"/>
              </w:tabs>
              <w:jc w:val="both"/>
              <w:rPr>
                <w:sz w:val="26"/>
                <w:szCs w:val="16"/>
                <w:u w:val="single"/>
                <w:lang w:val="lv-LV"/>
              </w:rPr>
            </w:pPr>
          </w:p>
        </w:tc>
      </w:tr>
    </w:tbl>
    <w:p w:rsidR="00C771E3" w:rsidRPr="003C73B2" w:rsidRDefault="00C771E3" w:rsidP="00C771E3">
      <w:pPr>
        <w:tabs>
          <w:tab w:val="num" w:pos="360"/>
        </w:tabs>
        <w:ind w:left="540"/>
        <w:jc w:val="both"/>
        <w:rPr>
          <w:sz w:val="26"/>
          <w:szCs w:val="16"/>
          <w:lang w:val="lv-LV"/>
        </w:rPr>
      </w:pPr>
      <w:r w:rsidRPr="003C73B2">
        <w:rPr>
          <w:sz w:val="26"/>
          <w:szCs w:val="16"/>
          <w:lang w:val="lv-LV"/>
        </w:rPr>
        <w:t>atbilst</w:t>
      </w:r>
    </w:p>
    <w:p w:rsidR="00C771E3" w:rsidRPr="003C73B2" w:rsidRDefault="00C771E3" w:rsidP="00C771E3">
      <w:pPr>
        <w:rPr>
          <w:sz w:val="26"/>
          <w:szCs w:val="16"/>
          <w:lang w:val="lv-LV"/>
        </w:rPr>
      </w:pPr>
      <w:r w:rsidRPr="003C73B2">
        <w:rPr>
          <w:sz w:val="26"/>
          <w:szCs w:val="16"/>
          <w:lang w:val="lv-LV"/>
        </w:rPr>
        <w:t>neatbilst</w:t>
      </w:r>
    </w:p>
    <w:p w:rsidR="00C771E3" w:rsidRPr="003C73B2" w:rsidRDefault="00C771E3" w:rsidP="00C771E3">
      <w:pPr>
        <w:rPr>
          <w:sz w:val="26"/>
          <w:szCs w:val="16"/>
          <w:lang w:val="lv-LV"/>
        </w:rPr>
      </w:pPr>
    </w:p>
    <w:tbl>
      <w:tblPr>
        <w:tblW w:w="0" w:type="auto"/>
        <w:tblLook w:val="01E0" w:firstRow="1" w:lastRow="1" w:firstColumn="1" w:lastColumn="1" w:noHBand="0" w:noVBand="0"/>
      </w:tblPr>
      <w:tblGrid>
        <w:gridCol w:w="3072"/>
        <w:gridCol w:w="3072"/>
        <w:gridCol w:w="3072"/>
      </w:tblGrid>
      <w:tr w:rsidR="00C771E3" w:rsidRPr="003C73B2" w:rsidTr="00DD572A">
        <w:tc>
          <w:tcPr>
            <w:tcW w:w="3072" w:type="dxa"/>
            <w:shd w:val="clear" w:color="auto" w:fill="auto"/>
          </w:tcPr>
          <w:p w:rsidR="00C771E3" w:rsidRPr="003C73B2" w:rsidRDefault="00C771E3" w:rsidP="00DD572A">
            <w:pPr>
              <w:widowControl w:val="0"/>
              <w:tabs>
                <w:tab w:val="num" w:pos="360"/>
              </w:tabs>
              <w:autoSpaceDE w:val="0"/>
              <w:autoSpaceDN w:val="0"/>
              <w:adjustRightInd w:val="0"/>
              <w:jc w:val="right"/>
              <w:rPr>
                <w:sz w:val="26"/>
                <w:szCs w:val="26"/>
                <w:lang w:val="lv-LV"/>
              </w:rPr>
            </w:pPr>
            <w:r w:rsidRPr="003C73B2">
              <w:rPr>
                <w:sz w:val="26"/>
                <w:lang w:val="lv-LV"/>
              </w:rPr>
              <w:t>Amats, vārds, uzvārds:</w:t>
            </w:r>
          </w:p>
        </w:tc>
        <w:tc>
          <w:tcPr>
            <w:tcW w:w="3072" w:type="dxa"/>
            <w:tcBorders>
              <w:bottom w:val="single" w:sz="4" w:space="0" w:color="auto"/>
            </w:tcBorders>
            <w:shd w:val="clear" w:color="auto" w:fill="auto"/>
          </w:tcPr>
          <w:p w:rsidR="00C771E3" w:rsidRPr="003C73B2" w:rsidRDefault="00C771E3" w:rsidP="00DD572A">
            <w:pPr>
              <w:widowControl w:val="0"/>
              <w:tabs>
                <w:tab w:val="num" w:pos="360"/>
              </w:tabs>
              <w:autoSpaceDE w:val="0"/>
              <w:autoSpaceDN w:val="0"/>
              <w:adjustRightInd w:val="0"/>
              <w:rPr>
                <w:sz w:val="26"/>
                <w:szCs w:val="26"/>
                <w:lang w:val="lv-LV"/>
              </w:rPr>
            </w:pPr>
          </w:p>
        </w:tc>
        <w:tc>
          <w:tcPr>
            <w:tcW w:w="3072" w:type="dxa"/>
            <w:shd w:val="clear" w:color="auto" w:fill="auto"/>
          </w:tcPr>
          <w:p w:rsidR="00C771E3" w:rsidRPr="003C73B2" w:rsidRDefault="00C771E3" w:rsidP="00DD572A">
            <w:pPr>
              <w:widowControl w:val="0"/>
              <w:tabs>
                <w:tab w:val="num" w:pos="360"/>
              </w:tabs>
              <w:autoSpaceDE w:val="0"/>
              <w:autoSpaceDN w:val="0"/>
              <w:adjustRightInd w:val="0"/>
              <w:rPr>
                <w:sz w:val="26"/>
                <w:szCs w:val="26"/>
                <w:highlight w:val="red"/>
                <w:lang w:val="lv-LV"/>
              </w:rPr>
            </w:pPr>
          </w:p>
        </w:tc>
      </w:tr>
      <w:tr w:rsidR="00C771E3" w:rsidRPr="003C73B2" w:rsidTr="00DD572A">
        <w:tc>
          <w:tcPr>
            <w:tcW w:w="3072" w:type="dxa"/>
            <w:shd w:val="clear" w:color="auto" w:fill="auto"/>
          </w:tcPr>
          <w:p w:rsidR="00C771E3" w:rsidRPr="003C73B2" w:rsidRDefault="00C771E3" w:rsidP="00DD572A">
            <w:pPr>
              <w:widowControl w:val="0"/>
              <w:tabs>
                <w:tab w:val="num" w:pos="360"/>
              </w:tabs>
              <w:autoSpaceDE w:val="0"/>
              <w:autoSpaceDN w:val="0"/>
              <w:adjustRightInd w:val="0"/>
              <w:jc w:val="right"/>
              <w:rPr>
                <w:sz w:val="26"/>
                <w:szCs w:val="26"/>
                <w:lang w:val="lv-LV"/>
              </w:rPr>
            </w:pPr>
            <w:r w:rsidRPr="003C73B2">
              <w:rPr>
                <w:sz w:val="26"/>
                <w:lang w:val="lv-LV"/>
              </w:rPr>
              <w:t>z.v.</w:t>
            </w:r>
          </w:p>
        </w:tc>
        <w:tc>
          <w:tcPr>
            <w:tcW w:w="3072" w:type="dxa"/>
            <w:tcBorders>
              <w:top w:val="single" w:sz="4" w:space="0" w:color="auto"/>
            </w:tcBorders>
            <w:shd w:val="clear" w:color="auto" w:fill="auto"/>
          </w:tcPr>
          <w:p w:rsidR="00C771E3" w:rsidRPr="003C73B2" w:rsidRDefault="00C771E3" w:rsidP="00DD572A">
            <w:pPr>
              <w:widowControl w:val="0"/>
              <w:tabs>
                <w:tab w:val="num" w:pos="360"/>
              </w:tabs>
              <w:autoSpaceDE w:val="0"/>
              <w:autoSpaceDN w:val="0"/>
              <w:adjustRightInd w:val="0"/>
              <w:jc w:val="center"/>
              <w:rPr>
                <w:sz w:val="18"/>
                <w:szCs w:val="18"/>
                <w:lang w:val="lv-LV"/>
              </w:rPr>
            </w:pPr>
            <w:r w:rsidRPr="003C73B2">
              <w:rPr>
                <w:sz w:val="18"/>
                <w:szCs w:val="18"/>
                <w:lang w:val="lv-LV"/>
              </w:rPr>
              <w:t>(paraksta vieta)</w:t>
            </w:r>
          </w:p>
        </w:tc>
        <w:tc>
          <w:tcPr>
            <w:tcW w:w="3072" w:type="dxa"/>
            <w:shd w:val="clear" w:color="auto" w:fill="auto"/>
          </w:tcPr>
          <w:p w:rsidR="00C771E3" w:rsidRPr="003C73B2" w:rsidRDefault="00C771E3" w:rsidP="00DD572A">
            <w:pPr>
              <w:widowControl w:val="0"/>
              <w:tabs>
                <w:tab w:val="num" w:pos="360"/>
              </w:tabs>
              <w:autoSpaceDE w:val="0"/>
              <w:autoSpaceDN w:val="0"/>
              <w:adjustRightInd w:val="0"/>
              <w:rPr>
                <w:sz w:val="26"/>
                <w:szCs w:val="26"/>
                <w:lang w:val="lv-LV"/>
              </w:rPr>
            </w:pPr>
          </w:p>
        </w:tc>
      </w:tr>
    </w:tbl>
    <w:p w:rsidR="00C771E3" w:rsidRPr="003C73B2" w:rsidRDefault="00C771E3" w:rsidP="00C771E3">
      <w:pPr>
        <w:spacing w:after="200" w:line="276" w:lineRule="auto"/>
        <w:rPr>
          <w:lang w:val="lv-LV"/>
        </w:rPr>
        <w:sectPr w:rsidR="00C771E3" w:rsidRPr="003C73B2" w:rsidSect="00935480">
          <w:pgSz w:w="11906" w:h="16838"/>
          <w:pgMar w:top="709" w:right="851" w:bottom="851" w:left="851" w:header="709" w:footer="709" w:gutter="0"/>
          <w:cols w:space="708"/>
          <w:docGrid w:linePitch="360"/>
        </w:sectPr>
      </w:pPr>
    </w:p>
    <w:p w:rsidR="009C49A1" w:rsidRPr="003C73B2" w:rsidRDefault="00DB37CC" w:rsidP="00222B96">
      <w:pPr>
        <w:jc w:val="right"/>
        <w:rPr>
          <w:lang w:val="lv-LV"/>
        </w:rPr>
      </w:pPr>
      <w:r>
        <w:rPr>
          <w:sz w:val="26"/>
          <w:szCs w:val="26"/>
          <w:lang w:val="lv-LV"/>
        </w:rPr>
        <w:t>Pielikums Nr.</w:t>
      </w:r>
      <w:r w:rsidR="00222B96">
        <w:rPr>
          <w:sz w:val="26"/>
          <w:szCs w:val="26"/>
          <w:lang w:val="lv-LV"/>
        </w:rPr>
        <w:t>3</w:t>
      </w:r>
    </w:p>
    <w:p w:rsidR="009C49A1" w:rsidRPr="003C73B2" w:rsidRDefault="009C49A1" w:rsidP="009C49A1">
      <w:pPr>
        <w:jc w:val="right"/>
        <w:rPr>
          <w:sz w:val="26"/>
          <w:lang w:val="lv-LV"/>
        </w:rPr>
      </w:pPr>
    </w:p>
    <w:p w:rsidR="009C49A1" w:rsidRPr="003C73B2" w:rsidRDefault="009C49A1" w:rsidP="009C49A1">
      <w:pPr>
        <w:jc w:val="center"/>
        <w:rPr>
          <w:b/>
          <w:sz w:val="26"/>
          <w:lang w:val="lv-LV"/>
        </w:rPr>
      </w:pPr>
      <w:r w:rsidRPr="003C73B2">
        <w:rPr>
          <w:b/>
          <w:sz w:val="26"/>
          <w:lang w:val="lv-LV"/>
        </w:rPr>
        <w:t>APAKŠUZŅĒMĒJA APLIECINĀJUMS</w:t>
      </w:r>
    </w:p>
    <w:p w:rsidR="009C49A1" w:rsidRPr="003C73B2" w:rsidRDefault="00FB4002" w:rsidP="009C49A1">
      <w:pPr>
        <w:jc w:val="center"/>
        <w:rPr>
          <w:b/>
          <w:bCs/>
          <w:sz w:val="26"/>
          <w:szCs w:val="26"/>
          <w:lang w:val="lv-LV"/>
        </w:rPr>
      </w:pPr>
      <w:r>
        <w:rPr>
          <w:b/>
          <w:bCs/>
          <w:sz w:val="26"/>
          <w:szCs w:val="26"/>
          <w:lang w:val="lv-LV"/>
        </w:rPr>
        <w:t>Atklāt</w:t>
      </w:r>
      <w:r w:rsidR="009C49A1" w:rsidRPr="003C73B2">
        <w:rPr>
          <w:b/>
          <w:bCs/>
          <w:sz w:val="26"/>
          <w:szCs w:val="26"/>
          <w:lang w:val="lv-LV"/>
        </w:rPr>
        <w:t>am konkursam</w:t>
      </w:r>
    </w:p>
    <w:p w:rsidR="002D7E7D" w:rsidRPr="00E56A63" w:rsidRDefault="002D7E7D" w:rsidP="002D7E7D">
      <w:pPr>
        <w:pStyle w:val="Pamatteksts3"/>
        <w:rPr>
          <w:szCs w:val="26"/>
        </w:rPr>
      </w:pPr>
      <w:r w:rsidRPr="00E56A63">
        <w:rPr>
          <w:szCs w:val="26"/>
        </w:rPr>
        <w:t>“</w:t>
      </w:r>
      <w:proofErr w:type="spellStart"/>
      <w:r w:rsidRPr="00734DB6">
        <w:rPr>
          <w:szCs w:val="26"/>
        </w:rPr>
        <w:t>Bio</w:t>
      </w:r>
      <w:proofErr w:type="spellEnd"/>
      <w:r w:rsidRPr="00734DB6">
        <w:rPr>
          <w:szCs w:val="26"/>
        </w:rPr>
        <w:t xml:space="preserve"> tualetes noma Rīgā, Līvu laukumā</w:t>
      </w:r>
      <w:r w:rsidRPr="00E56A63">
        <w:rPr>
          <w:szCs w:val="26"/>
        </w:rPr>
        <w:t>”</w:t>
      </w:r>
    </w:p>
    <w:p w:rsidR="002D7E7D" w:rsidRPr="00E56A63" w:rsidRDefault="002D7E7D" w:rsidP="002D7E7D">
      <w:pPr>
        <w:jc w:val="center"/>
        <w:rPr>
          <w:b/>
          <w:bCs/>
          <w:sz w:val="26"/>
          <w:szCs w:val="26"/>
          <w:lang w:val="lv-LV"/>
        </w:rPr>
      </w:pPr>
      <w:r w:rsidRPr="00E56A63">
        <w:rPr>
          <w:b/>
          <w:bCs/>
          <w:sz w:val="26"/>
          <w:szCs w:val="26"/>
          <w:lang w:val="lv-LV"/>
        </w:rPr>
        <w:t>identifikācijas Nr. RD DMV 201</w:t>
      </w:r>
      <w:r>
        <w:rPr>
          <w:b/>
          <w:bCs/>
          <w:sz w:val="26"/>
          <w:szCs w:val="26"/>
          <w:lang w:val="lv-LV"/>
        </w:rPr>
        <w:t>9/16</w:t>
      </w:r>
    </w:p>
    <w:p w:rsidR="009C49A1" w:rsidRPr="003C73B2" w:rsidRDefault="009C49A1" w:rsidP="00222B96">
      <w:pPr>
        <w:rPr>
          <w:lang w:val="lv-LV"/>
        </w:rPr>
      </w:pPr>
    </w:p>
    <w:p w:rsidR="009C49A1" w:rsidRPr="003C73B2" w:rsidRDefault="009C49A1" w:rsidP="009C49A1">
      <w:pPr>
        <w:jc w:val="center"/>
        <w:rPr>
          <w:sz w:val="26"/>
          <w:lang w:val="lv-LV"/>
        </w:rPr>
      </w:pPr>
    </w:p>
    <w:p w:rsidR="009C49A1" w:rsidRPr="003C73B2" w:rsidRDefault="009C49A1" w:rsidP="009C49A1">
      <w:pPr>
        <w:rPr>
          <w:b/>
          <w:sz w:val="26"/>
          <w:szCs w:val="30"/>
          <w:lang w:val="lv-LV"/>
        </w:rPr>
      </w:pPr>
      <w:r w:rsidRPr="003C73B2">
        <w:rPr>
          <w:b/>
          <w:sz w:val="26"/>
          <w:szCs w:val="30"/>
          <w:lang w:val="lv-LV"/>
        </w:rPr>
        <w:t>Pretendents______________________________________</w:t>
      </w:r>
    </w:p>
    <w:p w:rsidR="009C49A1" w:rsidRPr="003C73B2" w:rsidRDefault="009C49A1" w:rsidP="009C49A1">
      <w:pPr>
        <w:rPr>
          <w:sz w:val="26"/>
          <w:szCs w:val="30"/>
          <w:lang w:val="lv-LV"/>
        </w:rPr>
      </w:pPr>
      <w:proofErr w:type="spellStart"/>
      <w:r w:rsidRPr="003C73B2">
        <w:rPr>
          <w:b/>
          <w:sz w:val="26"/>
          <w:szCs w:val="30"/>
          <w:lang w:val="lv-LV"/>
        </w:rPr>
        <w:t>Reģ</w:t>
      </w:r>
      <w:proofErr w:type="spellEnd"/>
      <w:r w:rsidRPr="003C73B2">
        <w:rPr>
          <w:b/>
          <w:sz w:val="26"/>
          <w:szCs w:val="30"/>
          <w:lang w:val="lv-LV"/>
        </w:rPr>
        <w:t>. Nr.</w:t>
      </w:r>
      <w:r w:rsidRPr="003C73B2">
        <w:rPr>
          <w:sz w:val="26"/>
          <w:szCs w:val="30"/>
          <w:lang w:val="lv-LV"/>
        </w:rPr>
        <w:t xml:space="preserve"> _________________________________________</w:t>
      </w:r>
    </w:p>
    <w:p w:rsidR="009C49A1" w:rsidRPr="003C73B2" w:rsidRDefault="009C49A1" w:rsidP="009C49A1">
      <w:pPr>
        <w:rPr>
          <w:rFonts w:ascii="Arial" w:hAnsi="Arial" w:cs="Arial"/>
          <w:sz w:val="30"/>
          <w:szCs w:val="30"/>
          <w:lang w:val="lv-LV"/>
        </w:rPr>
      </w:pPr>
    </w:p>
    <w:p w:rsidR="009C49A1" w:rsidRPr="003C73B2" w:rsidRDefault="009C49A1" w:rsidP="00B118BA">
      <w:pPr>
        <w:jc w:val="both"/>
        <w:rPr>
          <w:sz w:val="26"/>
          <w:szCs w:val="30"/>
          <w:lang w:val="lv-LV"/>
        </w:rPr>
      </w:pPr>
      <w:r w:rsidRPr="003C73B2">
        <w:rPr>
          <w:sz w:val="26"/>
          <w:szCs w:val="30"/>
          <w:lang w:val="lv-LV"/>
        </w:rPr>
        <w:t>Ar šo &lt;Apakšuzņēmēja nosaukums, reģistrācijas numurs un adrese&gt; apliecina, ka:</w:t>
      </w:r>
    </w:p>
    <w:p w:rsidR="009C49A1" w:rsidRPr="003C73B2" w:rsidRDefault="009C49A1" w:rsidP="00B118BA">
      <w:pPr>
        <w:jc w:val="both"/>
        <w:rPr>
          <w:sz w:val="26"/>
          <w:szCs w:val="30"/>
          <w:lang w:val="lv-LV"/>
        </w:rPr>
      </w:pPr>
    </w:p>
    <w:p w:rsidR="009C49A1" w:rsidRPr="003C73B2" w:rsidRDefault="009C49A1" w:rsidP="0057407D">
      <w:pPr>
        <w:numPr>
          <w:ilvl w:val="0"/>
          <w:numId w:val="5"/>
        </w:numPr>
        <w:jc w:val="both"/>
        <w:rPr>
          <w:sz w:val="26"/>
          <w:szCs w:val="30"/>
          <w:lang w:val="lv-LV"/>
        </w:rPr>
      </w:pPr>
      <w:r w:rsidRPr="00983752">
        <w:rPr>
          <w:bCs/>
          <w:sz w:val="26"/>
          <w:lang w:val="lv-LV"/>
        </w:rPr>
        <w:t xml:space="preserve">piekrīt piedalīties atklātajā konkursā  </w:t>
      </w:r>
      <w:r w:rsidRPr="00983752">
        <w:rPr>
          <w:sz w:val="26"/>
          <w:lang w:val="lv-LV"/>
        </w:rPr>
        <w:t>“</w:t>
      </w:r>
      <w:proofErr w:type="spellStart"/>
      <w:r w:rsidR="002D7E7D" w:rsidRPr="002D7E7D">
        <w:rPr>
          <w:sz w:val="26"/>
          <w:szCs w:val="26"/>
          <w:lang w:val="lv-LV"/>
        </w:rPr>
        <w:t>Bio</w:t>
      </w:r>
      <w:proofErr w:type="spellEnd"/>
      <w:r w:rsidR="002D7E7D" w:rsidRPr="002D7E7D">
        <w:rPr>
          <w:sz w:val="26"/>
          <w:szCs w:val="26"/>
          <w:lang w:val="lv-LV"/>
        </w:rPr>
        <w:t xml:space="preserve"> tualetes noma Rīgā, Līvu laukumā</w:t>
      </w:r>
      <w:r w:rsidRPr="00983752">
        <w:rPr>
          <w:sz w:val="26"/>
          <w:szCs w:val="26"/>
          <w:lang w:val="lv-LV"/>
        </w:rPr>
        <w:t xml:space="preserve">”, </w:t>
      </w:r>
      <w:r w:rsidRPr="00983752">
        <w:rPr>
          <w:bCs/>
          <w:sz w:val="26"/>
          <w:szCs w:val="26"/>
          <w:lang w:val="lv-LV"/>
        </w:rPr>
        <w:t>identifikācijas Nr. RD DM</w:t>
      </w:r>
      <w:r w:rsidRPr="00983752">
        <w:rPr>
          <w:bCs/>
          <w:sz w:val="26"/>
          <w:lang w:val="lv-LV"/>
        </w:rPr>
        <w:t>V 201</w:t>
      </w:r>
      <w:r w:rsidR="00222B96" w:rsidRPr="00983752">
        <w:rPr>
          <w:bCs/>
          <w:sz w:val="26"/>
          <w:lang w:val="lv-LV"/>
        </w:rPr>
        <w:t>9/</w:t>
      </w:r>
      <w:r w:rsidR="002D7E7D">
        <w:rPr>
          <w:bCs/>
          <w:sz w:val="26"/>
          <w:lang w:val="lv-LV"/>
        </w:rPr>
        <w:t>16</w:t>
      </w:r>
      <w:r w:rsidRPr="003C73B2">
        <w:rPr>
          <w:bCs/>
          <w:sz w:val="26"/>
          <w:lang w:val="lv-LV"/>
        </w:rPr>
        <w:t>,</w:t>
      </w:r>
      <w:r w:rsidRPr="003C73B2">
        <w:rPr>
          <w:sz w:val="26"/>
          <w:szCs w:val="30"/>
          <w:lang w:val="lv-LV"/>
        </w:rPr>
        <w:t xml:space="preserve"> kā &lt;Pretendenta nosaukums, reģistrācijas numurs un adrese&gt; (turpmāk –Pretendents) apakšuzņēmējs, </w:t>
      </w:r>
      <w:r w:rsidRPr="003C73B2">
        <w:rPr>
          <w:sz w:val="26"/>
          <w:lang w:val="lv-LV"/>
        </w:rPr>
        <w:t xml:space="preserve">gadījumā, ja Pretendentam tiks piešķirtas tiesības slēgt iepirkuma līgumu un iepirkuma līgums tiks noslēgts, kā arī </w:t>
      </w:r>
    </w:p>
    <w:p w:rsidR="009C49A1" w:rsidRPr="003C73B2" w:rsidRDefault="009C49A1" w:rsidP="00B118BA">
      <w:pPr>
        <w:ind w:left="720"/>
        <w:jc w:val="both"/>
        <w:rPr>
          <w:sz w:val="26"/>
          <w:szCs w:val="30"/>
          <w:lang w:val="lv-LV"/>
        </w:rPr>
      </w:pPr>
    </w:p>
    <w:p w:rsidR="009C49A1" w:rsidRPr="003C73B2" w:rsidRDefault="009C49A1" w:rsidP="0057407D">
      <w:pPr>
        <w:numPr>
          <w:ilvl w:val="0"/>
          <w:numId w:val="5"/>
        </w:numPr>
        <w:jc w:val="both"/>
        <w:rPr>
          <w:sz w:val="26"/>
          <w:szCs w:val="30"/>
          <w:lang w:val="lv-LV"/>
        </w:rPr>
      </w:pPr>
      <w:r w:rsidRPr="003C73B2">
        <w:rPr>
          <w:sz w:val="26"/>
          <w:szCs w:val="30"/>
          <w:lang w:val="lv-LV"/>
        </w:rPr>
        <w:t>gadījumā, ja ar Pretendentu ir noslēgts iepirkuma līgums, apņemas veikt šādus darbus:</w:t>
      </w:r>
    </w:p>
    <w:p w:rsidR="009C49A1" w:rsidRPr="003C73B2" w:rsidRDefault="009C49A1" w:rsidP="00B118BA">
      <w:pPr>
        <w:ind w:left="720"/>
        <w:jc w:val="both"/>
        <w:rPr>
          <w:sz w:val="26"/>
          <w:szCs w:val="30"/>
          <w:lang w:val="lv-LV"/>
        </w:rPr>
      </w:pPr>
    </w:p>
    <w:p w:rsidR="009C49A1" w:rsidRPr="003C73B2" w:rsidRDefault="009C49A1" w:rsidP="00B118BA">
      <w:pPr>
        <w:ind w:left="720"/>
        <w:jc w:val="both"/>
        <w:rPr>
          <w:sz w:val="26"/>
          <w:szCs w:val="30"/>
          <w:lang w:val="lv-LV"/>
        </w:rPr>
      </w:pPr>
      <w:r w:rsidRPr="003C73B2">
        <w:rPr>
          <w:sz w:val="26"/>
          <w:szCs w:val="30"/>
          <w:lang w:val="lv-LV"/>
        </w:rPr>
        <w:t>/īss darbu apraksts atbilstoši Apakšuzņēmējiem nododamo darbu sarakstā norādītajam /</w:t>
      </w:r>
    </w:p>
    <w:p w:rsidR="009C49A1" w:rsidRPr="003C73B2" w:rsidRDefault="009C49A1" w:rsidP="00B118BA">
      <w:pPr>
        <w:ind w:left="720"/>
        <w:jc w:val="both"/>
        <w:rPr>
          <w:sz w:val="26"/>
          <w:szCs w:val="30"/>
          <w:lang w:val="lv-LV"/>
        </w:rPr>
      </w:pPr>
    </w:p>
    <w:p w:rsidR="009C49A1" w:rsidRPr="003C73B2" w:rsidRDefault="009C49A1" w:rsidP="0057407D">
      <w:pPr>
        <w:numPr>
          <w:ilvl w:val="0"/>
          <w:numId w:val="5"/>
        </w:numPr>
        <w:jc w:val="both"/>
        <w:rPr>
          <w:sz w:val="26"/>
          <w:szCs w:val="30"/>
          <w:lang w:val="lv-LV"/>
        </w:rPr>
      </w:pPr>
      <w:r w:rsidRPr="003C73B2">
        <w:rPr>
          <w:sz w:val="26"/>
          <w:szCs w:val="30"/>
          <w:lang w:val="lv-LV"/>
        </w:rPr>
        <w:t>un nodot pretendentam šādus resursus:</w:t>
      </w:r>
    </w:p>
    <w:p w:rsidR="009C49A1" w:rsidRPr="003C73B2" w:rsidRDefault="009C49A1" w:rsidP="00B118BA">
      <w:pPr>
        <w:ind w:left="720"/>
        <w:jc w:val="both"/>
        <w:rPr>
          <w:sz w:val="26"/>
          <w:szCs w:val="30"/>
          <w:lang w:val="lv-LV"/>
        </w:rPr>
      </w:pPr>
    </w:p>
    <w:p w:rsidR="009C49A1" w:rsidRPr="003C73B2" w:rsidRDefault="009C49A1" w:rsidP="00B118BA">
      <w:pPr>
        <w:ind w:left="720"/>
        <w:jc w:val="both"/>
        <w:rPr>
          <w:sz w:val="26"/>
          <w:szCs w:val="30"/>
          <w:lang w:val="lv-LV"/>
        </w:rPr>
      </w:pPr>
      <w:r w:rsidRPr="003C73B2">
        <w:rPr>
          <w:sz w:val="26"/>
          <w:szCs w:val="30"/>
          <w:lang w:val="lv-LV"/>
        </w:rPr>
        <w:t>/ īss Pretendentam nododamo resursu (speciālistu un/vai tehniskā aprīkojuma) apraksts/.</w:t>
      </w:r>
    </w:p>
    <w:p w:rsidR="009C49A1" w:rsidRPr="003C73B2" w:rsidRDefault="009C49A1" w:rsidP="00B118BA">
      <w:pPr>
        <w:jc w:val="both"/>
        <w:rPr>
          <w:lang w:val="lv-LV"/>
        </w:rPr>
      </w:pPr>
    </w:p>
    <w:p w:rsidR="009C49A1" w:rsidRPr="003C73B2" w:rsidRDefault="009C49A1" w:rsidP="009C49A1">
      <w:pPr>
        <w:jc w:val="center"/>
        <w:rPr>
          <w:lang w:val="lv-LV"/>
        </w:rPr>
      </w:pPr>
    </w:p>
    <w:p w:rsidR="009C49A1" w:rsidRPr="003C73B2" w:rsidRDefault="009C49A1" w:rsidP="009C49A1">
      <w:pPr>
        <w:jc w:val="center"/>
        <w:rPr>
          <w:lang w:val="lv-LV"/>
        </w:rPr>
      </w:pPr>
    </w:p>
    <w:p w:rsidR="009C49A1" w:rsidRPr="003C73B2" w:rsidRDefault="009C49A1" w:rsidP="009C49A1">
      <w:pPr>
        <w:jc w:val="center"/>
        <w:rPr>
          <w:lang w:val="lv-LV"/>
        </w:rPr>
      </w:pPr>
    </w:p>
    <w:tbl>
      <w:tblPr>
        <w:tblpPr w:leftFromText="180" w:rightFromText="180" w:vertAnchor="text" w:horzAnchor="margin" w:tblpX="959"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027"/>
      </w:tblGrid>
      <w:tr w:rsidR="009C49A1" w:rsidRPr="003C73B2" w:rsidTr="00B118BA">
        <w:trPr>
          <w:trHeight w:val="291"/>
        </w:trPr>
        <w:tc>
          <w:tcPr>
            <w:tcW w:w="3510" w:type="dxa"/>
            <w:shd w:val="clear" w:color="auto" w:fill="auto"/>
            <w:vAlign w:val="center"/>
          </w:tcPr>
          <w:p w:rsidR="009C49A1" w:rsidRPr="003C73B2" w:rsidRDefault="009C49A1" w:rsidP="00B118BA">
            <w:pPr>
              <w:jc w:val="right"/>
              <w:rPr>
                <w:b/>
                <w:lang w:val="lv-LV"/>
              </w:rPr>
            </w:pPr>
            <w:r w:rsidRPr="003C73B2">
              <w:rPr>
                <w:b/>
                <w:lang w:val="lv-LV"/>
              </w:rPr>
              <w:t>Vārds, uzvārds</w:t>
            </w:r>
          </w:p>
        </w:tc>
        <w:tc>
          <w:tcPr>
            <w:tcW w:w="5027" w:type="dxa"/>
            <w:shd w:val="clear" w:color="auto" w:fill="auto"/>
          </w:tcPr>
          <w:p w:rsidR="009C49A1" w:rsidRPr="003C73B2" w:rsidRDefault="009C49A1" w:rsidP="00B118BA">
            <w:pPr>
              <w:rPr>
                <w:lang w:val="lv-LV"/>
              </w:rPr>
            </w:pPr>
          </w:p>
        </w:tc>
      </w:tr>
      <w:tr w:rsidR="009C49A1" w:rsidRPr="003C73B2" w:rsidTr="00B118BA">
        <w:trPr>
          <w:trHeight w:val="291"/>
        </w:trPr>
        <w:tc>
          <w:tcPr>
            <w:tcW w:w="3510" w:type="dxa"/>
            <w:shd w:val="clear" w:color="auto" w:fill="auto"/>
            <w:vAlign w:val="center"/>
          </w:tcPr>
          <w:p w:rsidR="009C49A1" w:rsidRPr="003C73B2" w:rsidRDefault="009C49A1" w:rsidP="00B118BA">
            <w:pPr>
              <w:jc w:val="right"/>
              <w:rPr>
                <w:b/>
                <w:lang w:val="lv-LV"/>
              </w:rPr>
            </w:pPr>
            <w:r w:rsidRPr="003C73B2">
              <w:rPr>
                <w:b/>
                <w:lang w:val="lv-LV"/>
              </w:rPr>
              <w:t>Amata nosaukums</w:t>
            </w:r>
          </w:p>
        </w:tc>
        <w:tc>
          <w:tcPr>
            <w:tcW w:w="5027" w:type="dxa"/>
            <w:shd w:val="clear" w:color="auto" w:fill="auto"/>
          </w:tcPr>
          <w:p w:rsidR="009C49A1" w:rsidRPr="003C73B2" w:rsidRDefault="009C49A1" w:rsidP="00B118BA">
            <w:pPr>
              <w:rPr>
                <w:lang w:val="lv-LV"/>
              </w:rPr>
            </w:pPr>
          </w:p>
        </w:tc>
      </w:tr>
      <w:tr w:rsidR="009C49A1" w:rsidRPr="003C73B2" w:rsidTr="00B118BA">
        <w:trPr>
          <w:trHeight w:val="291"/>
        </w:trPr>
        <w:tc>
          <w:tcPr>
            <w:tcW w:w="3510" w:type="dxa"/>
            <w:shd w:val="clear" w:color="auto" w:fill="auto"/>
            <w:vAlign w:val="center"/>
          </w:tcPr>
          <w:p w:rsidR="009C49A1" w:rsidRPr="003C73B2" w:rsidRDefault="009C49A1" w:rsidP="00B118BA">
            <w:pPr>
              <w:jc w:val="right"/>
              <w:rPr>
                <w:b/>
                <w:lang w:val="lv-LV"/>
              </w:rPr>
            </w:pPr>
            <w:r w:rsidRPr="003C73B2">
              <w:rPr>
                <w:b/>
                <w:lang w:val="lv-LV"/>
              </w:rPr>
              <w:t>Paraksts</w:t>
            </w:r>
          </w:p>
        </w:tc>
        <w:tc>
          <w:tcPr>
            <w:tcW w:w="5027" w:type="dxa"/>
            <w:shd w:val="clear" w:color="auto" w:fill="auto"/>
          </w:tcPr>
          <w:p w:rsidR="009C49A1" w:rsidRPr="003C73B2" w:rsidRDefault="009C49A1" w:rsidP="00B118BA">
            <w:pPr>
              <w:rPr>
                <w:lang w:val="lv-LV"/>
              </w:rPr>
            </w:pPr>
          </w:p>
        </w:tc>
      </w:tr>
      <w:tr w:rsidR="009C49A1" w:rsidRPr="003C73B2" w:rsidTr="00B118BA">
        <w:trPr>
          <w:trHeight w:val="307"/>
        </w:trPr>
        <w:tc>
          <w:tcPr>
            <w:tcW w:w="3510" w:type="dxa"/>
            <w:shd w:val="clear" w:color="auto" w:fill="auto"/>
            <w:vAlign w:val="center"/>
          </w:tcPr>
          <w:p w:rsidR="009C49A1" w:rsidRPr="003C73B2" w:rsidRDefault="009C49A1" w:rsidP="00B118BA">
            <w:pPr>
              <w:jc w:val="right"/>
              <w:rPr>
                <w:b/>
                <w:lang w:val="lv-LV"/>
              </w:rPr>
            </w:pPr>
            <w:r w:rsidRPr="003C73B2">
              <w:rPr>
                <w:b/>
                <w:lang w:val="lv-LV"/>
              </w:rPr>
              <w:t>Datums</w:t>
            </w:r>
          </w:p>
        </w:tc>
        <w:tc>
          <w:tcPr>
            <w:tcW w:w="5027" w:type="dxa"/>
            <w:shd w:val="clear" w:color="auto" w:fill="auto"/>
          </w:tcPr>
          <w:p w:rsidR="009C49A1" w:rsidRPr="003C73B2" w:rsidRDefault="009C49A1" w:rsidP="00B118BA">
            <w:pPr>
              <w:rPr>
                <w:lang w:val="lv-LV"/>
              </w:rPr>
            </w:pPr>
          </w:p>
        </w:tc>
      </w:tr>
    </w:tbl>
    <w:p w:rsidR="009C49A1" w:rsidRPr="003C73B2" w:rsidRDefault="009C49A1" w:rsidP="009C49A1">
      <w:pPr>
        <w:rPr>
          <w:lang w:val="lv-LV"/>
        </w:rPr>
        <w:sectPr w:rsidR="009C49A1" w:rsidRPr="003C73B2" w:rsidSect="00935480">
          <w:headerReference w:type="even" r:id="rId19"/>
          <w:headerReference w:type="default" r:id="rId20"/>
          <w:footerReference w:type="even" r:id="rId21"/>
          <w:footerReference w:type="default" r:id="rId22"/>
          <w:pgSz w:w="11906" w:h="16838"/>
          <w:pgMar w:top="709" w:right="851" w:bottom="851" w:left="993" w:header="709" w:footer="709" w:gutter="0"/>
          <w:cols w:space="708"/>
          <w:docGrid w:linePitch="360"/>
        </w:sectPr>
      </w:pPr>
    </w:p>
    <w:p w:rsidR="00607D3E" w:rsidRPr="00DB37CC" w:rsidRDefault="00607D3E" w:rsidP="00607D3E">
      <w:pPr>
        <w:jc w:val="right"/>
      </w:pPr>
      <w:r>
        <w:rPr>
          <w:sz w:val="26"/>
          <w:lang w:val="lv-LV"/>
        </w:rPr>
        <w:t>Pielikums Nr.4</w:t>
      </w:r>
    </w:p>
    <w:p w:rsidR="00607D3E" w:rsidRPr="003C73B2" w:rsidRDefault="00607D3E" w:rsidP="00607D3E">
      <w:pPr>
        <w:keepNext/>
        <w:jc w:val="center"/>
        <w:outlineLvl w:val="0"/>
        <w:rPr>
          <w:b/>
          <w:bCs/>
          <w:sz w:val="26"/>
          <w:szCs w:val="26"/>
          <w:lang w:val="lv-LV"/>
        </w:rPr>
      </w:pPr>
      <w:r w:rsidRPr="003C73B2">
        <w:rPr>
          <w:b/>
          <w:bCs/>
          <w:sz w:val="26"/>
          <w:szCs w:val="26"/>
          <w:lang w:val="lv-LV"/>
        </w:rPr>
        <w:t>LĪGUMA PROJEKTS</w:t>
      </w:r>
    </w:p>
    <w:p w:rsidR="00607D3E" w:rsidRPr="003C73B2" w:rsidRDefault="00607D3E" w:rsidP="00607D3E">
      <w:pPr>
        <w:jc w:val="center"/>
        <w:rPr>
          <w:b/>
          <w:bCs/>
          <w:sz w:val="26"/>
          <w:szCs w:val="26"/>
          <w:lang w:val="lv-LV"/>
        </w:rPr>
      </w:pPr>
      <w:r w:rsidRPr="003C73B2">
        <w:rPr>
          <w:b/>
          <w:bCs/>
          <w:sz w:val="26"/>
          <w:szCs w:val="26"/>
          <w:lang w:val="lv-LV"/>
        </w:rPr>
        <w:t>Atklātam konkursam</w:t>
      </w:r>
    </w:p>
    <w:p w:rsidR="002D7E7D" w:rsidRPr="00E56A63" w:rsidRDefault="002D7E7D" w:rsidP="002D7E7D">
      <w:pPr>
        <w:pStyle w:val="Pamatteksts3"/>
        <w:rPr>
          <w:szCs w:val="26"/>
        </w:rPr>
      </w:pPr>
      <w:r w:rsidRPr="00E56A63">
        <w:rPr>
          <w:szCs w:val="26"/>
        </w:rPr>
        <w:t>“</w:t>
      </w:r>
      <w:proofErr w:type="spellStart"/>
      <w:r w:rsidRPr="00734DB6">
        <w:rPr>
          <w:szCs w:val="26"/>
        </w:rPr>
        <w:t>Bio</w:t>
      </w:r>
      <w:proofErr w:type="spellEnd"/>
      <w:r w:rsidRPr="00734DB6">
        <w:rPr>
          <w:szCs w:val="26"/>
        </w:rPr>
        <w:t xml:space="preserve"> tualetes noma Rīgā, Līvu laukumā</w:t>
      </w:r>
      <w:r w:rsidRPr="00E56A63">
        <w:rPr>
          <w:szCs w:val="26"/>
        </w:rPr>
        <w:t>”</w:t>
      </w:r>
    </w:p>
    <w:p w:rsidR="002D7E7D" w:rsidRPr="00E56A63" w:rsidRDefault="002D7E7D" w:rsidP="002D7E7D">
      <w:pPr>
        <w:jc w:val="center"/>
        <w:rPr>
          <w:b/>
          <w:bCs/>
          <w:sz w:val="26"/>
          <w:szCs w:val="26"/>
          <w:lang w:val="lv-LV"/>
        </w:rPr>
      </w:pPr>
      <w:r w:rsidRPr="00E56A63">
        <w:rPr>
          <w:b/>
          <w:bCs/>
          <w:sz w:val="26"/>
          <w:szCs w:val="26"/>
          <w:lang w:val="lv-LV"/>
        </w:rPr>
        <w:t>identifikācijas Nr. RD DMV 201</w:t>
      </w:r>
      <w:r>
        <w:rPr>
          <w:b/>
          <w:bCs/>
          <w:sz w:val="26"/>
          <w:szCs w:val="26"/>
          <w:lang w:val="lv-LV"/>
        </w:rPr>
        <w:t>9/16</w:t>
      </w:r>
    </w:p>
    <w:p w:rsidR="00607D3E" w:rsidRPr="003C73B2" w:rsidRDefault="00607D3E" w:rsidP="00607D3E">
      <w:pPr>
        <w:rPr>
          <w:lang w:val="lv-LV"/>
        </w:rPr>
      </w:pPr>
    </w:p>
    <w:p w:rsidR="006964FF" w:rsidRPr="00E71B99" w:rsidRDefault="006964FF" w:rsidP="006964FF">
      <w:pPr>
        <w:widowControl w:val="0"/>
        <w:autoSpaceDE w:val="0"/>
        <w:autoSpaceDN w:val="0"/>
        <w:adjustRightInd w:val="0"/>
        <w:jc w:val="center"/>
        <w:rPr>
          <w:b/>
          <w:bCs/>
          <w:lang w:val="lv-LV"/>
        </w:rPr>
      </w:pPr>
      <w:r w:rsidRPr="00E71B99">
        <w:rPr>
          <w:b/>
          <w:bCs/>
          <w:lang w:val="lv-LV"/>
        </w:rPr>
        <w:t>PUBLISKAIS PAKALPOJUMA LĪGUMS</w:t>
      </w:r>
      <w:r w:rsidRPr="00E71B99">
        <w:rPr>
          <w:lang w:val="lv-LV"/>
        </w:rPr>
        <w:t xml:space="preserve"> </w:t>
      </w:r>
      <w:r w:rsidRPr="00E71B99">
        <w:rPr>
          <w:b/>
          <w:bCs/>
          <w:lang w:val="lv-LV"/>
        </w:rPr>
        <w:t>Nr.</w:t>
      </w:r>
      <w:r>
        <w:rPr>
          <w:b/>
          <w:bCs/>
          <w:lang w:val="lv-LV"/>
        </w:rPr>
        <w:t xml:space="preserve"> DMV-19</w:t>
      </w:r>
      <w:r w:rsidRPr="00E71B99">
        <w:rPr>
          <w:b/>
          <w:bCs/>
          <w:lang w:val="lv-LV"/>
        </w:rPr>
        <w:t>- ____ -</w:t>
      </w:r>
      <w:proofErr w:type="spellStart"/>
      <w:r w:rsidRPr="00E71B99">
        <w:rPr>
          <w:b/>
          <w:bCs/>
          <w:lang w:val="lv-LV"/>
        </w:rPr>
        <w:t>lī</w:t>
      </w:r>
      <w:proofErr w:type="spellEnd"/>
    </w:p>
    <w:p w:rsidR="006964FF" w:rsidRPr="005F0777" w:rsidRDefault="006964FF" w:rsidP="006964FF">
      <w:pPr>
        <w:spacing w:line="240" w:lineRule="exact"/>
        <w:jc w:val="center"/>
        <w:rPr>
          <w:lang w:val="lv-LV" w:eastAsia="lv-LV"/>
        </w:rPr>
      </w:pPr>
      <w:r w:rsidRPr="005F0777">
        <w:rPr>
          <w:lang w:val="lv-LV" w:eastAsia="lv-LV"/>
        </w:rPr>
        <w:t xml:space="preserve">Par </w:t>
      </w:r>
      <w:proofErr w:type="spellStart"/>
      <w:r w:rsidRPr="005F0777">
        <w:rPr>
          <w:lang w:val="lv-LV" w:eastAsia="lv-LV"/>
        </w:rPr>
        <w:t>b</w:t>
      </w:r>
      <w:r w:rsidRPr="00935480">
        <w:rPr>
          <w:lang w:val="lv-LV"/>
        </w:rPr>
        <w:t>io</w:t>
      </w:r>
      <w:proofErr w:type="spellEnd"/>
      <w:r w:rsidRPr="00935480">
        <w:rPr>
          <w:lang w:val="lv-LV"/>
        </w:rPr>
        <w:t xml:space="preserve"> tualetes nomu un </w:t>
      </w:r>
      <w:r w:rsidRPr="005F0777">
        <w:rPr>
          <w:lang w:val="lv-LV" w:eastAsia="lv-LV"/>
        </w:rPr>
        <w:t>apkalpošanu</w:t>
      </w:r>
      <w:r>
        <w:rPr>
          <w:lang w:val="lv-LV" w:eastAsia="lv-LV"/>
        </w:rPr>
        <w:t xml:space="preserve"> Rīgā, Līvu kaukumā</w:t>
      </w:r>
    </w:p>
    <w:p w:rsidR="006964FF" w:rsidRPr="00CB0E8D" w:rsidRDefault="006964FF" w:rsidP="006964FF">
      <w:pPr>
        <w:spacing w:line="240" w:lineRule="exact"/>
        <w:jc w:val="both"/>
        <w:rPr>
          <w:lang w:val="lv-LV" w:eastAsia="lv-LV"/>
        </w:rPr>
      </w:pPr>
    </w:p>
    <w:p w:rsidR="006964FF" w:rsidRPr="00CB0E8D" w:rsidRDefault="006964FF" w:rsidP="006964FF">
      <w:pPr>
        <w:tabs>
          <w:tab w:val="left" w:pos="6192"/>
          <w:tab w:val="left" w:leader="underscore" w:pos="7798"/>
          <w:tab w:val="left" w:leader="underscore" w:pos="9245"/>
        </w:tabs>
        <w:spacing w:before="110"/>
        <w:jc w:val="both"/>
        <w:rPr>
          <w:lang w:val="lv-LV" w:eastAsia="lv-LV"/>
        </w:rPr>
      </w:pPr>
      <w:r w:rsidRPr="00CB0E8D">
        <w:rPr>
          <w:lang w:val="lv-LV" w:eastAsia="lv-LV"/>
        </w:rPr>
        <w:t xml:space="preserve">Rīgā                                                                                                   </w:t>
      </w:r>
      <w:r>
        <w:rPr>
          <w:lang w:val="lv-LV" w:eastAsia="lv-LV"/>
        </w:rPr>
        <w:t xml:space="preserve">   2019</w:t>
      </w:r>
      <w:r w:rsidRPr="00CB0E8D">
        <w:rPr>
          <w:lang w:val="lv-LV" w:eastAsia="lv-LV"/>
        </w:rPr>
        <w:t>.gada ____.________</w:t>
      </w:r>
    </w:p>
    <w:p w:rsidR="006964FF" w:rsidRPr="00CB0E8D" w:rsidRDefault="006964FF" w:rsidP="006964FF">
      <w:pPr>
        <w:spacing w:line="240" w:lineRule="exact"/>
        <w:ind w:firstLine="727"/>
        <w:jc w:val="both"/>
        <w:rPr>
          <w:lang w:val="lv-LV" w:eastAsia="lv-LV"/>
        </w:rPr>
      </w:pPr>
    </w:p>
    <w:p w:rsidR="006964FF" w:rsidRPr="006964FF" w:rsidRDefault="006964FF" w:rsidP="006964FF">
      <w:pPr>
        <w:ind w:firstLine="570"/>
        <w:jc w:val="both"/>
        <w:rPr>
          <w:bCs/>
          <w:lang w:val="lv-LV"/>
        </w:rPr>
      </w:pPr>
      <w:r w:rsidRPr="006964FF">
        <w:rPr>
          <w:b/>
          <w:bCs/>
          <w:lang w:val="lv-LV"/>
        </w:rPr>
        <w:t>Rīgas domes Mājokļu un vides departaments,</w:t>
      </w:r>
      <w:r w:rsidRPr="006964FF">
        <w:rPr>
          <w:bCs/>
          <w:lang w:val="lv-LV"/>
        </w:rPr>
        <w:t xml:space="preserve"> turpmāk tekstā – </w:t>
      </w:r>
      <w:r w:rsidRPr="006964FF">
        <w:rPr>
          <w:b/>
          <w:bCs/>
          <w:lang w:val="lv-LV"/>
        </w:rPr>
        <w:t>Pasūtītājs</w:t>
      </w:r>
      <w:r w:rsidRPr="006964FF">
        <w:rPr>
          <w:bCs/>
          <w:lang w:val="lv-LV"/>
        </w:rPr>
        <w:t xml:space="preserve">, direktora Anatolija </w:t>
      </w:r>
      <w:proofErr w:type="spellStart"/>
      <w:r w:rsidRPr="006964FF">
        <w:rPr>
          <w:bCs/>
          <w:lang w:val="lv-LV"/>
        </w:rPr>
        <w:t>Aļeksejenko</w:t>
      </w:r>
      <w:proofErr w:type="spellEnd"/>
      <w:r w:rsidRPr="006964FF">
        <w:rPr>
          <w:bCs/>
          <w:lang w:val="lv-LV"/>
        </w:rPr>
        <w:t xml:space="preserve"> personā, kurš rīkojas saskaņā ar </w:t>
      </w:r>
      <w:r w:rsidRPr="00935480">
        <w:rPr>
          <w:lang w:val="lv-LV"/>
        </w:rPr>
        <w:t>Rīgas domes 2011.gada 1.marta saistošo noteikumu Nr.114 “Rīgas pilsētas pašvaldības nolikums” 110.punktu</w:t>
      </w:r>
      <w:r w:rsidRPr="006964FF">
        <w:rPr>
          <w:bCs/>
          <w:lang w:val="lv-LV"/>
        </w:rPr>
        <w:t xml:space="preserve"> un Rīgas domes 2011.gada 18.janvāra nolikumu Nr.92 „Rīgas domes Mājokļu un vides departamenta nolikums”, no vienas puses un </w:t>
      </w:r>
    </w:p>
    <w:p w:rsidR="006964FF" w:rsidRPr="00CB0E8D" w:rsidRDefault="006964FF" w:rsidP="006964FF">
      <w:pPr>
        <w:ind w:firstLine="570"/>
        <w:jc w:val="both"/>
        <w:rPr>
          <w:bCs/>
          <w:lang w:val="lv-LV"/>
        </w:rPr>
      </w:pPr>
      <w:r w:rsidRPr="00CB0E8D">
        <w:rPr>
          <w:b/>
          <w:bCs/>
          <w:lang w:val="lv-LV"/>
        </w:rPr>
        <w:t>_______________________</w:t>
      </w:r>
      <w:r w:rsidRPr="00CB0E8D">
        <w:rPr>
          <w:bCs/>
          <w:lang w:val="lv-LV"/>
        </w:rPr>
        <w:t xml:space="preserve">, turpmāk tekstā – </w:t>
      </w:r>
      <w:r w:rsidRPr="00CB0E8D">
        <w:rPr>
          <w:b/>
          <w:bCs/>
          <w:lang w:val="lv-LV"/>
        </w:rPr>
        <w:t>Pakalpojuma sniedzējs</w:t>
      </w:r>
      <w:r w:rsidRPr="00CB0E8D">
        <w:rPr>
          <w:bCs/>
          <w:lang w:val="lv-LV"/>
        </w:rPr>
        <w:t>, personā, kurš/a rīkojas uz statūtu pamata, no otras puses, bet abi kopā turpmāk tekstā – Puses, bet katrs atsevišķi – Puse, pamatojoties uz atklātā konkursa „</w:t>
      </w:r>
      <w:proofErr w:type="spellStart"/>
      <w:r w:rsidRPr="00935480">
        <w:rPr>
          <w:szCs w:val="26"/>
          <w:lang w:val="lv-LV"/>
        </w:rPr>
        <w:t>Bio</w:t>
      </w:r>
      <w:proofErr w:type="spellEnd"/>
      <w:r w:rsidRPr="00935480">
        <w:rPr>
          <w:szCs w:val="26"/>
          <w:lang w:val="lv-LV"/>
        </w:rPr>
        <w:t xml:space="preserve"> tualetes noma Rīgā, Līvu laukumā</w:t>
      </w:r>
      <w:r w:rsidRPr="00CB0E8D">
        <w:rPr>
          <w:bCs/>
          <w:lang w:val="lv-LV"/>
        </w:rPr>
        <w:t>” (</w:t>
      </w:r>
      <w:r w:rsidRPr="00CB0E8D">
        <w:rPr>
          <w:lang w:val="lv-LV"/>
        </w:rPr>
        <w:t>id</w:t>
      </w:r>
      <w:r>
        <w:rPr>
          <w:lang w:val="lv-LV"/>
        </w:rPr>
        <w:t>entifikācijas Nr. RD DMV 2019/16</w:t>
      </w:r>
      <w:r w:rsidRPr="00CB0E8D">
        <w:rPr>
          <w:lang w:val="lv-LV"/>
        </w:rPr>
        <w:t>)</w:t>
      </w:r>
      <w:r w:rsidRPr="00CB0E8D">
        <w:rPr>
          <w:bCs/>
          <w:lang w:val="lv-LV"/>
        </w:rPr>
        <w:t xml:space="preserve"> rezultātiem un Pakalpojuma sniedzēja iesniegto piedāvājumu, noslēdz šādu līgumu:</w:t>
      </w:r>
    </w:p>
    <w:p w:rsidR="006964FF" w:rsidRDefault="006964FF" w:rsidP="006964FF">
      <w:pPr>
        <w:ind w:firstLine="570"/>
        <w:jc w:val="both"/>
        <w:rPr>
          <w:bCs/>
          <w:lang w:val="lv-LV"/>
        </w:rPr>
      </w:pPr>
    </w:p>
    <w:p w:rsidR="00935480" w:rsidRPr="00CB0E8D" w:rsidRDefault="00935480" w:rsidP="006964FF">
      <w:pPr>
        <w:ind w:firstLine="570"/>
        <w:jc w:val="both"/>
        <w:rPr>
          <w:bCs/>
          <w:lang w:val="lv-LV"/>
        </w:rPr>
      </w:pPr>
    </w:p>
    <w:p w:rsidR="006964FF" w:rsidRPr="00CB0E8D" w:rsidRDefault="006964FF" w:rsidP="006964FF">
      <w:pPr>
        <w:widowControl w:val="0"/>
        <w:numPr>
          <w:ilvl w:val="0"/>
          <w:numId w:val="19"/>
        </w:numPr>
        <w:tabs>
          <w:tab w:val="left" w:pos="426"/>
        </w:tabs>
        <w:autoSpaceDE w:val="0"/>
        <w:autoSpaceDN w:val="0"/>
        <w:adjustRightInd w:val="0"/>
        <w:jc w:val="center"/>
        <w:rPr>
          <w:b/>
          <w:bCs/>
          <w:lang w:val="lv-LV"/>
        </w:rPr>
      </w:pPr>
      <w:r w:rsidRPr="00CB0E8D">
        <w:rPr>
          <w:b/>
          <w:bCs/>
          <w:lang w:val="lv-LV"/>
        </w:rPr>
        <w:t>Līguma priekšmets</w:t>
      </w:r>
    </w:p>
    <w:p w:rsidR="006964FF" w:rsidRPr="0081029D" w:rsidRDefault="006964FF" w:rsidP="006964FF">
      <w:pPr>
        <w:numPr>
          <w:ilvl w:val="1"/>
          <w:numId w:val="19"/>
        </w:numPr>
        <w:tabs>
          <w:tab w:val="clear" w:pos="570"/>
          <w:tab w:val="left" w:pos="1080"/>
          <w:tab w:val="num" w:pos="1430"/>
        </w:tabs>
        <w:spacing w:line="274" w:lineRule="exact"/>
        <w:ind w:left="0" w:firstLine="567"/>
        <w:jc w:val="both"/>
        <w:rPr>
          <w:lang w:val="lv-LV" w:eastAsia="lv-LV"/>
        </w:rPr>
      </w:pPr>
      <w:r w:rsidRPr="00CB0E8D">
        <w:rPr>
          <w:lang w:val="lv-LV" w:eastAsia="lv-LV"/>
        </w:rPr>
        <w:t>Pasūtītājs uzdod u</w:t>
      </w:r>
      <w:r>
        <w:rPr>
          <w:lang w:val="lv-LV" w:eastAsia="lv-LV"/>
        </w:rPr>
        <w:t xml:space="preserve">n Pakalpojuma sniedzējs apņemas iznomāt un apkalpot </w:t>
      </w:r>
      <w:proofErr w:type="spellStart"/>
      <w:r>
        <w:rPr>
          <w:lang w:val="lv-LV" w:eastAsia="lv-LV"/>
        </w:rPr>
        <w:t>bio</w:t>
      </w:r>
      <w:proofErr w:type="spellEnd"/>
      <w:r>
        <w:rPr>
          <w:lang w:val="lv-LV" w:eastAsia="lv-LV"/>
        </w:rPr>
        <w:t xml:space="preserve"> tualeti Rīgā, Līvu laukumā (turpmāk tekstā - Darbs)</w:t>
      </w:r>
      <w:r w:rsidRPr="0081029D">
        <w:rPr>
          <w:lang w:val="lv-LV" w:eastAsia="lv-LV"/>
        </w:rPr>
        <w:t xml:space="preserve">, atbilstoši šī līguma noteikumiem. </w:t>
      </w:r>
    </w:p>
    <w:p w:rsidR="006964FF" w:rsidRPr="00CB0E8D" w:rsidRDefault="006964FF" w:rsidP="006964FF">
      <w:pPr>
        <w:numPr>
          <w:ilvl w:val="1"/>
          <w:numId w:val="19"/>
        </w:numPr>
        <w:tabs>
          <w:tab w:val="clear" w:pos="570"/>
          <w:tab w:val="left" w:pos="993"/>
        </w:tabs>
        <w:spacing w:line="274" w:lineRule="exact"/>
        <w:ind w:left="0" w:firstLine="567"/>
        <w:jc w:val="both"/>
        <w:rPr>
          <w:lang w:val="lv-LV" w:eastAsia="lv-LV"/>
        </w:rPr>
      </w:pPr>
      <w:r w:rsidRPr="00CB0E8D">
        <w:rPr>
          <w:lang w:val="lv-LV" w:eastAsia="lv-LV"/>
        </w:rPr>
        <w:t>Šī līguma 1.1.punktā minētais Darbs izpildāms saskaņā ar:</w:t>
      </w:r>
    </w:p>
    <w:p w:rsidR="006964FF" w:rsidRPr="00CB0E8D" w:rsidRDefault="006964FF" w:rsidP="006964FF">
      <w:pPr>
        <w:tabs>
          <w:tab w:val="left" w:pos="1080"/>
        </w:tabs>
        <w:spacing w:line="274" w:lineRule="exact"/>
        <w:ind w:firstLine="567"/>
        <w:jc w:val="both"/>
        <w:rPr>
          <w:lang w:val="lv-LV" w:eastAsia="lv-LV"/>
        </w:rPr>
      </w:pPr>
      <w:r w:rsidRPr="00CB0E8D">
        <w:rPr>
          <w:b/>
          <w:lang w:val="lv-LV" w:eastAsia="lv-LV"/>
        </w:rPr>
        <w:t xml:space="preserve">- 1.pielikumu </w:t>
      </w:r>
      <w:r w:rsidRPr="00CB0E8D">
        <w:rPr>
          <w:lang w:val="lv-LV" w:eastAsia="lv-LV"/>
        </w:rPr>
        <w:t>„Tehniskā specifikācija”;</w:t>
      </w:r>
    </w:p>
    <w:p w:rsidR="006964FF" w:rsidRPr="00CB0E8D" w:rsidRDefault="006964FF" w:rsidP="006964FF">
      <w:pPr>
        <w:tabs>
          <w:tab w:val="left" w:pos="1080"/>
        </w:tabs>
        <w:spacing w:line="274" w:lineRule="exact"/>
        <w:ind w:firstLine="567"/>
        <w:jc w:val="both"/>
        <w:rPr>
          <w:lang w:val="lv-LV" w:eastAsia="lv-LV"/>
        </w:rPr>
      </w:pPr>
      <w:r w:rsidRPr="00CB0E8D">
        <w:rPr>
          <w:b/>
          <w:lang w:val="lv-LV" w:eastAsia="lv-LV"/>
        </w:rPr>
        <w:t>- 2.pielikumu</w:t>
      </w:r>
      <w:r w:rsidRPr="00CB0E8D">
        <w:rPr>
          <w:lang w:val="lv-LV" w:eastAsia="lv-LV"/>
        </w:rPr>
        <w:t xml:space="preserve"> „Finanšu piedāvājums”;</w:t>
      </w:r>
    </w:p>
    <w:p w:rsidR="006964FF" w:rsidRPr="00CB0E8D" w:rsidRDefault="006964FF" w:rsidP="006964FF">
      <w:pPr>
        <w:widowControl w:val="0"/>
        <w:tabs>
          <w:tab w:val="left" w:pos="1080"/>
        </w:tabs>
        <w:autoSpaceDE w:val="0"/>
        <w:autoSpaceDN w:val="0"/>
        <w:adjustRightInd w:val="0"/>
        <w:spacing w:line="274" w:lineRule="exact"/>
        <w:jc w:val="both"/>
        <w:rPr>
          <w:lang w:val="lv-LV" w:eastAsia="lv-LV"/>
        </w:rPr>
      </w:pPr>
      <w:r w:rsidRPr="00CB0E8D">
        <w:rPr>
          <w:lang w:val="lv-LV" w:eastAsia="lv-LV"/>
        </w:rPr>
        <w:t>kas ir šī līguma neatņemamas sastāvdaļas.</w:t>
      </w:r>
    </w:p>
    <w:p w:rsidR="006964FF" w:rsidRDefault="006964FF" w:rsidP="006964FF">
      <w:pPr>
        <w:widowControl w:val="0"/>
        <w:autoSpaceDE w:val="0"/>
        <w:autoSpaceDN w:val="0"/>
        <w:adjustRightInd w:val="0"/>
        <w:spacing w:line="240" w:lineRule="exact"/>
        <w:rPr>
          <w:b/>
          <w:bCs/>
          <w:lang w:val="lv-LV" w:eastAsia="lv-LV"/>
        </w:rPr>
      </w:pPr>
    </w:p>
    <w:p w:rsidR="00935480" w:rsidRPr="00CB0E8D" w:rsidRDefault="00935480" w:rsidP="006964FF">
      <w:pPr>
        <w:widowControl w:val="0"/>
        <w:autoSpaceDE w:val="0"/>
        <w:autoSpaceDN w:val="0"/>
        <w:adjustRightInd w:val="0"/>
        <w:spacing w:line="240" w:lineRule="exact"/>
        <w:rPr>
          <w:b/>
          <w:bCs/>
          <w:lang w:val="lv-LV" w:eastAsia="lv-LV"/>
        </w:rPr>
      </w:pPr>
    </w:p>
    <w:p w:rsidR="006964FF" w:rsidRPr="00CB0E8D" w:rsidRDefault="006964FF" w:rsidP="006964FF">
      <w:pPr>
        <w:widowControl w:val="0"/>
        <w:numPr>
          <w:ilvl w:val="0"/>
          <w:numId w:val="19"/>
        </w:numPr>
        <w:autoSpaceDE w:val="0"/>
        <w:autoSpaceDN w:val="0"/>
        <w:adjustRightInd w:val="0"/>
        <w:spacing w:line="240" w:lineRule="exact"/>
        <w:jc w:val="center"/>
        <w:rPr>
          <w:b/>
          <w:bCs/>
          <w:lang w:val="lv-LV" w:eastAsia="lv-LV"/>
        </w:rPr>
      </w:pPr>
      <w:r w:rsidRPr="00CB0E8D">
        <w:rPr>
          <w:b/>
          <w:bCs/>
          <w:lang w:val="lv-LV" w:eastAsia="lv-LV"/>
        </w:rPr>
        <w:t>Pušu tiesības un pienākumi</w:t>
      </w:r>
    </w:p>
    <w:p w:rsidR="006964FF" w:rsidRPr="00CB0E8D" w:rsidRDefault="006964FF" w:rsidP="006964FF">
      <w:pPr>
        <w:numPr>
          <w:ilvl w:val="1"/>
          <w:numId w:val="20"/>
        </w:numPr>
        <w:tabs>
          <w:tab w:val="clear" w:pos="1260"/>
          <w:tab w:val="left" w:pos="1080"/>
        </w:tabs>
        <w:ind w:left="0" w:firstLine="567"/>
        <w:jc w:val="both"/>
        <w:rPr>
          <w:b/>
          <w:bCs/>
          <w:lang w:val="lv-LV"/>
        </w:rPr>
      </w:pPr>
      <w:r w:rsidRPr="00CB0E8D">
        <w:rPr>
          <w:bCs/>
          <w:lang w:val="lv-LV"/>
        </w:rPr>
        <w:t>Pusēm savas šajā līgumā noteiktās tiesības jāizmanto un pienākumi jāpilda godprātīgi.</w:t>
      </w:r>
    </w:p>
    <w:p w:rsidR="006964FF" w:rsidRPr="00CB0E8D" w:rsidRDefault="006964FF" w:rsidP="006964FF">
      <w:pPr>
        <w:widowControl w:val="0"/>
        <w:numPr>
          <w:ilvl w:val="1"/>
          <w:numId w:val="20"/>
        </w:numPr>
        <w:tabs>
          <w:tab w:val="clear" w:pos="1260"/>
          <w:tab w:val="left" w:pos="1080"/>
          <w:tab w:val="left" w:pos="1134"/>
        </w:tabs>
        <w:autoSpaceDE w:val="0"/>
        <w:autoSpaceDN w:val="0"/>
        <w:adjustRightInd w:val="0"/>
        <w:ind w:left="0" w:firstLine="567"/>
        <w:jc w:val="both"/>
        <w:rPr>
          <w:bCs/>
          <w:lang w:val="lv-LV"/>
        </w:rPr>
      </w:pPr>
      <w:r w:rsidRPr="00CB0E8D">
        <w:rPr>
          <w:lang w:val="lv-LV"/>
        </w:rPr>
        <w:t>Puses savstarpēji ir atbildīgas par otrai Pusei nodarītajiem zaudējumiem, ja tie radušies vienas Puses vai tās darbinieku, kā arī šīs Puses šī līguma izpildē iesaistīto trešo personu darbības vai bezdarbības, tai skaitā rupjas neuzmanības, ļaunā nolūkā izdarīto darbību vai nolaidības rezultātā.</w:t>
      </w:r>
    </w:p>
    <w:p w:rsidR="006964FF" w:rsidRPr="00CB0E8D" w:rsidRDefault="006964FF" w:rsidP="006964FF">
      <w:pPr>
        <w:numPr>
          <w:ilvl w:val="1"/>
          <w:numId w:val="20"/>
        </w:numPr>
        <w:tabs>
          <w:tab w:val="clear" w:pos="1260"/>
          <w:tab w:val="left" w:pos="1080"/>
        </w:tabs>
        <w:ind w:left="0" w:firstLine="567"/>
        <w:rPr>
          <w:b/>
          <w:lang w:val="lv-LV"/>
        </w:rPr>
      </w:pPr>
      <w:r w:rsidRPr="00CB0E8D">
        <w:rPr>
          <w:b/>
          <w:lang w:val="lv-LV"/>
        </w:rPr>
        <w:t>Pakalpojuma sniedzēja tiesības un pienākumi:</w:t>
      </w:r>
    </w:p>
    <w:p w:rsidR="006964FF" w:rsidRPr="00CB0E8D" w:rsidRDefault="006964FF" w:rsidP="006964FF">
      <w:pPr>
        <w:numPr>
          <w:ilvl w:val="2"/>
          <w:numId w:val="20"/>
        </w:numPr>
        <w:tabs>
          <w:tab w:val="clear" w:pos="1800"/>
        </w:tabs>
        <w:ind w:left="0" w:firstLine="567"/>
        <w:jc w:val="both"/>
        <w:rPr>
          <w:lang w:val="lv-LV"/>
        </w:rPr>
      </w:pPr>
      <w:r w:rsidRPr="00CB0E8D">
        <w:rPr>
          <w:lang w:val="lv-LV"/>
        </w:rPr>
        <w:t>šī līguma ietvaros kvalitatīvi un savlaicīgi veikt visu Darbu ar saviem spēkiem, t.i. ar savām ierīcēm un videi draudzīgiem, kvalitatīviem materiāliem, izmantojot savas profesionālās iemaņas, ar tādu rūpību, kādu var sagaidīt no krietna un rūpīga uzņēmēja;</w:t>
      </w:r>
    </w:p>
    <w:p w:rsidR="006964FF" w:rsidRPr="00CB0E8D" w:rsidRDefault="006964FF" w:rsidP="006964FF">
      <w:pPr>
        <w:numPr>
          <w:ilvl w:val="2"/>
          <w:numId w:val="20"/>
        </w:numPr>
        <w:tabs>
          <w:tab w:val="clear" w:pos="1800"/>
        </w:tabs>
        <w:ind w:left="0" w:firstLine="567"/>
        <w:jc w:val="both"/>
        <w:rPr>
          <w:lang w:val="lv-LV"/>
        </w:rPr>
      </w:pPr>
      <w:r w:rsidRPr="00CB0E8D">
        <w:rPr>
          <w:lang w:val="lv-LV"/>
        </w:rPr>
        <w:t>ievērot visas normatīvajos aktos noteiktās prasības, kā attiecībā uz veicamā Darba organizācijas un drošības tehnikas, tā arī attiecībā uz ugunsdrošības un apkārtējās vides aizsardzības noteikumiem;</w:t>
      </w:r>
    </w:p>
    <w:p w:rsidR="006964FF" w:rsidRPr="00CB0E8D" w:rsidRDefault="006964FF" w:rsidP="006964FF">
      <w:pPr>
        <w:numPr>
          <w:ilvl w:val="2"/>
          <w:numId w:val="20"/>
        </w:numPr>
        <w:tabs>
          <w:tab w:val="clear" w:pos="1800"/>
        </w:tabs>
        <w:ind w:left="0" w:firstLine="567"/>
        <w:jc w:val="both"/>
        <w:rPr>
          <w:lang w:val="lv-LV"/>
        </w:rPr>
      </w:pPr>
      <w:r w:rsidRPr="00CB0E8D">
        <w:rPr>
          <w:lang w:val="lv-LV"/>
        </w:rPr>
        <w:t xml:space="preserve">veikt Darbu saskaņā ar šī līguma noteikumiem un ievērot Latvijas Republikas likumu, Ministru kabineta noteikumu un citu normatīvo aktu, kas nosaka ar šo līgumu uzdotā Darba veikšanu saistītās prasības, kā arī Pasūtītāja ieteikumus un norādījumus attiecībā uz veicamo Darbu; </w:t>
      </w:r>
    </w:p>
    <w:p w:rsidR="006964FF" w:rsidRPr="00CB0E8D" w:rsidRDefault="006964FF" w:rsidP="006964FF">
      <w:pPr>
        <w:numPr>
          <w:ilvl w:val="2"/>
          <w:numId w:val="20"/>
        </w:numPr>
        <w:tabs>
          <w:tab w:val="clear" w:pos="1800"/>
        </w:tabs>
        <w:ind w:left="0" w:firstLine="567"/>
        <w:jc w:val="both"/>
        <w:rPr>
          <w:lang w:val="lv-LV"/>
        </w:rPr>
      </w:pPr>
      <w:r w:rsidRPr="00CB0E8D">
        <w:rPr>
          <w:lang w:val="lv-LV"/>
        </w:rPr>
        <w:t>pēc Pasūtītāja pieprasījuma sniegt informāciju par Darba izpildes gaitu;</w:t>
      </w:r>
    </w:p>
    <w:p w:rsidR="006964FF" w:rsidRPr="00CB0E8D" w:rsidRDefault="006964FF" w:rsidP="006964FF">
      <w:pPr>
        <w:numPr>
          <w:ilvl w:val="2"/>
          <w:numId w:val="20"/>
        </w:numPr>
        <w:tabs>
          <w:tab w:val="clear" w:pos="1800"/>
        </w:tabs>
        <w:ind w:left="0" w:firstLine="567"/>
        <w:jc w:val="both"/>
        <w:rPr>
          <w:lang w:val="lv-LV"/>
        </w:rPr>
      </w:pPr>
      <w:r w:rsidRPr="00CB0E8D">
        <w:rPr>
          <w:lang w:val="lv-LV"/>
        </w:rPr>
        <w:t>ja Darba veikšanas gaitā tiek atklāts, ka izpildītais Darbs veikts nepieņemamā kvalitātē un neatbilst Pasūtītāja prasībām, kas noteiktas ar šo līgumu, novērst norādītos trūkumus par saviem līdzekļiem un Pasūtītāja norādītājā termiņā;</w:t>
      </w:r>
    </w:p>
    <w:p w:rsidR="006964FF" w:rsidRPr="00CB0E8D" w:rsidRDefault="006964FF" w:rsidP="006964FF">
      <w:pPr>
        <w:numPr>
          <w:ilvl w:val="2"/>
          <w:numId w:val="20"/>
        </w:numPr>
        <w:tabs>
          <w:tab w:val="clear" w:pos="1800"/>
        </w:tabs>
        <w:ind w:left="0" w:firstLine="567"/>
        <w:jc w:val="both"/>
        <w:rPr>
          <w:lang w:val="lv-LV"/>
        </w:rPr>
      </w:pPr>
      <w:r w:rsidRPr="00CB0E8D">
        <w:rPr>
          <w:lang w:val="lv-LV"/>
        </w:rPr>
        <w:t>brīdināt Pasūtītāju pirms konkrēto darbu sākuma par šajā līgumā neparedzētiem apstākļiem, kas var ietekmēt Darba izpildi, vienlaicīgi iesniedzot savus priekšlikumus situācijas risinājumam. Pasūtītājs vienpersoniski izlemj jautājumu par risinājumu šajā punktā paredzētajās situācijās;</w:t>
      </w:r>
    </w:p>
    <w:p w:rsidR="006964FF" w:rsidRPr="00CB0E8D" w:rsidRDefault="006964FF" w:rsidP="006964FF">
      <w:pPr>
        <w:numPr>
          <w:ilvl w:val="2"/>
          <w:numId w:val="20"/>
        </w:numPr>
        <w:tabs>
          <w:tab w:val="clear" w:pos="1800"/>
        </w:tabs>
        <w:ind w:left="0" w:firstLine="567"/>
        <w:jc w:val="both"/>
        <w:rPr>
          <w:lang w:val="lv-LV"/>
        </w:rPr>
      </w:pPr>
      <w:r w:rsidRPr="00CB0E8D">
        <w:rPr>
          <w:lang w:val="lv-LV" w:eastAsia="lv-LV"/>
        </w:rPr>
        <w:t>5 (piecu) darba dienu laikā pēc šī līguma spēkā stāšanās dienas iesniegt Pasūtītājam līguma kopiju (kas apliecināta spēkā esošo</w:t>
      </w:r>
      <w:r>
        <w:rPr>
          <w:lang w:val="lv-LV" w:eastAsia="lv-LV"/>
        </w:rPr>
        <w:t xml:space="preserve"> normatīvo aktu noteiktā kārtībā</w:t>
      </w:r>
      <w:r w:rsidRPr="00CB0E8D">
        <w:rPr>
          <w:lang w:val="lv-LV" w:eastAsia="lv-LV"/>
        </w:rPr>
        <w:t xml:space="preserve">), kas noslēgta starp Pakalpojuma sniedzēju un atkritumu apsaimniekošanas uzņēmumu; </w:t>
      </w:r>
    </w:p>
    <w:p w:rsidR="006964FF" w:rsidRPr="00CB0E8D" w:rsidRDefault="006964FF" w:rsidP="006964FF">
      <w:pPr>
        <w:numPr>
          <w:ilvl w:val="1"/>
          <w:numId w:val="20"/>
        </w:numPr>
        <w:tabs>
          <w:tab w:val="left" w:pos="1080"/>
        </w:tabs>
        <w:jc w:val="both"/>
        <w:rPr>
          <w:lang w:val="lv-LV"/>
        </w:rPr>
      </w:pPr>
      <w:r w:rsidRPr="00CB0E8D">
        <w:rPr>
          <w:b/>
          <w:lang w:val="lv-LV"/>
        </w:rPr>
        <w:t>Pasūtītāja tiesības un pienākumi:</w:t>
      </w:r>
    </w:p>
    <w:p w:rsidR="006964FF" w:rsidRPr="00CB0E8D" w:rsidRDefault="006964FF" w:rsidP="006964FF">
      <w:pPr>
        <w:numPr>
          <w:ilvl w:val="2"/>
          <w:numId w:val="20"/>
        </w:numPr>
        <w:tabs>
          <w:tab w:val="clear" w:pos="1800"/>
        </w:tabs>
        <w:ind w:left="0" w:firstLine="567"/>
        <w:jc w:val="both"/>
        <w:rPr>
          <w:lang w:val="lv-LV"/>
        </w:rPr>
      </w:pPr>
      <w:r w:rsidRPr="00CB0E8D">
        <w:rPr>
          <w:lang w:val="lv-LV"/>
        </w:rPr>
        <w:t>Pasūtītājs pēc Darba pabeigšanas pieņem Darbu no Pasūtītāja šajā līgumā noteiktajā kārtībā;</w:t>
      </w:r>
    </w:p>
    <w:p w:rsidR="006964FF" w:rsidRPr="00CB0E8D" w:rsidRDefault="006964FF" w:rsidP="006964FF">
      <w:pPr>
        <w:numPr>
          <w:ilvl w:val="2"/>
          <w:numId w:val="20"/>
        </w:numPr>
        <w:tabs>
          <w:tab w:val="clear" w:pos="1800"/>
        </w:tabs>
        <w:ind w:left="0" w:firstLine="567"/>
        <w:jc w:val="both"/>
        <w:rPr>
          <w:lang w:val="lv-LV"/>
        </w:rPr>
      </w:pPr>
      <w:r w:rsidRPr="00CB0E8D">
        <w:rPr>
          <w:lang w:val="lv-LV"/>
        </w:rPr>
        <w:t>Pasūtītājam ir pienākums norēķināties ar Pakalpojuma sniedzēju par šajā līgumā kvalitatīvi izpildītu, saskaņotu un pieņemtu Darbu;</w:t>
      </w:r>
    </w:p>
    <w:p w:rsidR="006964FF" w:rsidRPr="00CB0E8D" w:rsidRDefault="006964FF" w:rsidP="006964FF">
      <w:pPr>
        <w:numPr>
          <w:ilvl w:val="2"/>
          <w:numId w:val="20"/>
        </w:numPr>
        <w:tabs>
          <w:tab w:val="clear" w:pos="1800"/>
        </w:tabs>
        <w:ind w:left="0" w:firstLine="567"/>
        <w:jc w:val="both"/>
        <w:rPr>
          <w:lang w:val="lv-LV"/>
        </w:rPr>
      </w:pPr>
      <w:r w:rsidRPr="00CB0E8D">
        <w:rPr>
          <w:lang w:val="lv-LV"/>
        </w:rPr>
        <w:t>Pasūtītājam ir tiesības 5 (piecu) darba dienu laikā izteikt Pakalpojuma sniedzējam pretenzijas attiecībā uz Darba izpildi, iesniedzot Pakalpojuma sniedzējam pretenziju. Pretenzijā Pasūtītājs vai tā 8.1.punktā pilnvarotā persona:</w:t>
      </w:r>
    </w:p>
    <w:p w:rsidR="006964FF" w:rsidRPr="00CB0E8D" w:rsidRDefault="006964FF" w:rsidP="006964FF">
      <w:pPr>
        <w:numPr>
          <w:ilvl w:val="3"/>
          <w:numId w:val="20"/>
        </w:numPr>
        <w:tabs>
          <w:tab w:val="clear" w:pos="2700"/>
        </w:tabs>
        <w:ind w:left="0" w:firstLine="567"/>
        <w:jc w:val="both"/>
        <w:rPr>
          <w:lang w:val="lv-LV"/>
        </w:rPr>
      </w:pPr>
      <w:r w:rsidRPr="00CB0E8D">
        <w:rPr>
          <w:lang w:val="lv-LV"/>
        </w:rPr>
        <w:t>norāda Darbā konstatētos trūkumus;</w:t>
      </w:r>
    </w:p>
    <w:p w:rsidR="006964FF" w:rsidRPr="00CB0E8D" w:rsidRDefault="006964FF" w:rsidP="006964FF">
      <w:pPr>
        <w:numPr>
          <w:ilvl w:val="3"/>
          <w:numId w:val="20"/>
        </w:numPr>
        <w:tabs>
          <w:tab w:val="clear" w:pos="2700"/>
        </w:tabs>
        <w:ind w:left="0" w:firstLine="567"/>
        <w:jc w:val="both"/>
        <w:rPr>
          <w:lang w:val="lv-LV"/>
        </w:rPr>
      </w:pPr>
      <w:r w:rsidRPr="00CB0E8D">
        <w:rPr>
          <w:lang w:val="lv-LV"/>
        </w:rPr>
        <w:t>nosaka termiņu, kurā Pakalpojuma sniedzējam ir pienākums novērst trūkumus veicamajā Darbā par saviem finanšu līdzekļiem.</w:t>
      </w:r>
    </w:p>
    <w:p w:rsidR="006964FF" w:rsidRPr="00CB0E8D" w:rsidRDefault="006964FF" w:rsidP="006964FF">
      <w:pPr>
        <w:numPr>
          <w:ilvl w:val="1"/>
          <w:numId w:val="20"/>
        </w:numPr>
        <w:tabs>
          <w:tab w:val="clear" w:pos="1260"/>
        </w:tabs>
        <w:ind w:left="0" w:firstLine="567"/>
        <w:jc w:val="both"/>
        <w:rPr>
          <w:lang w:val="lv-LV"/>
        </w:rPr>
      </w:pPr>
      <w:r w:rsidRPr="00CB0E8D">
        <w:rPr>
          <w:lang w:val="lv-LV"/>
        </w:rPr>
        <w:t>Pasūtītājs ir tiesīgs kontrolēt šī līguma noteikumu izpildi.</w:t>
      </w:r>
    </w:p>
    <w:p w:rsidR="006964FF" w:rsidRPr="00CB0E8D" w:rsidRDefault="006964FF" w:rsidP="006964FF">
      <w:pPr>
        <w:numPr>
          <w:ilvl w:val="1"/>
          <w:numId w:val="20"/>
        </w:numPr>
        <w:tabs>
          <w:tab w:val="clear" w:pos="1260"/>
        </w:tabs>
        <w:ind w:left="0" w:firstLine="567"/>
        <w:jc w:val="both"/>
        <w:rPr>
          <w:lang w:val="lv-LV"/>
        </w:rPr>
      </w:pPr>
      <w:r w:rsidRPr="00CB0E8D">
        <w:rPr>
          <w:lang w:val="lv-LV"/>
        </w:rPr>
        <w:t>Pasūtītājam ir tiesības šī līguma darbības laikā veikt pārbaudes un rakstiski pieprasīt no Pakalpojuma sniedzēja informāciju, dokumentus, kas saistīti ar piesaistīto apakšuzņēmēju piedalīšanos šī līguma izpildē.</w:t>
      </w:r>
    </w:p>
    <w:p w:rsidR="006964FF" w:rsidRPr="006F336A" w:rsidRDefault="006964FF" w:rsidP="006964FF">
      <w:pPr>
        <w:numPr>
          <w:ilvl w:val="1"/>
          <w:numId w:val="20"/>
        </w:numPr>
        <w:tabs>
          <w:tab w:val="clear" w:pos="1260"/>
        </w:tabs>
        <w:ind w:left="0" w:firstLine="540"/>
        <w:jc w:val="both"/>
        <w:rPr>
          <w:lang w:val="lv-LV"/>
        </w:rPr>
      </w:pPr>
      <w:r w:rsidRPr="007D6E3A">
        <w:rPr>
          <w:lang w:val="lv-LV"/>
        </w:rPr>
        <w:t>Pakalpojuma sniedzējam, saskaņā ar Ministru kabineta 2017.gada 20.jūnija noteikumu Nr.353 “Prasības zaļajam publiskajam</w:t>
      </w:r>
      <w:r w:rsidRPr="006F336A">
        <w:rPr>
          <w:lang w:val="lv-LV"/>
        </w:rPr>
        <w:t xml:space="preserve"> iepirkumam un to piemērošanas kārtība” 1.pilikuma 5.7.punktu “ZPI prasības un </w:t>
      </w:r>
      <w:r w:rsidR="00935480" w:rsidRPr="006F336A">
        <w:rPr>
          <w:lang w:val="lv-LV"/>
        </w:rPr>
        <w:t>kritēriji</w:t>
      </w:r>
      <w:r w:rsidRPr="006F336A">
        <w:rPr>
          <w:lang w:val="lv-LV"/>
        </w:rPr>
        <w:t xml:space="preserve"> </w:t>
      </w:r>
      <w:r w:rsidR="00935480">
        <w:rPr>
          <w:lang w:val="lv-LV"/>
        </w:rPr>
        <w:t>tīrīšanas</w:t>
      </w:r>
      <w:r w:rsidR="00935480" w:rsidRPr="006F336A">
        <w:rPr>
          <w:lang w:val="lv-LV"/>
        </w:rPr>
        <w:t xml:space="preserve"> </w:t>
      </w:r>
      <w:r w:rsidRPr="006F336A">
        <w:rPr>
          <w:lang w:val="lv-LV"/>
        </w:rPr>
        <w:t>pakalpojumiem”, ir pienākums:</w:t>
      </w:r>
    </w:p>
    <w:p w:rsidR="006964FF" w:rsidRPr="006F336A" w:rsidRDefault="006964FF" w:rsidP="006964FF">
      <w:pPr>
        <w:numPr>
          <w:ilvl w:val="2"/>
          <w:numId w:val="20"/>
        </w:numPr>
        <w:tabs>
          <w:tab w:val="clear" w:pos="1800"/>
        </w:tabs>
        <w:ind w:left="0" w:firstLine="567"/>
        <w:jc w:val="both"/>
        <w:rPr>
          <w:lang w:val="lv-LV"/>
        </w:rPr>
      </w:pPr>
      <w:r w:rsidRPr="006F336A">
        <w:rPr>
          <w:lang w:val="lv-LV"/>
        </w:rPr>
        <w:t xml:space="preserve"> </w:t>
      </w:r>
      <w:r w:rsidR="00935480">
        <w:rPr>
          <w:lang w:val="lv-LV"/>
        </w:rPr>
        <w:t>pēc</w:t>
      </w:r>
      <w:r w:rsidRPr="006F336A">
        <w:rPr>
          <w:lang w:val="lv-LV"/>
        </w:rPr>
        <w:t xml:space="preserve"> pirmajiem </w:t>
      </w:r>
      <w:r w:rsidR="00935480" w:rsidRPr="006F336A">
        <w:rPr>
          <w:lang w:val="lv-LV"/>
        </w:rPr>
        <w:t>sešiem</w:t>
      </w:r>
      <w:r w:rsidRPr="006F336A">
        <w:rPr>
          <w:lang w:val="lv-LV"/>
        </w:rPr>
        <w:t xml:space="preserve"> šī </w:t>
      </w:r>
      <w:r w:rsidR="00935480" w:rsidRPr="006F336A">
        <w:rPr>
          <w:lang w:val="lv-LV"/>
        </w:rPr>
        <w:t>līguma</w:t>
      </w:r>
      <w:r w:rsidRPr="006F336A">
        <w:rPr>
          <w:lang w:val="lv-LV"/>
        </w:rPr>
        <w:t xml:space="preserve"> </w:t>
      </w:r>
      <w:r w:rsidR="00935480" w:rsidRPr="006F336A">
        <w:rPr>
          <w:lang w:val="lv-LV"/>
        </w:rPr>
        <w:t>darbības</w:t>
      </w:r>
      <w:r w:rsidRPr="006F336A">
        <w:rPr>
          <w:lang w:val="lv-LV"/>
        </w:rPr>
        <w:t xml:space="preserve"> </w:t>
      </w:r>
      <w:r w:rsidR="00935480" w:rsidRPr="006F336A">
        <w:rPr>
          <w:lang w:val="lv-LV"/>
        </w:rPr>
        <w:t>mēnešiem</w:t>
      </w:r>
      <w:r w:rsidRPr="006F336A">
        <w:rPr>
          <w:lang w:val="lv-LV"/>
        </w:rPr>
        <w:t xml:space="preserve"> Pakalpojuma sniedzējam rakstiski </w:t>
      </w:r>
      <w:r w:rsidR="00935480" w:rsidRPr="006F336A">
        <w:rPr>
          <w:lang w:val="lv-LV"/>
        </w:rPr>
        <w:t>jāiesniedz</w:t>
      </w:r>
      <w:r w:rsidRPr="006F336A">
        <w:rPr>
          <w:lang w:val="lv-LV"/>
        </w:rPr>
        <w:t xml:space="preserve"> Pasūtītājam  </w:t>
      </w:r>
      <w:r w:rsidR="00935480" w:rsidRPr="006F336A">
        <w:rPr>
          <w:lang w:val="lv-LV"/>
        </w:rPr>
        <w:t>pārskats</w:t>
      </w:r>
      <w:r w:rsidRPr="006F336A">
        <w:rPr>
          <w:lang w:val="lv-LV"/>
        </w:rPr>
        <w:t xml:space="preserve">, </w:t>
      </w:r>
      <w:r w:rsidR="00935480" w:rsidRPr="006F336A">
        <w:rPr>
          <w:lang w:val="lv-LV"/>
        </w:rPr>
        <w:t>norādot</w:t>
      </w:r>
      <w:r w:rsidRPr="006F336A">
        <w:rPr>
          <w:lang w:val="lv-LV"/>
        </w:rPr>
        <w:t xml:space="preserve"> izmantoto </w:t>
      </w:r>
      <w:r w:rsidR="00935480">
        <w:rPr>
          <w:lang w:val="lv-LV"/>
        </w:rPr>
        <w:t>tīrīšanas</w:t>
      </w:r>
      <w:r w:rsidR="00935480" w:rsidRPr="006F336A">
        <w:rPr>
          <w:lang w:val="lv-LV"/>
        </w:rPr>
        <w:t xml:space="preserve"> līdzekļu</w:t>
      </w:r>
      <w:r w:rsidRPr="006F336A">
        <w:rPr>
          <w:lang w:val="lv-LV"/>
        </w:rPr>
        <w:t xml:space="preserve"> nosaukumus un daudzumu. </w:t>
      </w:r>
      <w:r w:rsidR="00935480" w:rsidRPr="006F336A">
        <w:rPr>
          <w:lang w:val="lv-LV"/>
        </w:rPr>
        <w:t>Attiec</w:t>
      </w:r>
      <w:r w:rsidR="00935480">
        <w:rPr>
          <w:lang w:val="lv-LV"/>
        </w:rPr>
        <w:t>ī</w:t>
      </w:r>
      <w:r w:rsidR="00935480" w:rsidRPr="006F336A">
        <w:rPr>
          <w:lang w:val="lv-LV"/>
        </w:rPr>
        <w:t>ba</w:t>
      </w:r>
      <w:r w:rsidRPr="006F336A">
        <w:rPr>
          <w:lang w:val="lv-LV"/>
        </w:rPr>
        <w:t xml:space="preserve">̄ uz produktiem, kas nav </w:t>
      </w:r>
      <w:r w:rsidR="00935480" w:rsidRPr="006F336A">
        <w:rPr>
          <w:lang w:val="lv-LV"/>
        </w:rPr>
        <w:t>minēti</w:t>
      </w:r>
      <w:r w:rsidRPr="006F336A">
        <w:rPr>
          <w:lang w:val="lv-LV"/>
        </w:rPr>
        <w:t xml:space="preserve"> </w:t>
      </w:r>
      <w:r w:rsidR="00935480" w:rsidRPr="006F336A">
        <w:rPr>
          <w:lang w:val="lv-LV"/>
        </w:rPr>
        <w:t>sākotnēja</w:t>
      </w:r>
      <w:r w:rsidRPr="006F336A">
        <w:rPr>
          <w:lang w:val="lv-LV"/>
        </w:rPr>
        <w:t xml:space="preserve">̄ </w:t>
      </w:r>
      <w:r w:rsidR="00935480" w:rsidRPr="006F336A">
        <w:rPr>
          <w:lang w:val="lv-LV"/>
        </w:rPr>
        <w:t>piedāvājumā</w:t>
      </w:r>
      <w:r w:rsidRPr="006F336A">
        <w:rPr>
          <w:lang w:val="lv-LV"/>
        </w:rPr>
        <w:t xml:space="preserve">̄, Pakalpojuma sniedzējs iesniedz </w:t>
      </w:r>
      <w:r w:rsidR="00935480" w:rsidRPr="006F336A">
        <w:rPr>
          <w:lang w:val="lv-LV"/>
        </w:rPr>
        <w:t>vajadzīgos</w:t>
      </w:r>
      <w:r w:rsidRPr="006F336A">
        <w:rPr>
          <w:lang w:val="lv-LV"/>
        </w:rPr>
        <w:t xml:space="preserve"> </w:t>
      </w:r>
      <w:r w:rsidR="00935480" w:rsidRPr="006F336A">
        <w:rPr>
          <w:lang w:val="lv-LV"/>
        </w:rPr>
        <w:t>pierādījumus</w:t>
      </w:r>
      <w:r w:rsidRPr="006F336A">
        <w:rPr>
          <w:lang w:val="lv-LV"/>
        </w:rPr>
        <w:t xml:space="preserve"> par </w:t>
      </w:r>
      <w:r w:rsidR="00935480" w:rsidRPr="006F336A">
        <w:rPr>
          <w:lang w:val="lv-LV"/>
        </w:rPr>
        <w:t>atbilstību</w:t>
      </w:r>
      <w:r w:rsidRPr="006F336A">
        <w:rPr>
          <w:lang w:val="lv-LV"/>
        </w:rPr>
        <w:t xml:space="preserve"> </w:t>
      </w:r>
      <w:r w:rsidR="00935480" w:rsidRPr="006F336A">
        <w:rPr>
          <w:lang w:val="lv-LV"/>
        </w:rPr>
        <w:t>tehniskajām</w:t>
      </w:r>
      <w:r w:rsidRPr="006F336A">
        <w:rPr>
          <w:lang w:val="lv-LV"/>
        </w:rPr>
        <w:t xml:space="preserve"> </w:t>
      </w:r>
      <w:r w:rsidR="00935480" w:rsidRPr="006F336A">
        <w:rPr>
          <w:lang w:val="lv-LV"/>
        </w:rPr>
        <w:t>specifikācijām</w:t>
      </w:r>
      <w:r w:rsidRPr="006F336A">
        <w:rPr>
          <w:lang w:val="lv-LV"/>
        </w:rPr>
        <w:t xml:space="preserve">. </w:t>
      </w:r>
    </w:p>
    <w:p w:rsidR="006964FF" w:rsidRDefault="006964FF" w:rsidP="006964FF">
      <w:pPr>
        <w:numPr>
          <w:ilvl w:val="2"/>
          <w:numId w:val="20"/>
        </w:numPr>
        <w:tabs>
          <w:tab w:val="clear" w:pos="1800"/>
        </w:tabs>
        <w:ind w:left="0" w:firstLine="567"/>
        <w:jc w:val="both"/>
        <w:rPr>
          <w:lang w:val="lv-LV"/>
        </w:rPr>
      </w:pPr>
      <w:r w:rsidRPr="006F336A">
        <w:rPr>
          <w:lang w:val="lv-LV"/>
        </w:rPr>
        <w:t xml:space="preserve">visam Pakalpojuma sniedzēja </w:t>
      </w:r>
      <w:r w:rsidR="00935480">
        <w:rPr>
          <w:lang w:val="lv-LV"/>
        </w:rPr>
        <w:t>tīrīšanas</w:t>
      </w:r>
      <w:r w:rsidRPr="006F336A">
        <w:rPr>
          <w:lang w:val="lv-LV"/>
        </w:rPr>
        <w:t xml:space="preserve"> pakalpojumu </w:t>
      </w:r>
      <w:r w:rsidR="00935480">
        <w:rPr>
          <w:lang w:val="lv-LV"/>
        </w:rPr>
        <w:t>sniegšanā</w:t>
      </w:r>
      <w:r w:rsidRPr="006F336A">
        <w:rPr>
          <w:lang w:val="lv-LV"/>
        </w:rPr>
        <w:t xml:space="preserve"> </w:t>
      </w:r>
      <w:r w:rsidR="00935480" w:rsidRPr="006F336A">
        <w:rPr>
          <w:lang w:val="lv-LV"/>
        </w:rPr>
        <w:t>nodarbinātajam</w:t>
      </w:r>
      <w:r w:rsidRPr="006F336A">
        <w:rPr>
          <w:lang w:val="lv-LV"/>
        </w:rPr>
        <w:t xml:space="preserve"> </w:t>
      </w:r>
      <w:r w:rsidR="00935480" w:rsidRPr="006F336A">
        <w:rPr>
          <w:lang w:val="lv-LV"/>
        </w:rPr>
        <w:t>personālam</w:t>
      </w:r>
      <w:r w:rsidRPr="006F336A">
        <w:rPr>
          <w:lang w:val="lv-LV"/>
        </w:rPr>
        <w:t xml:space="preserve"> nodrošināt </w:t>
      </w:r>
      <w:r w:rsidR="00935480" w:rsidRPr="006F336A">
        <w:rPr>
          <w:lang w:val="lv-LV"/>
        </w:rPr>
        <w:t>regulāru</w:t>
      </w:r>
      <w:r w:rsidRPr="006F336A">
        <w:rPr>
          <w:lang w:val="lv-LV"/>
        </w:rPr>
        <w:t xml:space="preserve"> </w:t>
      </w:r>
      <w:r w:rsidR="00935480" w:rsidRPr="006F336A">
        <w:rPr>
          <w:lang w:val="lv-LV"/>
        </w:rPr>
        <w:t>kvalifikācijas</w:t>
      </w:r>
      <w:r w:rsidRPr="006F336A">
        <w:rPr>
          <w:lang w:val="lv-LV"/>
        </w:rPr>
        <w:t xml:space="preserve"> </w:t>
      </w:r>
      <w:r w:rsidR="00935480" w:rsidRPr="006F336A">
        <w:rPr>
          <w:lang w:val="lv-LV"/>
        </w:rPr>
        <w:t>celšanu</w:t>
      </w:r>
      <w:r w:rsidRPr="006F336A">
        <w:rPr>
          <w:lang w:val="lv-LV"/>
        </w:rPr>
        <w:t xml:space="preserve"> tādu darbu </w:t>
      </w:r>
      <w:r w:rsidR="00935480">
        <w:rPr>
          <w:lang w:val="lv-LV"/>
        </w:rPr>
        <w:t>veikšanā</w:t>
      </w:r>
      <w:r w:rsidRPr="006F336A">
        <w:rPr>
          <w:lang w:val="lv-LV"/>
        </w:rPr>
        <w:t xml:space="preserve">, kas saistīti ar šī līguma priekšmetu. Kvalifikācijas celšanas </w:t>
      </w:r>
      <w:r w:rsidR="00935480" w:rsidRPr="006F336A">
        <w:rPr>
          <w:lang w:val="lv-LV"/>
        </w:rPr>
        <w:t>pasākumiem</w:t>
      </w:r>
      <w:r w:rsidRPr="006F336A">
        <w:rPr>
          <w:lang w:val="lv-LV"/>
        </w:rPr>
        <w:t xml:space="preserve"> </w:t>
      </w:r>
      <w:r w:rsidR="00935480" w:rsidRPr="006F336A">
        <w:rPr>
          <w:lang w:val="lv-LV"/>
        </w:rPr>
        <w:t>jāaptver</w:t>
      </w:r>
      <w:r w:rsidRPr="006F336A">
        <w:rPr>
          <w:lang w:val="lv-LV"/>
        </w:rPr>
        <w:t xml:space="preserve"> apmācības par </w:t>
      </w:r>
      <w:r w:rsidR="00935480">
        <w:rPr>
          <w:lang w:val="lv-LV"/>
        </w:rPr>
        <w:t>tīrīšanas</w:t>
      </w:r>
      <w:r w:rsidR="00935480" w:rsidRPr="006F336A">
        <w:rPr>
          <w:lang w:val="lv-LV"/>
        </w:rPr>
        <w:t xml:space="preserve"> līdzekļiem</w:t>
      </w:r>
      <w:r w:rsidRPr="006F336A">
        <w:rPr>
          <w:lang w:val="lv-LV"/>
        </w:rPr>
        <w:t xml:space="preserve">, </w:t>
      </w:r>
      <w:r w:rsidR="00935480" w:rsidRPr="006F336A">
        <w:rPr>
          <w:lang w:val="lv-LV"/>
        </w:rPr>
        <w:t>metodēm</w:t>
      </w:r>
      <w:r w:rsidRPr="006F336A">
        <w:rPr>
          <w:lang w:val="lv-LV"/>
        </w:rPr>
        <w:t xml:space="preserve">, </w:t>
      </w:r>
      <w:r w:rsidR="00935480" w:rsidRPr="006F336A">
        <w:rPr>
          <w:lang w:val="lv-LV"/>
        </w:rPr>
        <w:t>aprīkojumu</w:t>
      </w:r>
      <w:r w:rsidRPr="006F336A">
        <w:rPr>
          <w:lang w:val="lv-LV"/>
        </w:rPr>
        <w:t xml:space="preserve"> un </w:t>
      </w:r>
      <w:r w:rsidR="00935480" w:rsidRPr="006F336A">
        <w:rPr>
          <w:lang w:val="lv-LV"/>
        </w:rPr>
        <w:t>izmantojamām</w:t>
      </w:r>
      <w:r w:rsidRPr="006F336A">
        <w:rPr>
          <w:lang w:val="lv-LV"/>
        </w:rPr>
        <w:t xml:space="preserve"> </w:t>
      </w:r>
      <w:r w:rsidR="00935480" w:rsidRPr="006F336A">
        <w:rPr>
          <w:lang w:val="lv-LV"/>
        </w:rPr>
        <w:t>ierīcēm</w:t>
      </w:r>
      <w:r w:rsidRPr="006F336A">
        <w:rPr>
          <w:lang w:val="lv-LV"/>
        </w:rPr>
        <w:t xml:space="preserve">, kā arī atkritumu </w:t>
      </w:r>
      <w:r w:rsidR="00935480" w:rsidRPr="006F336A">
        <w:rPr>
          <w:lang w:val="lv-LV"/>
        </w:rPr>
        <w:t>apsaimniekošanas</w:t>
      </w:r>
      <w:r w:rsidRPr="006F336A">
        <w:rPr>
          <w:lang w:val="lv-LV"/>
        </w:rPr>
        <w:t xml:space="preserve"> </w:t>
      </w:r>
      <w:r w:rsidR="00935480" w:rsidRPr="006F336A">
        <w:rPr>
          <w:lang w:val="lv-LV"/>
        </w:rPr>
        <w:t>jautājumi</w:t>
      </w:r>
      <w:r w:rsidRPr="006F336A">
        <w:rPr>
          <w:lang w:val="lv-LV"/>
        </w:rPr>
        <w:t xml:space="preserve"> un </w:t>
      </w:r>
      <w:r w:rsidR="00935480" w:rsidRPr="006F336A">
        <w:rPr>
          <w:lang w:val="lv-LV"/>
        </w:rPr>
        <w:t>veselības</w:t>
      </w:r>
      <w:r w:rsidRPr="006F336A">
        <w:rPr>
          <w:lang w:val="lv-LV"/>
        </w:rPr>
        <w:t xml:space="preserve">, </w:t>
      </w:r>
      <w:r w:rsidR="00935480" w:rsidRPr="006F336A">
        <w:rPr>
          <w:lang w:val="lv-LV"/>
        </w:rPr>
        <w:t>drošības</w:t>
      </w:r>
      <w:r w:rsidRPr="006F336A">
        <w:rPr>
          <w:lang w:val="lv-LV"/>
        </w:rPr>
        <w:t xml:space="preserve"> un vides </w:t>
      </w:r>
      <w:r w:rsidR="00935480" w:rsidRPr="006F336A">
        <w:rPr>
          <w:lang w:val="lv-LV"/>
        </w:rPr>
        <w:t>aizsardzības</w:t>
      </w:r>
      <w:r w:rsidRPr="006F336A">
        <w:rPr>
          <w:lang w:val="lv-LV"/>
        </w:rPr>
        <w:t xml:space="preserve"> aspekti.</w:t>
      </w:r>
    </w:p>
    <w:p w:rsidR="006964FF" w:rsidRDefault="006964FF" w:rsidP="006964FF">
      <w:pPr>
        <w:numPr>
          <w:ilvl w:val="1"/>
          <w:numId w:val="20"/>
        </w:numPr>
        <w:tabs>
          <w:tab w:val="clear" w:pos="1260"/>
          <w:tab w:val="left" w:pos="993"/>
        </w:tabs>
        <w:ind w:left="0" w:firstLine="540"/>
        <w:jc w:val="both"/>
        <w:rPr>
          <w:lang w:val="lv-LV"/>
        </w:rPr>
      </w:pPr>
      <w:r w:rsidRPr="00493C6F">
        <w:rPr>
          <w:lang w:val="lv-LV"/>
        </w:rPr>
        <w:t>Pasūtītājam ir tiesības pēc Pakalpojuma sniedzēja rakstiska pamatojuma iesniegšanas, kas iesniegts ne ātrāk, kā pēc 12 (divpadsmit) mēnešiem pēc šī līguma noslēgšanas, vienu reizi gadā, ievērojot inflācijas procesu atbilstoši Latvijas Republikas Centrālās statistikas pārvaldes fiksētajam patēriņa cenu pārmaiņu indeksam (inflācijas koeficientam) konkrētajā nozarē, veikt līgumcenas izmaiņas.</w:t>
      </w:r>
    </w:p>
    <w:p w:rsidR="006964FF" w:rsidRDefault="006964FF" w:rsidP="006964FF">
      <w:pPr>
        <w:numPr>
          <w:ilvl w:val="1"/>
          <w:numId w:val="20"/>
        </w:numPr>
        <w:tabs>
          <w:tab w:val="clear" w:pos="1260"/>
          <w:tab w:val="left" w:pos="993"/>
        </w:tabs>
        <w:ind w:left="0" w:firstLine="540"/>
        <w:jc w:val="both"/>
        <w:rPr>
          <w:lang w:val="lv-LV"/>
        </w:rPr>
      </w:pPr>
      <w:r>
        <w:rPr>
          <w:lang w:val="lv-LV"/>
        </w:rPr>
        <w:t>Pakalpojuma sniedzējam</w:t>
      </w:r>
      <w:r w:rsidRPr="00CB22CE">
        <w:rPr>
          <w:lang w:val="lv-LV"/>
        </w:rPr>
        <w:t xml:space="preserve"> ir aizliegts iekasēt no apmeklētājiem maksu par Objekta apmeklēšanu. </w:t>
      </w:r>
    </w:p>
    <w:p w:rsidR="006964FF" w:rsidRPr="00CB22CE" w:rsidRDefault="006964FF" w:rsidP="006964FF">
      <w:pPr>
        <w:numPr>
          <w:ilvl w:val="1"/>
          <w:numId w:val="20"/>
        </w:numPr>
        <w:tabs>
          <w:tab w:val="clear" w:pos="1260"/>
          <w:tab w:val="left" w:pos="993"/>
          <w:tab w:val="left" w:pos="1276"/>
        </w:tabs>
        <w:ind w:left="0" w:firstLine="540"/>
        <w:jc w:val="both"/>
        <w:rPr>
          <w:lang w:val="lv-LV"/>
        </w:rPr>
      </w:pPr>
      <w:r>
        <w:rPr>
          <w:lang w:val="lv-LV"/>
        </w:rPr>
        <w:t xml:space="preserve">Tualetes </w:t>
      </w:r>
      <w:r w:rsidRPr="00CB22CE">
        <w:rPr>
          <w:lang w:val="lv-LV"/>
        </w:rPr>
        <w:t>uzstādīšana un demontāža tiek fiksēta ar pieņemšanas – nodošanas aktu.</w:t>
      </w:r>
    </w:p>
    <w:p w:rsidR="006964FF" w:rsidRPr="004A41D1" w:rsidRDefault="006964FF" w:rsidP="006964FF">
      <w:pPr>
        <w:numPr>
          <w:ilvl w:val="1"/>
          <w:numId w:val="20"/>
        </w:numPr>
        <w:tabs>
          <w:tab w:val="clear" w:pos="1260"/>
          <w:tab w:val="left" w:pos="993"/>
          <w:tab w:val="left" w:pos="1276"/>
        </w:tabs>
        <w:ind w:left="0" w:firstLine="540"/>
        <w:jc w:val="both"/>
        <w:rPr>
          <w:lang w:val="lv-LV"/>
        </w:rPr>
      </w:pPr>
      <w:r w:rsidRPr="004A41D1">
        <w:rPr>
          <w:lang w:val="lv-LV"/>
        </w:rPr>
        <w:t xml:space="preserve">Pasūtītājam ir tiesības šī līguma izpildes laikā pieprasīt, ka tualete uz noteiktu laiku tiek pārvietots uz citu vietu, par ko Pasūtītājs 10 (desmit) kalendāro dienu laikā </w:t>
      </w:r>
      <w:proofErr w:type="spellStart"/>
      <w:r w:rsidRPr="004A41D1">
        <w:rPr>
          <w:lang w:val="lv-LV"/>
        </w:rPr>
        <w:t>rakstveidā</w:t>
      </w:r>
      <w:proofErr w:type="spellEnd"/>
      <w:r w:rsidRPr="004A41D1">
        <w:rPr>
          <w:lang w:val="lv-LV"/>
        </w:rPr>
        <w:t xml:space="preserve"> brīdina Pakalpojuma sniedzēju. Pasūtītājs atmaksā izdevumus, kas saistīti ar tualetes pārvietošanu. Tualetes pārvietošanas izdevumi starp Pusēm tiek rakstiski saskaņoti pirms tualetes pārvietošanas uzsākšanas. </w:t>
      </w:r>
    </w:p>
    <w:p w:rsidR="006964FF" w:rsidRPr="004C7E51" w:rsidRDefault="006964FF" w:rsidP="006964FF">
      <w:pPr>
        <w:numPr>
          <w:ilvl w:val="1"/>
          <w:numId w:val="20"/>
        </w:numPr>
        <w:tabs>
          <w:tab w:val="clear" w:pos="1260"/>
          <w:tab w:val="left" w:pos="1276"/>
        </w:tabs>
        <w:ind w:left="0" w:firstLine="540"/>
        <w:jc w:val="both"/>
        <w:rPr>
          <w:lang w:val="lv-LV"/>
        </w:rPr>
      </w:pPr>
      <w:r w:rsidRPr="004C7E51">
        <w:rPr>
          <w:lang w:val="lv-LV"/>
        </w:rPr>
        <w:t>Pasūtītājs neuzņemas atbildību par pārtraukumiem elektroenerģijas piegādē, kas radušies no Pasūtītāja neatkarīgu apstākļu dēļ, kā arī iekšējās elektroapgādes sistēmas avāriju gadījumā, ja tās novēršanai ir nepieciešams atslēgt elektroenerģijas piegādi.</w:t>
      </w:r>
    </w:p>
    <w:p w:rsidR="006964FF" w:rsidRPr="004C7E51" w:rsidRDefault="006964FF" w:rsidP="006964FF">
      <w:pPr>
        <w:numPr>
          <w:ilvl w:val="1"/>
          <w:numId w:val="20"/>
        </w:numPr>
        <w:tabs>
          <w:tab w:val="clear" w:pos="1260"/>
          <w:tab w:val="left" w:pos="1134"/>
        </w:tabs>
        <w:ind w:left="0" w:firstLine="540"/>
        <w:jc w:val="both"/>
        <w:rPr>
          <w:lang w:val="lv-LV"/>
        </w:rPr>
      </w:pPr>
      <w:r w:rsidRPr="004C7E51">
        <w:rPr>
          <w:lang w:val="lv-LV"/>
        </w:rPr>
        <w:t xml:space="preserve"> Pasūtītājs apņemas Pakalpojuma sniedzējam nosūtīt e-pastu, rēķinu par elektroenerģijas patēriņu ne vēlāk kā līdz katra nākamā mēneša  5 (piektajam) datumam, kuru Pakalpojuma sniedzējs apmaksā 10 (desmit) darba dienu laikā pēc tā saņemšanas.</w:t>
      </w:r>
    </w:p>
    <w:p w:rsidR="006964FF" w:rsidRPr="004C7E51" w:rsidRDefault="006964FF" w:rsidP="006964FF">
      <w:pPr>
        <w:numPr>
          <w:ilvl w:val="1"/>
          <w:numId w:val="20"/>
        </w:numPr>
        <w:tabs>
          <w:tab w:val="clear" w:pos="1260"/>
          <w:tab w:val="left" w:pos="993"/>
          <w:tab w:val="left" w:pos="1276"/>
        </w:tabs>
        <w:ind w:left="0" w:firstLine="540"/>
        <w:jc w:val="both"/>
        <w:rPr>
          <w:lang w:val="lv-LV"/>
        </w:rPr>
      </w:pPr>
      <w:r w:rsidRPr="004C7E51">
        <w:rPr>
          <w:lang w:val="lv-LV"/>
        </w:rPr>
        <w:t>Par elektroenerģijas patēriņu tualetē, Pakalpojuma sniedzējs norēķinās ar Pasūtītāju saskaņā ar Pasūtītāja uzstādītā kontrolskaitītāja Nr.____________ rādījumiem un elektroenerģijas tirgotāja noteiktiem tarif</w:t>
      </w:r>
      <w:r w:rsidR="004C7E51" w:rsidRPr="004C7E51">
        <w:rPr>
          <w:lang w:val="lv-LV"/>
        </w:rPr>
        <w:t>iem. Skaitītāja rādījums uz 2019</w:t>
      </w:r>
      <w:r w:rsidRPr="004C7E51">
        <w:rPr>
          <w:lang w:val="lv-LV"/>
        </w:rPr>
        <w:t xml:space="preserve">.gada _________ ir: ___________________. </w:t>
      </w:r>
    </w:p>
    <w:p w:rsidR="006964FF" w:rsidRPr="004C7E51" w:rsidRDefault="006964FF" w:rsidP="006964FF">
      <w:pPr>
        <w:numPr>
          <w:ilvl w:val="1"/>
          <w:numId w:val="20"/>
        </w:numPr>
        <w:tabs>
          <w:tab w:val="clear" w:pos="1260"/>
          <w:tab w:val="left" w:pos="993"/>
        </w:tabs>
        <w:ind w:left="0" w:firstLine="540"/>
        <w:jc w:val="both"/>
        <w:rPr>
          <w:lang w:val="lv-LV"/>
        </w:rPr>
      </w:pPr>
      <w:r w:rsidRPr="004C7E51">
        <w:rPr>
          <w:lang w:val="lv-LV"/>
        </w:rPr>
        <w:t xml:space="preserve">Elektroenerģijas piegādes cena Pakalpojuma sniedzējam var tikt mainīta, ja elektroenerģijas tirgotājs nosaka jaunus pakalpojumu tarifus par katru izlietoto </w:t>
      </w:r>
      <w:proofErr w:type="spellStart"/>
      <w:r w:rsidRPr="004C7E51">
        <w:rPr>
          <w:lang w:val="lv-LV"/>
        </w:rPr>
        <w:t>kWh</w:t>
      </w:r>
      <w:proofErr w:type="spellEnd"/>
      <w:r w:rsidRPr="004C7E51">
        <w:rPr>
          <w:lang w:val="lv-LV"/>
        </w:rPr>
        <w:t>.</w:t>
      </w:r>
    </w:p>
    <w:p w:rsidR="006964FF" w:rsidRPr="004C7E51" w:rsidRDefault="006964FF" w:rsidP="006964FF">
      <w:pPr>
        <w:numPr>
          <w:ilvl w:val="1"/>
          <w:numId w:val="20"/>
        </w:numPr>
        <w:tabs>
          <w:tab w:val="clear" w:pos="1260"/>
          <w:tab w:val="left" w:pos="993"/>
        </w:tabs>
        <w:ind w:left="0" w:firstLine="540"/>
        <w:jc w:val="both"/>
        <w:rPr>
          <w:lang w:val="lv-LV"/>
        </w:rPr>
      </w:pPr>
      <w:r w:rsidRPr="004C7E51">
        <w:rPr>
          <w:lang w:val="lv-LV"/>
        </w:rPr>
        <w:t>Papildus maksai par patērēto elektroenerģiju Pasūtītājs, pamatojoties uz Ministru kabineta 2014.gada 21.janvāra noteikumu Nr.50 „Elektroenerģijas tirdzniecības un lietošanas noteikumi” 71.punktu, iekasē maksu no Pakalpojuma sniedzēja par elektrotīkla uzturēšanu 10% no elektroenerģijas tirgotāja noteiktā elektroenerģijas sistēmas pakalpojumu tarifa.</w:t>
      </w:r>
    </w:p>
    <w:p w:rsidR="006964FF" w:rsidRDefault="006964FF" w:rsidP="006964FF">
      <w:pPr>
        <w:jc w:val="both"/>
        <w:rPr>
          <w:lang w:val="lv-LV"/>
        </w:rPr>
      </w:pPr>
    </w:p>
    <w:p w:rsidR="00935480" w:rsidRPr="00CB0E8D" w:rsidRDefault="00935480" w:rsidP="006964FF">
      <w:pPr>
        <w:jc w:val="both"/>
        <w:rPr>
          <w:lang w:val="lv-LV"/>
        </w:rPr>
      </w:pPr>
    </w:p>
    <w:p w:rsidR="006964FF" w:rsidRPr="00CB0E8D" w:rsidRDefault="006964FF" w:rsidP="006964FF">
      <w:pPr>
        <w:widowControl w:val="0"/>
        <w:numPr>
          <w:ilvl w:val="0"/>
          <w:numId w:val="19"/>
        </w:numPr>
        <w:tabs>
          <w:tab w:val="left" w:pos="426"/>
        </w:tabs>
        <w:autoSpaceDE w:val="0"/>
        <w:autoSpaceDN w:val="0"/>
        <w:adjustRightInd w:val="0"/>
        <w:jc w:val="center"/>
        <w:rPr>
          <w:b/>
          <w:bCs/>
          <w:lang w:val="lv-LV"/>
        </w:rPr>
      </w:pPr>
      <w:r w:rsidRPr="00CB0E8D">
        <w:rPr>
          <w:b/>
          <w:bCs/>
          <w:lang w:val="lv-LV"/>
        </w:rPr>
        <w:t>Līguma summa un norēķinu kārtība</w:t>
      </w:r>
    </w:p>
    <w:p w:rsidR="006964FF" w:rsidRPr="00CB0E8D" w:rsidRDefault="006964FF" w:rsidP="006964FF">
      <w:pPr>
        <w:widowControl w:val="0"/>
        <w:numPr>
          <w:ilvl w:val="1"/>
          <w:numId w:val="19"/>
        </w:numPr>
        <w:tabs>
          <w:tab w:val="left" w:pos="1080"/>
        </w:tabs>
        <w:ind w:left="-180" w:firstLine="720"/>
        <w:jc w:val="both"/>
        <w:rPr>
          <w:snapToGrid w:val="0"/>
          <w:lang w:val="lv-LV"/>
        </w:rPr>
      </w:pPr>
      <w:r w:rsidRPr="00CB0E8D">
        <w:rPr>
          <w:lang w:val="lv-LV"/>
        </w:rPr>
        <w:t>Līguma summa:</w:t>
      </w:r>
    </w:p>
    <w:p w:rsidR="006964FF" w:rsidRPr="00CB0E8D" w:rsidRDefault="006964FF" w:rsidP="006964FF">
      <w:pPr>
        <w:widowControl w:val="0"/>
        <w:numPr>
          <w:ilvl w:val="2"/>
          <w:numId w:val="19"/>
        </w:numPr>
        <w:tabs>
          <w:tab w:val="clear" w:pos="720"/>
          <w:tab w:val="num" w:pos="1430"/>
        </w:tabs>
        <w:ind w:left="0" w:firstLine="567"/>
        <w:jc w:val="both"/>
        <w:rPr>
          <w:snapToGrid w:val="0"/>
          <w:lang w:val="lv-LV"/>
        </w:rPr>
      </w:pPr>
      <w:r w:rsidRPr="00CB0E8D">
        <w:rPr>
          <w:lang w:val="lv-LV"/>
        </w:rPr>
        <w:t xml:space="preserve">Kopējā atlīdzība </w:t>
      </w:r>
      <w:r w:rsidRPr="00CB0E8D">
        <w:rPr>
          <w:b/>
          <w:lang w:val="lv-LV"/>
        </w:rPr>
        <w:t>mēnesī</w:t>
      </w:r>
      <w:r w:rsidRPr="00CB0E8D">
        <w:rPr>
          <w:lang w:val="lv-LV"/>
        </w:rPr>
        <w:t xml:space="preserve"> par šī līguma 1.1.1.punktā paredzēto </w:t>
      </w:r>
      <w:r w:rsidRPr="00CB0E8D">
        <w:rPr>
          <w:b/>
          <w:lang w:val="lv-LV"/>
        </w:rPr>
        <w:t>Darbu</w:t>
      </w:r>
      <w:r w:rsidRPr="00CB0E8D">
        <w:rPr>
          <w:lang w:val="lv-LV"/>
        </w:rPr>
        <w:t xml:space="preserve"> </w:t>
      </w:r>
      <w:r>
        <w:rPr>
          <w:lang w:val="lv-LV"/>
        </w:rPr>
        <w:t xml:space="preserve">– </w:t>
      </w:r>
      <w:proofErr w:type="spellStart"/>
      <w:r>
        <w:rPr>
          <w:lang w:val="lv-LV"/>
        </w:rPr>
        <w:t>bio</w:t>
      </w:r>
      <w:proofErr w:type="spellEnd"/>
      <w:r>
        <w:rPr>
          <w:lang w:val="lv-LV"/>
        </w:rPr>
        <w:t xml:space="preserve"> tuale</w:t>
      </w:r>
      <w:r w:rsidR="004D233F">
        <w:rPr>
          <w:lang w:val="lv-LV"/>
        </w:rPr>
        <w:t>te</w:t>
      </w:r>
      <w:r>
        <w:rPr>
          <w:lang w:val="lv-LV"/>
        </w:rPr>
        <w:t xml:space="preserve">s apkalpošanu </w:t>
      </w:r>
      <w:r w:rsidRPr="00CB0E8D">
        <w:rPr>
          <w:lang w:val="lv-LV"/>
        </w:rPr>
        <w:t xml:space="preserve">tiek noteikta kā līgumcena </w:t>
      </w:r>
      <w:r w:rsidRPr="00CB0E8D">
        <w:rPr>
          <w:b/>
          <w:lang w:val="lv-LV"/>
        </w:rPr>
        <w:t>– _____________ EUR</w:t>
      </w:r>
      <w:r w:rsidRPr="00CB0E8D">
        <w:rPr>
          <w:lang w:val="lv-LV"/>
        </w:rPr>
        <w:t xml:space="preserve"> (______________ </w:t>
      </w:r>
      <w:proofErr w:type="spellStart"/>
      <w:r w:rsidRPr="00CB0E8D">
        <w:rPr>
          <w:i/>
          <w:lang w:val="lv-LV"/>
        </w:rPr>
        <w:t>euro</w:t>
      </w:r>
      <w:proofErr w:type="spellEnd"/>
      <w:r w:rsidRPr="00CB0E8D">
        <w:rPr>
          <w:lang w:val="lv-LV"/>
        </w:rPr>
        <w:t xml:space="preserve"> un ____ cents) un PVN 21% - </w:t>
      </w:r>
      <w:r w:rsidRPr="00CB0E8D">
        <w:rPr>
          <w:b/>
          <w:lang w:val="lv-LV"/>
        </w:rPr>
        <w:t>_____________ EUR</w:t>
      </w:r>
      <w:r w:rsidRPr="00CB0E8D">
        <w:rPr>
          <w:lang w:val="lv-LV"/>
        </w:rPr>
        <w:t xml:space="preserve"> (______________ </w:t>
      </w:r>
      <w:proofErr w:type="spellStart"/>
      <w:r w:rsidRPr="00CB0E8D">
        <w:rPr>
          <w:i/>
          <w:lang w:val="lv-LV"/>
        </w:rPr>
        <w:t>euro</w:t>
      </w:r>
      <w:proofErr w:type="spellEnd"/>
      <w:r w:rsidRPr="00CB0E8D">
        <w:rPr>
          <w:lang w:val="lv-LV"/>
        </w:rPr>
        <w:t xml:space="preserve"> un ____ cents),</w:t>
      </w:r>
      <w:r w:rsidRPr="00CB0E8D">
        <w:rPr>
          <w:i/>
          <w:lang w:val="lv-LV"/>
        </w:rPr>
        <w:t xml:space="preserve"> </w:t>
      </w:r>
      <w:r w:rsidRPr="00CB0E8D">
        <w:rPr>
          <w:b/>
          <w:lang w:val="lv-LV"/>
        </w:rPr>
        <w:t>kopā (t.sk. PVN 21%) – _____________ EUR</w:t>
      </w:r>
      <w:r w:rsidRPr="00CB0E8D">
        <w:rPr>
          <w:lang w:val="lv-LV"/>
        </w:rPr>
        <w:t xml:space="preserve"> (______________ </w:t>
      </w:r>
      <w:proofErr w:type="spellStart"/>
      <w:r w:rsidRPr="00CB0E8D">
        <w:rPr>
          <w:i/>
          <w:lang w:val="lv-LV"/>
        </w:rPr>
        <w:t>euro</w:t>
      </w:r>
      <w:proofErr w:type="spellEnd"/>
      <w:r w:rsidRPr="00CB0E8D">
        <w:rPr>
          <w:lang w:val="lv-LV"/>
        </w:rPr>
        <w:t xml:space="preserve"> un ____ cents).</w:t>
      </w:r>
    </w:p>
    <w:p w:rsidR="006964FF" w:rsidRPr="00CB0E8D" w:rsidRDefault="006964FF" w:rsidP="006964FF">
      <w:pPr>
        <w:widowControl w:val="0"/>
        <w:numPr>
          <w:ilvl w:val="2"/>
          <w:numId w:val="19"/>
        </w:numPr>
        <w:tabs>
          <w:tab w:val="clear" w:pos="720"/>
          <w:tab w:val="num" w:pos="1430"/>
        </w:tabs>
        <w:ind w:left="0" w:firstLine="567"/>
        <w:jc w:val="both"/>
        <w:rPr>
          <w:snapToGrid w:val="0"/>
          <w:lang w:val="lv-LV"/>
        </w:rPr>
      </w:pPr>
      <w:r w:rsidRPr="00CB0E8D">
        <w:rPr>
          <w:lang w:val="lv-LV"/>
        </w:rPr>
        <w:t xml:space="preserve">Kopējā atlīdzība </w:t>
      </w:r>
      <w:r w:rsidRPr="00CB0E8D">
        <w:rPr>
          <w:b/>
          <w:lang w:val="lv-LV"/>
        </w:rPr>
        <w:t xml:space="preserve">mēnesī </w:t>
      </w:r>
      <w:r w:rsidRPr="00CB0E8D">
        <w:rPr>
          <w:lang w:val="lv-LV"/>
        </w:rPr>
        <w:t xml:space="preserve">par </w:t>
      </w:r>
      <w:proofErr w:type="spellStart"/>
      <w:r>
        <w:rPr>
          <w:lang w:val="lv-LV"/>
        </w:rPr>
        <w:t>bio</w:t>
      </w:r>
      <w:proofErr w:type="spellEnd"/>
      <w:r>
        <w:rPr>
          <w:lang w:val="lv-LV"/>
        </w:rPr>
        <w:t xml:space="preserve"> tualetes nomu</w:t>
      </w:r>
      <w:r w:rsidRPr="00CB0E8D">
        <w:rPr>
          <w:lang w:val="lv-LV"/>
        </w:rPr>
        <w:t xml:space="preserve"> tiek noteikta kā līgumcena </w:t>
      </w:r>
      <w:r w:rsidRPr="00CB0E8D">
        <w:rPr>
          <w:b/>
          <w:lang w:val="lv-LV"/>
        </w:rPr>
        <w:t>– _____________ EUR</w:t>
      </w:r>
      <w:r w:rsidRPr="00CB0E8D">
        <w:rPr>
          <w:lang w:val="lv-LV"/>
        </w:rPr>
        <w:t xml:space="preserve"> (______________ </w:t>
      </w:r>
      <w:proofErr w:type="spellStart"/>
      <w:r w:rsidRPr="00CB0E8D">
        <w:rPr>
          <w:i/>
          <w:lang w:val="lv-LV"/>
        </w:rPr>
        <w:t>euro</w:t>
      </w:r>
      <w:proofErr w:type="spellEnd"/>
      <w:r w:rsidRPr="00CB0E8D">
        <w:rPr>
          <w:lang w:val="lv-LV"/>
        </w:rPr>
        <w:t xml:space="preserve"> un ____ cents) un PVN 21% - </w:t>
      </w:r>
      <w:r w:rsidRPr="00CB0E8D">
        <w:rPr>
          <w:b/>
          <w:lang w:val="lv-LV"/>
        </w:rPr>
        <w:t>_____________ EUR</w:t>
      </w:r>
      <w:r w:rsidRPr="00CB0E8D">
        <w:rPr>
          <w:lang w:val="lv-LV"/>
        </w:rPr>
        <w:t xml:space="preserve"> (______________ </w:t>
      </w:r>
      <w:proofErr w:type="spellStart"/>
      <w:r w:rsidRPr="00CB0E8D">
        <w:rPr>
          <w:i/>
          <w:lang w:val="lv-LV"/>
        </w:rPr>
        <w:t>euro</w:t>
      </w:r>
      <w:proofErr w:type="spellEnd"/>
      <w:r w:rsidRPr="00CB0E8D">
        <w:rPr>
          <w:lang w:val="lv-LV"/>
        </w:rPr>
        <w:t xml:space="preserve"> un ____ cents),</w:t>
      </w:r>
      <w:r w:rsidRPr="00CB0E8D">
        <w:rPr>
          <w:i/>
          <w:lang w:val="lv-LV"/>
        </w:rPr>
        <w:t xml:space="preserve"> </w:t>
      </w:r>
      <w:r w:rsidRPr="00CB0E8D">
        <w:rPr>
          <w:b/>
          <w:lang w:val="lv-LV"/>
        </w:rPr>
        <w:t>kopā (t.sk. PVN 21%) – _____________ EUR</w:t>
      </w:r>
      <w:r w:rsidRPr="00CB0E8D">
        <w:rPr>
          <w:lang w:val="lv-LV"/>
        </w:rPr>
        <w:t xml:space="preserve"> (______________ </w:t>
      </w:r>
      <w:proofErr w:type="spellStart"/>
      <w:r w:rsidRPr="00CB0E8D">
        <w:rPr>
          <w:i/>
          <w:lang w:val="lv-LV"/>
        </w:rPr>
        <w:t>euro</w:t>
      </w:r>
      <w:proofErr w:type="spellEnd"/>
      <w:r w:rsidRPr="00CB0E8D">
        <w:rPr>
          <w:lang w:val="lv-LV"/>
        </w:rPr>
        <w:t xml:space="preserve"> un ____ cents). Līgumcenā iekļautas visas izmaksas, kas s</w:t>
      </w:r>
      <w:r>
        <w:rPr>
          <w:lang w:val="lv-LV"/>
        </w:rPr>
        <w:t>aistītas ar šī līguma izpildi</w:t>
      </w:r>
      <w:r w:rsidRPr="00CB0E8D">
        <w:rPr>
          <w:lang w:val="lv-LV"/>
        </w:rPr>
        <w:t>.</w:t>
      </w:r>
    </w:p>
    <w:p w:rsidR="006964FF" w:rsidRPr="00CB0E8D" w:rsidRDefault="006964FF" w:rsidP="006964FF">
      <w:pPr>
        <w:widowControl w:val="0"/>
        <w:numPr>
          <w:ilvl w:val="1"/>
          <w:numId w:val="19"/>
        </w:numPr>
        <w:tabs>
          <w:tab w:val="left" w:pos="1080"/>
        </w:tabs>
        <w:ind w:left="-180" w:firstLine="720"/>
        <w:jc w:val="both"/>
        <w:rPr>
          <w:snapToGrid w:val="0"/>
          <w:lang w:val="lv-LV"/>
        </w:rPr>
      </w:pPr>
      <w:r w:rsidRPr="00CB0E8D">
        <w:rPr>
          <w:lang w:val="lv-LV"/>
        </w:rPr>
        <w:t>Darbu samaksas kārtība:</w:t>
      </w:r>
    </w:p>
    <w:p w:rsidR="00BF7690" w:rsidRDefault="00BF7690" w:rsidP="00BF7690">
      <w:pPr>
        <w:pStyle w:val="Sarakstarindkopa"/>
        <w:numPr>
          <w:ilvl w:val="2"/>
          <w:numId w:val="19"/>
        </w:numPr>
        <w:tabs>
          <w:tab w:val="clear" w:pos="720"/>
          <w:tab w:val="num" w:pos="993"/>
        </w:tabs>
        <w:ind w:left="0" w:firstLine="567"/>
        <w:contextualSpacing w:val="0"/>
        <w:jc w:val="both"/>
        <w:rPr>
          <w:snapToGrid w:val="0"/>
          <w:sz w:val="22"/>
          <w:szCs w:val="22"/>
          <w:lang w:val="lv-LV"/>
        </w:rPr>
      </w:pPr>
      <w:r w:rsidRPr="00BF7690">
        <w:rPr>
          <w:lang w:val="lv-LV"/>
        </w:rPr>
        <w:t>Pakalpojuma sniedzējs Darba nodošanas –</w:t>
      </w:r>
      <w:r w:rsidR="004D233F">
        <w:rPr>
          <w:lang w:val="lv-LV"/>
        </w:rPr>
        <w:t xml:space="preserve"> </w:t>
      </w:r>
      <w:r w:rsidRPr="00BF7690">
        <w:rPr>
          <w:lang w:val="lv-LV"/>
        </w:rPr>
        <w:t>pieņemšanas aktu par iepriekšējā mēnesī faktiski paveiktajiem Darbiem iesniedz Pasūtītāja pārstāvim (8.1.punkts), kurš 5 (piecu) darba dienu laikā to pārbauda un apliecina akta atbilstību faktiskajai situācijai tualetē, tālāk nododot Pasūtītājam apstiprināšanai, apliecinājuma rezultātu iepriekš saskaņojot ar Pakalpojuma sniedzēju;</w:t>
      </w:r>
    </w:p>
    <w:p w:rsidR="00BF7690" w:rsidRPr="00BF7690" w:rsidRDefault="00BF7690" w:rsidP="00BF7690">
      <w:pPr>
        <w:pStyle w:val="Sarakstarindkopa"/>
        <w:numPr>
          <w:ilvl w:val="2"/>
          <w:numId w:val="19"/>
        </w:numPr>
        <w:tabs>
          <w:tab w:val="clear" w:pos="720"/>
          <w:tab w:val="num" w:pos="993"/>
        </w:tabs>
        <w:ind w:left="0" w:firstLine="567"/>
        <w:contextualSpacing w:val="0"/>
        <w:jc w:val="both"/>
        <w:rPr>
          <w:snapToGrid w:val="0"/>
          <w:lang w:val="lv-LV"/>
        </w:rPr>
      </w:pPr>
      <w:r w:rsidRPr="00BF7690">
        <w:rPr>
          <w:lang w:val="lv-LV"/>
        </w:rPr>
        <w:t>Pakalpojuma sniedzējs, pamatojoties uz Pasūtītāja parakstītu Darba nodošanas –pieņemšanas aktu par iepriekšējā mēnesī faktiski paveiktajiem Darbiem, sagatavo atbilstošu rēķinu un iesniedz to Pasūtītājam.</w:t>
      </w:r>
    </w:p>
    <w:p w:rsidR="006964FF" w:rsidRPr="00CB0E8D" w:rsidRDefault="006964FF" w:rsidP="006964FF">
      <w:pPr>
        <w:widowControl w:val="0"/>
        <w:numPr>
          <w:ilvl w:val="1"/>
          <w:numId w:val="19"/>
        </w:numPr>
        <w:tabs>
          <w:tab w:val="clear" w:pos="570"/>
          <w:tab w:val="left" w:pos="1134"/>
        </w:tabs>
        <w:ind w:left="0" w:firstLine="567"/>
        <w:jc w:val="both"/>
        <w:rPr>
          <w:snapToGrid w:val="0"/>
          <w:lang w:val="lv-LV"/>
        </w:rPr>
      </w:pPr>
      <w:r w:rsidRPr="00CB0E8D">
        <w:rPr>
          <w:bCs/>
          <w:lang w:val="lv-LV" w:eastAsia="lv-LV"/>
        </w:rPr>
        <w:t>Rēķina formāts un iesniegšanas kārtība:</w:t>
      </w:r>
    </w:p>
    <w:p w:rsidR="006964FF" w:rsidRPr="00CB0E8D" w:rsidRDefault="006964FF" w:rsidP="006964FF">
      <w:pPr>
        <w:widowControl w:val="0"/>
        <w:numPr>
          <w:ilvl w:val="2"/>
          <w:numId w:val="19"/>
        </w:numPr>
        <w:tabs>
          <w:tab w:val="clear" w:pos="720"/>
          <w:tab w:val="num" w:pos="1004"/>
          <w:tab w:val="left" w:pos="1134"/>
          <w:tab w:val="left" w:pos="1418"/>
        </w:tabs>
        <w:ind w:left="0" w:firstLine="567"/>
        <w:jc w:val="both"/>
        <w:rPr>
          <w:snapToGrid w:val="0"/>
          <w:lang w:val="lv-LV"/>
        </w:rPr>
      </w:pPr>
      <w:r w:rsidRPr="00CB0E8D">
        <w:rPr>
          <w:lang w:val="lv-LV" w:eastAsia="lv-LV"/>
        </w:rPr>
        <w:t xml:space="preserve">Pakalpojuma sniedzējs sagatavo grāmatvedības attaisnojuma dokumentus elektroniskā formātā (turpmāk - elektronisks rēķins), atbilstoši Rīgas pilsētas pašvaldības portālā </w:t>
      </w:r>
      <w:hyperlink r:id="rId23" w:history="1">
        <w:r w:rsidRPr="00CB0E8D">
          <w:rPr>
            <w:color w:val="0000FF"/>
            <w:u w:val="single"/>
            <w:lang w:val="lv-LV" w:eastAsia="lv-LV"/>
          </w:rPr>
          <w:t>www.eriga.lv</w:t>
        </w:r>
      </w:hyperlink>
      <w:r w:rsidRPr="00CB0E8D">
        <w:rPr>
          <w:lang w:val="lv-LV" w:eastAsia="lv-LV"/>
        </w:rPr>
        <w:t>, sadaļā „Rēķinu iesniegšana” norādītajai informācijai par elektroniskā rēķina formātu;</w:t>
      </w:r>
    </w:p>
    <w:p w:rsidR="006964FF" w:rsidRPr="00CB0E8D" w:rsidRDefault="006964FF" w:rsidP="006964FF">
      <w:pPr>
        <w:widowControl w:val="0"/>
        <w:numPr>
          <w:ilvl w:val="2"/>
          <w:numId w:val="19"/>
        </w:numPr>
        <w:tabs>
          <w:tab w:val="clear" w:pos="720"/>
          <w:tab w:val="num" w:pos="1004"/>
          <w:tab w:val="left" w:pos="1134"/>
          <w:tab w:val="left" w:pos="1418"/>
        </w:tabs>
        <w:ind w:left="0" w:firstLine="567"/>
        <w:jc w:val="both"/>
        <w:rPr>
          <w:snapToGrid w:val="0"/>
          <w:lang w:val="lv-LV"/>
        </w:rPr>
      </w:pPr>
      <w:r w:rsidRPr="00CB0E8D">
        <w:rPr>
          <w:lang w:val="lv-LV" w:eastAsia="lv-LV"/>
        </w:rPr>
        <w:t>Elektroniskos rēķinus apmaksai Pakalpojuma sniedzējs iesniedz Pasūtītājam, izvēloties  vienu no sekojošiem rēķina piegādes kanāliem:</w:t>
      </w:r>
    </w:p>
    <w:p w:rsidR="006964FF" w:rsidRPr="00CB0E8D" w:rsidRDefault="006964FF" w:rsidP="006964FF">
      <w:pPr>
        <w:widowControl w:val="0"/>
        <w:numPr>
          <w:ilvl w:val="3"/>
          <w:numId w:val="19"/>
        </w:numPr>
        <w:tabs>
          <w:tab w:val="clear" w:pos="720"/>
          <w:tab w:val="left" w:pos="1134"/>
          <w:tab w:val="left" w:pos="1418"/>
        </w:tabs>
        <w:ind w:left="0" w:firstLine="567"/>
        <w:jc w:val="both"/>
        <w:rPr>
          <w:snapToGrid w:val="0"/>
          <w:lang w:val="lv-LV"/>
        </w:rPr>
      </w:pPr>
      <w:r w:rsidRPr="00CB0E8D">
        <w:rPr>
          <w:lang w:val="lv-LV" w:eastAsia="lv-LV"/>
        </w:rPr>
        <w:t>izveido programmatūru datu apmaiņai starp Pakalpojuma sniedzēja norēķinu sistēmu un Rīgas pilsētas pašvaldības vienoto informācijas sistēmu;</w:t>
      </w:r>
    </w:p>
    <w:p w:rsidR="006964FF" w:rsidRPr="00CB0E8D" w:rsidRDefault="006964FF" w:rsidP="006964FF">
      <w:pPr>
        <w:widowControl w:val="0"/>
        <w:numPr>
          <w:ilvl w:val="3"/>
          <w:numId w:val="19"/>
        </w:numPr>
        <w:tabs>
          <w:tab w:val="clear" w:pos="720"/>
          <w:tab w:val="left" w:pos="1134"/>
          <w:tab w:val="left" w:pos="1418"/>
        </w:tabs>
        <w:ind w:left="0" w:firstLine="567"/>
        <w:jc w:val="both"/>
        <w:rPr>
          <w:snapToGrid w:val="0"/>
          <w:lang w:val="lv-LV"/>
        </w:rPr>
      </w:pPr>
      <w:r w:rsidRPr="00CB0E8D">
        <w:rPr>
          <w:lang w:val="lv-LV" w:eastAsia="lv-LV"/>
        </w:rPr>
        <w:t xml:space="preserve">augšupielādē rēķinu failus portālā </w:t>
      </w:r>
      <w:hyperlink r:id="rId24" w:history="1">
        <w:r w:rsidRPr="00CB0E8D">
          <w:rPr>
            <w:color w:val="0000FF"/>
            <w:u w:val="single"/>
            <w:lang w:val="lv-LV" w:eastAsia="lv-LV"/>
          </w:rPr>
          <w:t>www.eriga.lv</w:t>
        </w:r>
      </w:hyperlink>
      <w:r w:rsidRPr="00CB0E8D">
        <w:rPr>
          <w:lang w:val="lv-LV" w:eastAsia="lv-LV"/>
        </w:rPr>
        <w:t xml:space="preserve">, atbilstoši portālā </w:t>
      </w:r>
      <w:hyperlink r:id="rId25" w:history="1">
        <w:r w:rsidRPr="00CB0E8D">
          <w:rPr>
            <w:color w:val="0000FF"/>
            <w:u w:val="single"/>
            <w:lang w:val="lv-LV" w:eastAsia="lv-LV"/>
          </w:rPr>
          <w:t>www.eriga.lv</w:t>
        </w:r>
      </w:hyperlink>
      <w:r w:rsidRPr="00CB0E8D">
        <w:rPr>
          <w:lang w:val="lv-LV" w:eastAsia="lv-LV"/>
        </w:rPr>
        <w:t>, sadaļā „Rēķinu iesniegšana” norādītajai informācijai par elektroniskā rēķina formātu;</w:t>
      </w:r>
    </w:p>
    <w:p w:rsidR="006964FF" w:rsidRPr="00CB0E8D" w:rsidRDefault="006964FF" w:rsidP="006964FF">
      <w:pPr>
        <w:widowControl w:val="0"/>
        <w:numPr>
          <w:ilvl w:val="3"/>
          <w:numId w:val="19"/>
        </w:numPr>
        <w:tabs>
          <w:tab w:val="clear" w:pos="720"/>
          <w:tab w:val="left" w:pos="1134"/>
          <w:tab w:val="left" w:pos="1418"/>
        </w:tabs>
        <w:ind w:left="0" w:firstLine="567"/>
        <w:jc w:val="both"/>
        <w:rPr>
          <w:snapToGrid w:val="0"/>
          <w:lang w:val="lv-LV"/>
        </w:rPr>
      </w:pPr>
      <w:r w:rsidRPr="00CB0E8D">
        <w:rPr>
          <w:lang w:val="lv-LV" w:eastAsia="lv-LV"/>
        </w:rPr>
        <w:t xml:space="preserve">izmanto </w:t>
      </w:r>
      <w:proofErr w:type="spellStart"/>
      <w:r w:rsidRPr="00CB0E8D">
        <w:rPr>
          <w:lang w:val="lv-LV" w:eastAsia="lv-LV"/>
        </w:rPr>
        <w:t>Web</w:t>
      </w:r>
      <w:proofErr w:type="spellEnd"/>
      <w:r w:rsidRPr="00CB0E8D">
        <w:rPr>
          <w:lang w:val="lv-LV" w:eastAsia="lv-LV"/>
        </w:rPr>
        <w:t xml:space="preserve"> formas portālā </w:t>
      </w:r>
      <w:hyperlink r:id="rId26" w:history="1">
        <w:r w:rsidRPr="00CB0E8D">
          <w:rPr>
            <w:color w:val="0000FF"/>
            <w:u w:val="single"/>
            <w:lang w:val="lv-LV" w:eastAsia="lv-LV"/>
          </w:rPr>
          <w:t>www.eriga.lv</w:t>
        </w:r>
      </w:hyperlink>
      <w:r w:rsidRPr="00CB0E8D">
        <w:rPr>
          <w:lang w:val="lv-LV" w:eastAsia="lv-LV"/>
        </w:rPr>
        <w:t>, sadaļā „Rēķinu iesniegšana” manuālai rēķinu ievadei.</w:t>
      </w:r>
    </w:p>
    <w:p w:rsidR="006964FF" w:rsidRPr="00CB0E8D" w:rsidRDefault="006964FF" w:rsidP="006964FF">
      <w:pPr>
        <w:widowControl w:val="0"/>
        <w:numPr>
          <w:ilvl w:val="2"/>
          <w:numId w:val="19"/>
        </w:numPr>
        <w:tabs>
          <w:tab w:val="clear" w:pos="720"/>
          <w:tab w:val="num" w:pos="1004"/>
          <w:tab w:val="left" w:pos="1134"/>
          <w:tab w:val="left" w:pos="1418"/>
        </w:tabs>
        <w:ind w:left="0" w:firstLine="567"/>
        <w:jc w:val="both"/>
        <w:rPr>
          <w:snapToGrid w:val="0"/>
          <w:lang w:val="lv-LV"/>
        </w:rPr>
      </w:pPr>
      <w:r w:rsidRPr="00CB0E8D">
        <w:rPr>
          <w:lang w:val="lv-LV" w:eastAsia="lv-LV"/>
        </w:rPr>
        <w:t>Šajā līgumā noteiktā kārtībā iesniegts elektronisks rēķins nodrošina Pusēm elektroniskā rēķina izcelsmes autentiskumu un satura integritāti.</w:t>
      </w:r>
    </w:p>
    <w:p w:rsidR="006964FF" w:rsidRPr="00CB0E8D" w:rsidRDefault="006964FF" w:rsidP="006964FF">
      <w:pPr>
        <w:widowControl w:val="0"/>
        <w:numPr>
          <w:ilvl w:val="2"/>
          <w:numId w:val="19"/>
        </w:numPr>
        <w:tabs>
          <w:tab w:val="clear" w:pos="720"/>
          <w:tab w:val="num" w:pos="1004"/>
          <w:tab w:val="left" w:pos="1134"/>
          <w:tab w:val="left" w:pos="1418"/>
        </w:tabs>
        <w:ind w:left="0" w:firstLine="567"/>
        <w:jc w:val="both"/>
        <w:rPr>
          <w:snapToGrid w:val="0"/>
          <w:lang w:val="lv-LV"/>
        </w:rPr>
      </w:pPr>
      <w:r w:rsidRPr="00CB0E8D">
        <w:rPr>
          <w:lang w:val="lv-LV" w:eastAsia="lv-LV"/>
        </w:rPr>
        <w:t xml:space="preserve">Elektroniskā rēķina apmaksas termiņš ir 20 (divdesmit) kalendāro dienu laikā no dienas, kad Pakalpojuma sniedzējs iesniedzis Pasūtītājam elektronisku rēķinu, atbilstoši portālā </w:t>
      </w:r>
      <w:hyperlink r:id="rId27" w:history="1">
        <w:r w:rsidRPr="00CB0E8D">
          <w:rPr>
            <w:color w:val="0000FF"/>
            <w:u w:val="single"/>
            <w:lang w:val="lv-LV" w:eastAsia="lv-LV"/>
          </w:rPr>
          <w:t>www.eriga.lv</w:t>
        </w:r>
      </w:hyperlink>
      <w:r w:rsidRPr="00CB0E8D">
        <w:rPr>
          <w:lang w:val="lv-LV" w:eastAsia="lv-LV"/>
        </w:rPr>
        <w:t>, sadaļā „Rēķinu iesniegšana” norādītajai informācijai par elektroniskā rēķina formātu;</w:t>
      </w:r>
    </w:p>
    <w:p w:rsidR="006964FF" w:rsidRPr="00CB0E8D" w:rsidRDefault="006964FF" w:rsidP="006964FF">
      <w:pPr>
        <w:widowControl w:val="0"/>
        <w:numPr>
          <w:ilvl w:val="2"/>
          <w:numId w:val="19"/>
        </w:numPr>
        <w:tabs>
          <w:tab w:val="clear" w:pos="720"/>
          <w:tab w:val="num" w:pos="1004"/>
          <w:tab w:val="left" w:pos="1134"/>
          <w:tab w:val="left" w:pos="1418"/>
        </w:tabs>
        <w:ind w:left="0" w:firstLine="567"/>
        <w:jc w:val="both"/>
        <w:rPr>
          <w:snapToGrid w:val="0"/>
          <w:lang w:val="lv-LV"/>
        </w:rPr>
      </w:pPr>
      <w:r w:rsidRPr="00CB0E8D">
        <w:rPr>
          <w:lang w:val="lv-LV" w:eastAsia="lv-LV"/>
        </w:rPr>
        <w:t xml:space="preserve">Elektroniskā rēķina apmaksas termiņu skaita no dienas, kad Pakalpojuma sniedzējs, atbilstoši pašvaldības portālā </w:t>
      </w:r>
      <w:hyperlink r:id="rId28" w:history="1">
        <w:r w:rsidRPr="00CB0E8D">
          <w:rPr>
            <w:color w:val="0000FF"/>
            <w:u w:val="single"/>
            <w:lang w:val="lv-LV" w:eastAsia="lv-LV"/>
          </w:rPr>
          <w:t>www.eriga.lv</w:t>
        </w:r>
      </w:hyperlink>
      <w:r w:rsidRPr="00CB0E8D">
        <w:rPr>
          <w:lang w:val="lv-LV" w:eastAsia="lv-LV"/>
        </w:rPr>
        <w:t>, sadaļā „Rēķinu iesniegšana” norādītajai informācijai par elektroniskā rēķina formātu, ir iesniedzis Pasūtītājam elektronisku rēķinu, ar nosacījumu, ka Pakalpojuma sniedzējs ir iesniedzis pareizi, atbilstoši šī līguma nosacījumiem, aizpildītu elektronisko rēķinu un Pasūtītājs to ir pieņēmis apmaksai;</w:t>
      </w:r>
    </w:p>
    <w:p w:rsidR="006964FF" w:rsidRPr="00CB0E8D" w:rsidRDefault="006964FF" w:rsidP="006964FF">
      <w:pPr>
        <w:widowControl w:val="0"/>
        <w:numPr>
          <w:ilvl w:val="2"/>
          <w:numId w:val="19"/>
        </w:numPr>
        <w:tabs>
          <w:tab w:val="clear" w:pos="720"/>
          <w:tab w:val="num" w:pos="1004"/>
          <w:tab w:val="left" w:pos="1134"/>
          <w:tab w:val="left" w:pos="1418"/>
        </w:tabs>
        <w:ind w:left="0" w:firstLine="567"/>
        <w:jc w:val="both"/>
        <w:rPr>
          <w:snapToGrid w:val="0"/>
          <w:lang w:val="lv-LV"/>
        </w:rPr>
      </w:pPr>
      <w:r w:rsidRPr="00CB0E8D">
        <w:rPr>
          <w:lang w:val="lv-LV" w:eastAsia="lv-LV"/>
        </w:rPr>
        <w:t xml:space="preserve">Pakalpojuma sniedzējam ir pienākums pašvaldības portālā </w:t>
      </w:r>
      <w:hyperlink r:id="rId29" w:history="1">
        <w:r w:rsidRPr="00CB0E8D">
          <w:rPr>
            <w:color w:val="0000FF"/>
            <w:u w:val="single"/>
            <w:lang w:val="lv-LV" w:eastAsia="lv-LV"/>
          </w:rPr>
          <w:t>www.eriga.lv</w:t>
        </w:r>
      </w:hyperlink>
      <w:r w:rsidRPr="00CB0E8D">
        <w:rPr>
          <w:lang w:val="lv-LV" w:eastAsia="lv-LV"/>
        </w:rPr>
        <w:t xml:space="preserve"> sekot līdzi iesniegtā elektroniskā rēķina apstrādes statusam;</w:t>
      </w:r>
    </w:p>
    <w:p w:rsidR="006964FF" w:rsidRPr="00CB0E8D" w:rsidRDefault="006964FF" w:rsidP="006964FF">
      <w:pPr>
        <w:widowControl w:val="0"/>
        <w:numPr>
          <w:ilvl w:val="2"/>
          <w:numId w:val="19"/>
        </w:numPr>
        <w:tabs>
          <w:tab w:val="clear" w:pos="720"/>
          <w:tab w:val="num" w:pos="1004"/>
          <w:tab w:val="left" w:pos="1134"/>
          <w:tab w:val="left" w:pos="1418"/>
        </w:tabs>
        <w:ind w:left="0" w:firstLine="567"/>
        <w:jc w:val="both"/>
        <w:rPr>
          <w:snapToGrid w:val="0"/>
          <w:lang w:val="lv-LV"/>
        </w:rPr>
      </w:pPr>
      <w:r w:rsidRPr="00CB0E8D">
        <w:rPr>
          <w:lang w:val="lv-LV" w:eastAsia="lv-LV"/>
        </w:rPr>
        <w:t>Ja  Pakalpojuma sniedzējs ir iesniedzis nepareizi aizpildītu un/vai šajā līguma nosacījumiem neatbilstošu elektronisko rēķinu, Pasūtītājs šādu rēķinu apmaksai nepieņem un neakceptē. Pakalpojuma sniedzējam ir pienākums iesniegt atkārtoti pareizi un šī līguma nosacījumiem atbilstoši aizpildītu elektronisko rēķinu. Šādā situācijā, elektroniskā rēķina apmaksas termiņu skaita no dienas, kad Pakalpojuma sniedzējs ir iesniedzis atkārtoto elektronisko rēķinu.</w:t>
      </w:r>
    </w:p>
    <w:p w:rsidR="006964FF" w:rsidRPr="00CB0E8D" w:rsidRDefault="006964FF" w:rsidP="006964FF">
      <w:pPr>
        <w:widowControl w:val="0"/>
        <w:numPr>
          <w:ilvl w:val="1"/>
          <w:numId w:val="19"/>
        </w:numPr>
        <w:tabs>
          <w:tab w:val="left" w:pos="1080"/>
        </w:tabs>
        <w:ind w:left="0" w:firstLine="567"/>
        <w:jc w:val="both"/>
        <w:rPr>
          <w:snapToGrid w:val="0"/>
          <w:lang w:val="lv-LV"/>
        </w:rPr>
      </w:pPr>
      <w:r w:rsidRPr="00CB0E8D">
        <w:rPr>
          <w:lang w:val="lv-LV"/>
        </w:rPr>
        <w:t>Samaksu par izpildītajiem Darbiem un piegādāto Preci izdara, pārskaitot naudas līdzekļus Pakalpojuma sniedzēja bankas norēķinu kontā. Pierādījums attiecīgu norēķinu (samaksas) veikšanai, saskaņā ar šo līgumu, ir maksājuma uzdevums ar bankas atzīmi par atbilstošas naudas summas pārskaitīšanu uz Pakalpojuma sniedzēja bankas kontu;</w:t>
      </w:r>
    </w:p>
    <w:p w:rsidR="006964FF" w:rsidRPr="00E65650" w:rsidRDefault="006964FF" w:rsidP="006964FF">
      <w:pPr>
        <w:widowControl w:val="0"/>
        <w:numPr>
          <w:ilvl w:val="1"/>
          <w:numId w:val="19"/>
        </w:numPr>
        <w:tabs>
          <w:tab w:val="left" w:pos="1080"/>
        </w:tabs>
        <w:ind w:left="0" w:firstLine="567"/>
        <w:jc w:val="both"/>
        <w:rPr>
          <w:snapToGrid w:val="0"/>
          <w:lang w:val="lv-LV"/>
        </w:rPr>
      </w:pPr>
      <w:r w:rsidRPr="00CB0E8D">
        <w:rPr>
          <w:lang w:val="lv-LV"/>
        </w:rPr>
        <w:t>Nekvalitatīvi veikts Darbs netiek apm</w:t>
      </w:r>
      <w:r>
        <w:rPr>
          <w:lang w:val="lv-LV"/>
        </w:rPr>
        <w:t>aksāts</w:t>
      </w:r>
      <w:r w:rsidRPr="00CB0E8D">
        <w:rPr>
          <w:lang w:val="lv-LV"/>
        </w:rPr>
        <w:t xml:space="preserve">, un trūkumi Darbā, kas var tikt atklāti arī pēc Darba izpildes, kā arī zaudējumi, kas radušies Pasūtītājam vai trešajai personai Pakalpojuma sniedzēja tā darbinieku un/vai šī līguma izpildē iesaistīto trešo personu darbības vai bezdarbības, tai skaitā rupjas neuzmanības, ļaunā nolūkā izdarīto darbību vai nolaidības rezultātā, Pakalpojuma sniedzējam jānovērš vai jāatlīdzina ne vēlāk kā 15 (piecpadsmit) kalendāro dienu laikā no </w:t>
      </w:r>
      <w:r w:rsidRPr="00E65650">
        <w:rPr>
          <w:lang w:val="lv-LV"/>
        </w:rPr>
        <w:t xml:space="preserve">trūkumu konstatēšanas brīža par saviem finanšu līdzekļiem, un šo līdzekļu piedziņu Pakalpojuma sniedzējs nevar vērst pret Pasūtītāju. </w:t>
      </w:r>
    </w:p>
    <w:p w:rsidR="006964FF" w:rsidRPr="00CB0E8D" w:rsidRDefault="006964FF" w:rsidP="006964FF">
      <w:pPr>
        <w:widowControl w:val="0"/>
        <w:numPr>
          <w:ilvl w:val="1"/>
          <w:numId w:val="19"/>
        </w:numPr>
        <w:tabs>
          <w:tab w:val="left" w:pos="1080"/>
        </w:tabs>
        <w:ind w:left="0" w:firstLine="567"/>
        <w:jc w:val="both"/>
        <w:rPr>
          <w:snapToGrid w:val="0"/>
          <w:lang w:val="lv-LV"/>
        </w:rPr>
      </w:pPr>
      <w:r w:rsidRPr="00E65650">
        <w:rPr>
          <w:lang w:val="lv-LV"/>
        </w:rPr>
        <w:t>Šī līguma 2.3.5., 2.4.3.2., 3.3.4 un 3.5.punktā</w:t>
      </w:r>
      <w:r w:rsidRPr="00EF0105">
        <w:rPr>
          <w:lang w:val="lv-LV"/>
        </w:rPr>
        <w:t xml:space="preserve"> noteiktā termiņa neievērošana tiek kompensēta ar līgumsodu no vainīgās Puses 0,1 % apmērā no neatmaksātā rēķina kopējās</w:t>
      </w:r>
      <w:r w:rsidRPr="00CB0E8D">
        <w:rPr>
          <w:lang w:val="lv-LV"/>
        </w:rPr>
        <w:t xml:space="preserve"> līgumcenas par katru nokavēto dienu,</w:t>
      </w:r>
      <w:r w:rsidRPr="00CB0E8D">
        <w:rPr>
          <w:lang w:val="lv-LV" w:eastAsia="lv-LV"/>
        </w:rPr>
        <w:t xml:space="preserve"> bet ne vairāk kā 10 % no kopējās mēneša līgumcenas.</w:t>
      </w:r>
    </w:p>
    <w:p w:rsidR="006964FF" w:rsidRPr="00CB0E8D" w:rsidRDefault="006964FF" w:rsidP="006964FF">
      <w:pPr>
        <w:widowControl w:val="0"/>
        <w:numPr>
          <w:ilvl w:val="1"/>
          <w:numId w:val="19"/>
        </w:numPr>
        <w:tabs>
          <w:tab w:val="left" w:pos="1080"/>
        </w:tabs>
        <w:ind w:left="-180" w:firstLine="720"/>
        <w:jc w:val="both"/>
        <w:rPr>
          <w:snapToGrid w:val="0"/>
          <w:lang w:val="lv-LV"/>
        </w:rPr>
      </w:pPr>
      <w:r w:rsidRPr="00CB0E8D">
        <w:rPr>
          <w:lang w:val="lv-LV"/>
        </w:rPr>
        <w:t>Līgumsoda samaksa neatbrīvo no pienākuma pienācīgi izpildīt saistību.</w:t>
      </w:r>
    </w:p>
    <w:p w:rsidR="006964FF" w:rsidRPr="00CB0E8D" w:rsidRDefault="006964FF" w:rsidP="006964FF">
      <w:pPr>
        <w:widowControl w:val="0"/>
        <w:numPr>
          <w:ilvl w:val="1"/>
          <w:numId w:val="19"/>
        </w:numPr>
        <w:tabs>
          <w:tab w:val="left" w:pos="1080"/>
        </w:tabs>
        <w:ind w:left="-180" w:firstLine="720"/>
        <w:jc w:val="both"/>
        <w:rPr>
          <w:snapToGrid w:val="0"/>
          <w:lang w:val="lv-LV"/>
        </w:rPr>
      </w:pPr>
      <w:r w:rsidRPr="00CB0E8D">
        <w:rPr>
          <w:lang w:val="lv-LV"/>
        </w:rPr>
        <w:t>Ja saskaņā ar normatīvajiem aktiem tiek no jauna ieviesti, palielināti vai samazināta nodokļu likme, tad maksas apmērs tiek koriģēts sākot ar dienu, kāda noteikta attiecīgajos normatīvajos aktos.</w:t>
      </w:r>
    </w:p>
    <w:p w:rsidR="006964FF" w:rsidRDefault="006964FF" w:rsidP="006964FF">
      <w:pPr>
        <w:widowControl w:val="0"/>
        <w:tabs>
          <w:tab w:val="left" w:pos="1080"/>
        </w:tabs>
        <w:ind w:left="540"/>
        <w:jc w:val="both"/>
        <w:rPr>
          <w:snapToGrid w:val="0"/>
          <w:lang w:val="lv-LV"/>
        </w:rPr>
      </w:pPr>
    </w:p>
    <w:p w:rsidR="00935480" w:rsidRPr="00CB0E8D" w:rsidRDefault="00935480" w:rsidP="006964FF">
      <w:pPr>
        <w:widowControl w:val="0"/>
        <w:tabs>
          <w:tab w:val="left" w:pos="1080"/>
        </w:tabs>
        <w:ind w:left="540"/>
        <w:jc w:val="both"/>
        <w:rPr>
          <w:snapToGrid w:val="0"/>
          <w:lang w:val="lv-LV"/>
        </w:rPr>
      </w:pPr>
    </w:p>
    <w:p w:rsidR="006964FF" w:rsidRPr="00CB0E8D" w:rsidRDefault="006964FF" w:rsidP="006964FF">
      <w:pPr>
        <w:widowControl w:val="0"/>
        <w:numPr>
          <w:ilvl w:val="0"/>
          <w:numId w:val="19"/>
        </w:numPr>
        <w:tabs>
          <w:tab w:val="left" w:pos="1080"/>
        </w:tabs>
        <w:jc w:val="center"/>
        <w:rPr>
          <w:snapToGrid w:val="0"/>
          <w:lang w:val="lv-LV"/>
        </w:rPr>
      </w:pPr>
      <w:r w:rsidRPr="00CB0E8D">
        <w:rPr>
          <w:b/>
          <w:bCs/>
          <w:lang w:val="lv-LV"/>
        </w:rPr>
        <w:t>Līguma izpildes termiņš, grozījumi un tā pārtraukšanas kārtība</w:t>
      </w:r>
    </w:p>
    <w:p w:rsidR="006964FF" w:rsidRPr="00CB0E8D" w:rsidRDefault="006964FF" w:rsidP="006964FF">
      <w:pPr>
        <w:numPr>
          <w:ilvl w:val="1"/>
          <w:numId w:val="19"/>
        </w:numPr>
        <w:tabs>
          <w:tab w:val="clear" w:pos="570"/>
          <w:tab w:val="left" w:pos="1260"/>
        </w:tabs>
        <w:autoSpaceDE w:val="0"/>
        <w:autoSpaceDN w:val="0"/>
        <w:adjustRightInd w:val="0"/>
        <w:ind w:left="0" w:firstLine="567"/>
        <w:jc w:val="both"/>
        <w:rPr>
          <w:b/>
          <w:lang w:val="lv-LV" w:eastAsia="lv-LV"/>
        </w:rPr>
      </w:pPr>
      <w:r w:rsidRPr="00CB0E8D">
        <w:rPr>
          <w:b/>
          <w:lang w:val="lv-LV" w:eastAsia="lv-LV"/>
        </w:rPr>
        <w:t xml:space="preserve">Šis līgums </w:t>
      </w:r>
      <w:r w:rsidR="0072079E">
        <w:rPr>
          <w:b/>
          <w:lang w:val="lv-LV" w:eastAsia="lv-LV"/>
        </w:rPr>
        <w:t xml:space="preserve">ir </w:t>
      </w:r>
      <w:r w:rsidRPr="00CB0E8D">
        <w:rPr>
          <w:b/>
          <w:lang w:val="lv-LV" w:eastAsia="lv-LV"/>
        </w:rPr>
        <w:t xml:space="preserve">spēkā </w:t>
      </w:r>
      <w:r>
        <w:rPr>
          <w:b/>
          <w:lang w:val="lv-LV" w:eastAsia="lv-LV"/>
        </w:rPr>
        <w:t xml:space="preserve">3 (trīs) gadus no šī līguma spēkā stāšanās dienas. Šis līgums stājas spēkā </w:t>
      </w:r>
      <w:r w:rsidR="00DD18D8">
        <w:rPr>
          <w:b/>
          <w:lang w:val="lv-LV" w:eastAsia="lv-LV"/>
        </w:rPr>
        <w:t>2019.gada 3.decembrī un ir spēkā līdz 2022.gada 2.decembrim.</w:t>
      </w:r>
      <w:r w:rsidRPr="00CB0E8D">
        <w:rPr>
          <w:b/>
          <w:lang w:val="lv-LV" w:eastAsia="lv-LV"/>
        </w:rPr>
        <w:t xml:space="preserve"> </w:t>
      </w:r>
    </w:p>
    <w:p w:rsidR="006964FF" w:rsidRPr="00CB0E8D" w:rsidRDefault="006964FF" w:rsidP="006964FF">
      <w:pPr>
        <w:numPr>
          <w:ilvl w:val="1"/>
          <w:numId w:val="19"/>
        </w:numPr>
        <w:tabs>
          <w:tab w:val="clear" w:pos="570"/>
          <w:tab w:val="left" w:pos="1260"/>
        </w:tabs>
        <w:autoSpaceDE w:val="0"/>
        <w:autoSpaceDN w:val="0"/>
        <w:adjustRightInd w:val="0"/>
        <w:ind w:left="0" w:firstLine="567"/>
        <w:jc w:val="both"/>
        <w:rPr>
          <w:b/>
          <w:lang w:val="lv-LV" w:eastAsia="lv-LV"/>
        </w:rPr>
      </w:pPr>
      <w:r w:rsidRPr="00CB0E8D">
        <w:rPr>
          <w:lang w:val="lv-LV" w:eastAsia="lv-LV"/>
        </w:rPr>
        <w:t>Šī līguma termiņa beigas neietekmē Pušu atbildības pienākumu, proti, atbildība par šī līguma pārkāpumiem var iestāties arī pēc šī līguma darbības beigām.</w:t>
      </w:r>
    </w:p>
    <w:p w:rsidR="006964FF" w:rsidRPr="00CB0E8D" w:rsidRDefault="006964FF" w:rsidP="006964FF">
      <w:pPr>
        <w:numPr>
          <w:ilvl w:val="1"/>
          <w:numId w:val="19"/>
        </w:numPr>
        <w:tabs>
          <w:tab w:val="clear" w:pos="570"/>
          <w:tab w:val="left" w:pos="1260"/>
        </w:tabs>
        <w:autoSpaceDE w:val="0"/>
        <w:autoSpaceDN w:val="0"/>
        <w:adjustRightInd w:val="0"/>
        <w:ind w:left="0" w:firstLine="567"/>
        <w:jc w:val="both"/>
        <w:rPr>
          <w:b/>
          <w:lang w:val="lv-LV" w:eastAsia="lv-LV"/>
        </w:rPr>
      </w:pPr>
      <w:r w:rsidRPr="00CB0E8D">
        <w:rPr>
          <w:lang w:val="lv-LV" w:eastAsia="lv-LV"/>
        </w:rPr>
        <w:t>Vienpusēja atkāpšanās no šī līguma nav pieļaujama, izņemot šajā līgumā un Latvijas Republikas spēkā esošos normatīvajos aktos noteiktā kārtībā.</w:t>
      </w:r>
    </w:p>
    <w:p w:rsidR="006964FF" w:rsidRPr="00CB0E8D" w:rsidRDefault="006964FF" w:rsidP="006964FF">
      <w:pPr>
        <w:numPr>
          <w:ilvl w:val="1"/>
          <w:numId w:val="19"/>
        </w:numPr>
        <w:tabs>
          <w:tab w:val="clear" w:pos="570"/>
          <w:tab w:val="left" w:pos="1260"/>
        </w:tabs>
        <w:autoSpaceDE w:val="0"/>
        <w:autoSpaceDN w:val="0"/>
        <w:adjustRightInd w:val="0"/>
        <w:ind w:left="0" w:firstLine="567"/>
        <w:jc w:val="both"/>
        <w:rPr>
          <w:lang w:val="lv-LV" w:eastAsia="lv-LV"/>
        </w:rPr>
      </w:pPr>
      <w:r w:rsidRPr="00CB0E8D">
        <w:rPr>
          <w:bCs/>
          <w:lang w:val="lv-LV" w:eastAsia="lv-LV"/>
        </w:rPr>
        <w:t>Pasūtītājs ir tiesīgs vienpusīgi lauzt šo līgumu pirms termiņa, rakst</w:t>
      </w:r>
      <w:r>
        <w:rPr>
          <w:bCs/>
          <w:lang w:val="lv-LV" w:eastAsia="lv-LV"/>
        </w:rPr>
        <w:t>iski brīdinot otro Pusi vismaz 10 (desmit</w:t>
      </w:r>
      <w:r w:rsidRPr="00CB0E8D">
        <w:rPr>
          <w:bCs/>
          <w:lang w:val="lv-LV" w:eastAsia="lv-LV"/>
        </w:rPr>
        <w:t xml:space="preserve">) kalendārās dienas iepriekš, ja </w:t>
      </w:r>
      <w:r w:rsidRPr="00CB0E8D">
        <w:rPr>
          <w:lang w:val="lv-LV" w:eastAsia="lv-LV"/>
        </w:rPr>
        <w:t>Pakalpojuma sniedzējs</w:t>
      </w:r>
      <w:r w:rsidRPr="00CB0E8D">
        <w:rPr>
          <w:bCs/>
          <w:lang w:val="lv-LV" w:eastAsia="lv-LV"/>
        </w:rPr>
        <w:t>:</w:t>
      </w:r>
    </w:p>
    <w:p w:rsidR="006964FF" w:rsidRPr="00CB0E8D" w:rsidRDefault="006964FF" w:rsidP="006964FF">
      <w:pPr>
        <w:numPr>
          <w:ilvl w:val="2"/>
          <w:numId w:val="19"/>
        </w:numPr>
        <w:tabs>
          <w:tab w:val="clear" w:pos="720"/>
          <w:tab w:val="num" w:pos="1004"/>
          <w:tab w:val="left" w:pos="1260"/>
          <w:tab w:val="num" w:pos="1430"/>
        </w:tabs>
        <w:autoSpaceDE w:val="0"/>
        <w:autoSpaceDN w:val="0"/>
        <w:adjustRightInd w:val="0"/>
        <w:ind w:left="0" w:firstLine="567"/>
        <w:jc w:val="both"/>
        <w:rPr>
          <w:b/>
          <w:lang w:val="lv-LV" w:eastAsia="lv-LV"/>
        </w:rPr>
      </w:pPr>
      <w:r w:rsidRPr="00CB0E8D">
        <w:rPr>
          <w:lang w:val="lv-LV" w:eastAsia="lv-LV"/>
        </w:rPr>
        <w:t>atkārtoti un/vai nepamatoti nepilda savus šajā līgumā noteiktos pienākumus;</w:t>
      </w:r>
    </w:p>
    <w:p w:rsidR="006964FF" w:rsidRPr="00CB0E8D" w:rsidRDefault="006964FF" w:rsidP="006964FF">
      <w:pPr>
        <w:numPr>
          <w:ilvl w:val="2"/>
          <w:numId w:val="19"/>
        </w:numPr>
        <w:tabs>
          <w:tab w:val="clear" w:pos="720"/>
          <w:tab w:val="num" w:pos="1004"/>
          <w:tab w:val="left" w:pos="1260"/>
          <w:tab w:val="num" w:pos="1430"/>
        </w:tabs>
        <w:autoSpaceDE w:val="0"/>
        <w:autoSpaceDN w:val="0"/>
        <w:adjustRightInd w:val="0"/>
        <w:ind w:left="0" w:firstLine="567"/>
        <w:jc w:val="both"/>
        <w:rPr>
          <w:b/>
          <w:lang w:val="lv-LV" w:eastAsia="lv-LV"/>
        </w:rPr>
      </w:pPr>
      <w:r w:rsidRPr="00CB0E8D">
        <w:rPr>
          <w:lang w:val="lv-LV" w:eastAsia="lv-LV"/>
        </w:rPr>
        <w:t>veic Darbu neatbilstoši norādītajam Darba uzdevumam, kas neatbilsts  piedāvājumam vai šī līguma noteikumiem;</w:t>
      </w:r>
    </w:p>
    <w:p w:rsidR="006964FF" w:rsidRPr="00CB0E8D" w:rsidRDefault="006964FF" w:rsidP="006964FF">
      <w:pPr>
        <w:numPr>
          <w:ilvl w:val="2"/>
          <w:numId w:val="19"/>
        </w:numPr>
        <w:tabs>
          <w:tab w:val="clear" w:pos="720"/>
          <w:tab w:val="num" w:pos="1004"/>
          <w:tab w:val="left" w:pos="1260"/>
          <w:tab w:val="num" w:pos="1430"/>
        </w:tabs>
        <w:autoSpaceDE w:val="0"/>
        <w:autoSpaceDN w:val="0"/>
        <w:adjustRightInd w:val="0"/>
        <w:ind w:left="0" w:firstLine="567"/>
        <w:jc w:val="both"/>
        <w:rPr>
          <w:b/>
          <w:lang w:val="lv-LV" w:eastAsia="lv-LV"/>
        </w:rPr>
      </w:pPr>
      <w:r w:rsidRPr="00CB0E8D">
        <w:rPr>
          <w:lang w:val="lv-LV" w:eastAsia="lv-LV"/>
        </w:rPr>
        <w:t>ir nodevis savu tiešo funkciju veikšanu ar Pasūtītāju nesaskaņotam apakšuzņēmējam;</w:t>
      </w:r>
    </w:p>
    <w:p w:rsidR="006964FF" w:rsidRPr="00EA08FD" w:rsidRDefault="006964FF" w:rsidP="006964FF">
      <w:pPr>
        <w:numPr>
          <w:ilvl w:val="2"/>
          <w:numId w:val="19"/>
        </w:numPr>
        <w:tabs>
          <w:tab w:val="clear" w:pos="720"/>
          <w:tab w:val="num" w:pos="1004"/>
          <w:tab w:val="left" w:pos="1260"/>
          <w:tab w:val="num" w:pos="1430"/>
        </w:tabs>
        <w:autoSpaceDE w:val="0"/>
        <w:autoSpaceDN w:val="0"/>
        <w:adjustRightInd w:val="0"/>
        <w:ind w:left="0" w:firstLine="567"/>
        <w:jc w:val="both"/>
        <w:rPr>
          <w:b/>
          <w:lang w:val="lv-LV" w:eastAsia="lv-LV"/>
        </w:rPr>
      </w:pPr>
      <w:r w:rsidRPr="00EA08FD">
        <w:rPr>
          <w:lang w:val="lv-LV" w:eastAsia="lv-LV"/>
        </w:rPr>
        <w:t>normatīvajos aktos noteiktajā kārtībā ir atzīts par maksātnespējīgu vai pieņemts lēmums par Pakalpojuma sniedzēja likvidāciju;</w:t>
      </w:r>
    </w:p>
    <w:p w:rsidR="006964FF" w:rsidRPr="00EA08FD" w:rsidRDefault="006964FF" w:rsidP="006964FF">
      <w:pPr>
        <w:numPr>
          <w:ilvl w:val="2"/>
          <w:numId w:val="19"/>
        </w:numPr>
        <w:tabs>
          <w:tab w:val="clear" w:pos="720"/>
          <w:tab w:val="num" w:pos="1004"/>
          <w:tab w:val="left" w:pos="1260"/>
          <w:tab w:val="num" w:pos="1430"/>
        </w:tabs>
        <w:autoSpaceDE w:val="0"/>
        <w:autoSpaceDN w:val="0"/>
        <w:adjustRightInd w:val="0"/>
        <w:ind w:left="0" w:firstLine="567"/>
        <w:jc w:val="both"/>
        <w:rPr>
          <w:b/>
          <w:lang w:val="lv-LV" w:eastAsia="lv-LV"/>
        </w:rPr>
      </w:pPr>
      <w:r w:rsidRPr="00EA08FD">
        <w:rPr>
          <w:lang w:val="lv-LV" w:eastAsia="lv-LV"/>
        </w:rPr>
        <w:t xml:space="preserve">nespēj nodrošināt Darba izpildi šī līguma 1.pielikuma Nr.1 “Tehniskā specifikācija” </w:t>
      </w:r>
      <w:r w:rsidRPr="00E65650">
        <w:rPr>
          <w:lang w:val="lv-LV" w:eastAsia="lv-LV"/>
        </w:rPr>
        <w:t>4.8.punktā noteikto sabiedrisko tualešu skaita</w:t>
      </w:r>
      <w:r w:rsidRPr="00EA08FD">
        <w:rPr>
          <w:lang w:val="lv-LV" w:eastAsia="lv-LV"/>
        </w:rPr>
        <w:t xml:space="preserve"> palielinājumam;</w:t>
      </w:r>
    </w:p>
    <w:p w:rsidR="006964FF" w:rsidRPr="00186996" w:rsidRDefault="006964FF" w:rsidP="006964FF">
      <w:pPr>
        <w:numPr>
          <w:ilvl w:val="1"/>
          <w:numId w:val="19"/>
        </w:numPr>
        <w:tabs>
          <w:tab w:val="clear" w:pos="570"/>
          <w:tab w:val="left" w:pos="1260"/>
        </w:tabs>
        <w:autoSpaceDE w:val="0"/>
        <w:autoSpaceDN w:val="0"/>
        <w:adjustRightInd w:val="0"/>
        <w:ind w:left="0" w:firstLine="567"/>
        <w:jc w:val="both"/>
        <w:rPr>
          <w:lang w:val="lv-LV" w:eastAsia="lv-LV"/>
        </w:rPr>
      </w:pPr>
      <w:r w:rsidRPr="00186996">
        <w:rPr>
          <w:bCs/>
          <w:lang w:val="lv-LV" w:eastAsia="lv-LV"/>
        </w:rPr>
        <w:t xml:space="preserve">Pasūtītājs ir tiesīgs vienpusīgi lauzt šo līgumu pirms termiņa, rakstiski brīdinot otro Pusi vismaz 2 (divas) </w:t>
      </w:r>
      <w:r w:rsidRPr="00E65650">
        <w:rPr>
          <w:bCs/>
          <w:lang w:val="lv-LV" w:eastAsia="lv-LV"/>
        </w:rPr>
        <w:t xml:space="preserve">kalendārās dienas iepriekš, ja </w:t>
      </w:r>
      <w:r w:rsidRPr="00E65650">
        <w:rPr>
          <w:lang w:val="lv-LV" w:eastAsia="lv-LV"/>
        </w:rPr>
        <w:t>Pakalpojuma sniedzējs neievēro šī līguma 1.pielikuma „Tehniskā specifikācija” 1.6., 2.1. un 3.6.punktā noteikto</w:t>
      </w:r>
      <w:r w:rsidRPr="00186996">
        <w:rPr>
          <w:lang w:val="lv-LV" w:eastAsia="lv-LV"/>
        </w:rPr>
        <w:t xml:space="preserve"> sanitārās apkopes darba laikus un nenodrošina apkopēja klātbūtni norādītajā darba laikā;</w:t>
      </w:r>
    </w:p>
    <w:p w:rsidR="006964FF" w:rsidRPr="00CB0E8D" w:rsidRDefault="006964FF" w:rsidP="006964FF">
      <w:pPr>
        <w:numPr>
          <w:ilvl w:val="1"/>
          <w:numId w:val="19"/>
        </w:numPr>
        <w:tabs>
          <w:tab w:val="clear" w:pos="570"/>
          <w:tab w:val="left" w:pos="1260"/>
        </w:tabs>
        <w:autoSpaceDE w:val="0"/>
        <w:autoSpaceDN w:val="0"/>
        <w:adjustRightInd w:val="0"/>
        <w:ind w:left="0" w:firstLine="567"/>
        <w:jc w:val="both"/>
        <w:rPr>
          <w:lang w:val="lv-LV" w:eastAsia="lv-LV"/>
        </w:rPr>
      </w:pPr>
      <w:r w:rsidRPr="00CB0E8D">
        <w:rPr>
          <w:bCs/>
          <w:lang w:val="lv-LV" w:eastAsia="lv-LV"/>
        </w:rPr>
        <w:t xml:space="preserve">Pakalpojuma sniedzējs ir tiesīgs vienpusīgi lauzt šo līgumu pirms termiņa, rakstiski brīdinot otro Pusi vismaz 20 (divdesmit) kalendārās dienas iepriekš, ja </w:t>
      </w:r>
      <w:r w:rsidRPr="00CB0E8D">
        <w:rPr>
          <w:lang w:val="lv-LV" w:eastAsia="lv-LV"/>
        </w:rPr>
        <w:t>Pasūtītājs</w:t>
      </w:r>
      <w:r w:rsidRPr="00CB0E8D">
        <w:rPr>
          <w:bCs/>
          <w:lang w:val="lv-LV" w:eastAsia="lv-LV"/>
        </w:rPr>
        <w:t>:</w:t>
      </w:r>
    </w:p>
    <w:p w:rsidR="006964FF" w:rsidRPr="00CB0E8D" w:rsidRDefault="006964FF" w:rsidP="006964FF">
      <w:pPr>
        <w:numPr>
          <w:ilvl w:val="2"/>
          <w:numId w:val="19"/>
        </w:numPr>
        <w:tabs>
          <w:tab w:val="clear" w:pos="720"/>
          <w:tab w:val="num" w:pos="1004"/>
          <w:tab w:val="left" w:pos="1260"/>
          <w:tab w:val="num" w:pos="1430"/>
        </w:tabs>
        <w:autoSpaceDE w:val="0"/>
        <w:autoSpaceDN w:val="0"/>
        <w:adjustRightInd w:val="0"/>
        <w:ind w:left="0" w:firstLine="567"/>
        <w:jc w:val="both"/>
        <w:rPr>
          <w:lang w:val="lv-LV" w:eastAsia="lv-LV"/>
        </w:rPr>
      </w:pPr>
      <w:r w:rsidRPr="00CB0E8D">
        <w:rPr>
          <w:bCs/>
          <w:lang w:val="lv-LV" w:eastAsia="lv-LV"/>
        </w:rPr>
        <w:t>nav veicis samaksu par padarīto Darbu 2 (divus) kalendāros mēnešus pēc kārtas;</w:t>
      </w:r>
    </w:p>
    <w:p w:rsidR="006964FF" w:rsidRPr="00CB0E8D" w:rsidRDefault="006964FF" w:rsidP="006964FF">
      <w:pPr>
        <w:numPr>
          <w:ilvl w:val="2"/>
          <w:numId w:val="19"/>
        </w:numPr>
        <w:tabs>
          <w:tab w:val="clear" w:pos="720"/>
          <w:tab w:val="num" w:pos="1004"/>
          <w:tab w:val="left" w:pos="1260"/>
          <w:tab w:val="num" w:pos="1430"/>
        </w:tabs>
        <w:autoSpaceDE w:val="0"/>
        <w:autoSpaceDN w:val="0"/>
        <w:adjustRightInd w:val="0"/>
        <w:ind w:left="0" w:firstLine="567"/>
        <w:jc w:val="both"/>
        <w:rPr>
          <w:b/>
          <w:lang w:val="lv-LV" w:eastAsia="lv-LV"/>
        </w:rPr>
      </w:pPr>
      <w:r w:rsidRPr="00CB0E8D">
        <w:rPr>
          <w:lang w:val="lv-LV" w:eastAsia="lv-LV"/>
        </w:rPr>
        <w:t>atkārtoti un/vai nepamatoti nepilda savus šajā līgumā noteiktos pienākumus.</w:t>
      </w:r>
    </w:p>
    <w:p w:rsidR="006964FF" w:rsidRPr="00E65650" w:rsidRDefault="006964FF" w:rsidP="006964FF">
      <w:pPr>
        <w:numPr>
          <w:ilvl w:val="1"/>
          <w:numId w:val="19"/>
        </w:numPr>
        <w:tabs>
          <w:tab w:val="clear" w:pos="570"/>
          <w:tab w:val="left" w:pos="1080"/>
        </w:tabs>
        <w:autoSpaceDE w:val="0"/>
        <w:autoSpaceDN w:val="0"/>
        <w:adjustRightInd w:val="0"/>
        <w:ind w:left="0" w:firstLine="567"/>
        <w:jc w:val="both"/>
        <w:rPr>
          <w:b/>
          <w:lang w:val="lv-LV" w:eastAsia="lv-LV"/>
        </w:rPr>
      </w:pPr>
      <w:r w:rsidRPr="00E65650">
        <w:rPr>
          <w:lang w:val="lv-LV" w:eastAsia="lv-LV"/>
        </w:rPr>
        <w:t xml:space="preserve">Puses neatlīdzina otrai Puse zaudējumus, kas radušies, kādai no Pusēm, izmantojot savas šī līguma 4.4., 4.5. un 4.6.punktā noteiktās tiesības. </w:t>
      </w:r>
    </w:p>
    <w:p w:rsidR="006964FF" w:rsidRPr="00E65650" w:rsidRDefault="006964FF" w:rsidP="006964FF">
      <w:pPr>
        <w:numPr>
          <w:ilvl w:val="1"/>
          <w:numId w:val="19"/>
        </w:numPr>
        <w:tabs>
          <w:tab w:val="clear" w:pos="570"/>
          <w:tab w:val="left" w:pos="1080"/>
        </w:tabs>
        <w:autoSpaceDE w:val="0"/>
        <w:autoSpaceDN w:val="0"/>
        <w:adjustRightInd w:val="0"/>
        <w:ind w:left="0" w:firstLine="567"/>
        <w:jc w:val="both"/>
        <w:rPr>
          <w:b/>
          <w:lang w:val="lv-LV" w:eastAsia="lv-LV"/>
        </w:rPr>
      </w:pPr>
      <w:r w:rsidRPr="00E65650">
        <w:rPr>
          <w:lang w:val="lv-LV" w:eastAsia="lv-LV"/>
        </w:rPr>
        <w:t xml:space="preserve">Šo līgumu var papildināt, grozīt vai pārtraukt, Pasūtītājam un Pakalpojuma sniedzējam savstarpēji vienojoties, ievērojot Publisko iepirkumu likuma 61.panta noteikumus. </w:t>
      </w:r>
    </w:p>
    <w:p w:rsidR="006964FF" w:rsidRPr="00CB0E8D" w:rsidRDefault="006964FF" w:rsidP="006964FF">
      <w:pPr>
        <w:numPr>
          <w:ilvl w:val="1"/>
          <w:numId w:val="19"/>
        </w:numPr>
        <w:tabs>
          <w:tab w:val="clear" w:pos="570"/>
          <w:tab w:val="left" w:pos="1080"/>
        </w:tabs>
        <w:autoSpaceDE w:val="0"/>
        <w:autoSpaceDN w:val="0"/>
        <w:adjustRightInd w:val="0"/>
        <w:ind w:left="0" w:firstLine="567"/>
        <w:jc w:val="both"/>
        <w:rPr>
          <w:b/>
          <w:lang w:val="lv-LV" w:eastAsia="lv-LV"/>
        </w:rPr>
      </w:pPr>
      <w:r w:rsidRPr="00E65650">
        <w:rPr>
          <w:lang w:val="lv-LV" w:eastAsia="lv-LV"/>
        </w:rPr>
        <w:t xml:space="preserve">Jebkurus šī līguma grozījumus vai papildinājumus Puses noformē </w:t>
      </w:r>
      <w:proofErr w:type="spellStart"/>
      <w:r w:rsidRPr="00E65650">
        <w:rPr>
          <w:lang w:val="lv-LV" w:eastAsia="lv-LV"/>
        </w:rPr>
        <w:t>rakstveidā</w:t>
      </w:r>
      <w:proofErr w:type="spellEnd"/>
      <w:r w:rsidRPr="00E65650">
        <w:rPr>
          <w:lang w:val="lv-LV" w:eastAsia="lv-LV"/>
        </w:rPr>
        <w:t>,</w:t>
      </w:r>
      <w:r w:rsidRPr="00CB0E8D">
        <w:rPr>
          <w:lang w:val="lv-LV" w:eastAsia="lv-LV"/>
        </w:rPr>
        <w:t xml:space="preserve"> un tie kļūst par šī līguma neatņemamām sastāvdaļām. </w:t>
      </w:r>
    </w:p>
    <w:p w:rsidR="006964FF" w:rsidRPr="00E65650" w:rsidRDefault="006964FF" w:rsidP="006964FF">
      <w:pPr>
        <w:numPr>
          <w:ilvl w:val="1"/>
          <w:numId w:val="19"/>
        </w:numPr>
        <w:tabs>
          <w:tab w:val="clear" w:pos="570"/>
          <w:tab w:val="left" w:pos="1080"/>
        </w:tabs>
        <w:autoSpaceDE w:val="0"/>
        <w:autoSpaceDN w:val="0"/>
        <w:adjustRightInd w:val="0"/>
        <w:ind w:left="0" w:firstLine="567"/>
        <w:jc w:val="both"/>
        <w:rPr>
          <w:b/>
          <w:lang w:val="lv-LV" w:eastAsia="lv-LV"/>
        </w:rPr>
      </w:pPr>
      <w:r w:rsidRPr="00CB0E8D">
        <w:rPr>
          <w:lang w:val="lv-LV" w:eastAsia="lv-LV"/>
        </w:rPr>
        <w:t xml:space="preserve">Šī līguma grozījumi ir pieļaujami, ja tie nemaina šī līguma vispārējo raksturu (veidu </w:t>
      </w:r>
      <w:r w:rsidRPr="00E65650">
        <w:rPr>
          <w:lang w:val="lv-LV" w:eastAsia="lv-LV"/>
        </w:rPr>
        <w:t>un iepirkuma procedūras dokumentos noteikto mērķi) un atbilst vienam no šādiem gadījumiem:</w:t>
      </w:r>
    </w:p>
    <w:p w:rsidR="006964FF" w:rsidRPr="00E65650" w:rsidRDefault="006964FF" w:rsidP="006964FF">
      <w:pPr>
        <w:numPr>
          <w:ilvl w:val="2"/>
          <w:numId w:val="19"/>
        </w:numPr>
        <w:tabs>
          <w:tab w:val="clear" w:pos="720"/>
          <w:tab w:val="left" w:pos="1276"/>
          <w:tab w:val="num" w:pos="1430"/>
        </w:tabs>
        <w:overflowPunct w:val="0"/>
        <w:autoSpaceDE w:val="0"/>
        <w:autoSpaceDN w:val="0"/>
        <w:adjustRightInd w:val="0"/>
        <w:ind w:left="0" w:firstLine="567"/>
        <w:jc w:val="both"/>
        <w:textAlignment w:val="baseline"/>
        <w:rPr>
          <w:lang w:val="lv-LV" w:eastAsia="lv-LV"/>
        </w:rPr>
      </w:pPr>
      <w:r w:rsidRPr="00E65650">
        <w:rPr>
          <w:lang w:val="lv-LV" w:eastAsia="lv-LV"/>
        </w:rPr>
        <w:t>grozījumi ir nebūtiski;</w:t>
      </w:r>
    </w:p>
    <w:p w:rsidR="006964FF" w:rsidRPr="00E65650" w:rsidRDefault="006964FF" w:rsidP="006964FF">
      <w:pPr>
        <w:numPr>
          <w:ilvl w:val="2"/>
          <w:numId w:val="19"/>
        </w:numPr>
        <w:tabs>
          <w:tab w:val="clear" w:pos="720"/>
          <w:tab w:val="left" w:pos="1276"/>
          <w:tab w:val="num" w:pos="1430"/>
        </w:tabs>
        <w:overflowPunct w:val="0"/>
        <w:autoSpaceDE w:val="0"/>
        <w:autoSpaceDN w:val="0"/>
        <w:adjustRightInd w:val="0"/>
        <w:ind w:left="0" w:firstLine="567"/>
        <w:jc w:val="both"/>
        <w:textAlignment w:val="baseline"/>
        <w:rPr>
          <w:lang w:val="lv-LV" w:eastAsia="lv-LV"/>
        </w:rPr>
      </w:pPr>
      <w:r w:rsidRPr="00E65650">
        <w:rPr>
          <w:lang w:val="lv-LV" w:eastAsia="lv-LV"/>
        </w:rPr>
        <w:t>grozījumi ir būtiski un tiek izdarīti tikai šī līguma 4.11.punktā minētajos gadījumos;</w:t>
      </w:r>
    </w:p>
    <w:p w:rsidR="006964FF" w:rsidRPr="00E65650" w:rsidRDefault="006964FF" w:rsidP="006964FF">
      <w:pPr>
        <w:numPr>
          <w:ilvl w:val="2"/>
          <w:numId w:val="19"/>
        </w:numPr>
        <w:tabs>
          <w:tab w:val="clear" w:pos="720"/>
          <w:tab w:val="left" w:pos="1276"/>
          <w:tab w:val="num" w:pos="1430"/>
        </w:tabs>
        <w:overflowPunct w:val="0"/>
        <w:autoSpaceDE w:val="0"/>
        <w:autoSpaceDN w:val="0"/>
        <w:adjustRightInd w:val="0"/>
        <w:ind w:left="0" w:firstLine="567"/>
        <w:jc w:val="both"/>
        <w:textAlignment w:val="baseline"/>
        <w:rPr>
          <w:lang w:val="lv-LV" w:eastAsia="lv-LV"/>
        </w:rPr>
      </w:pPr>
      <w:r w:rsidRPr="00E65650">
        <w:rPr>
          <w:lang w:val="lv-LV" w:eastAsia="lv-LV"/>
        </w:rPr>
        <w:t>grozījumi tiek izdarīti šī līguma 4.12.punktā  minētajā gadījumā neatkarīgi no tā, vai tie ir būtiski vai nebūtiski.</w:t>
      </w:r>
    </w:p>
    <w:p w:rsidR="006964FF" w:rsidRPr="00CB0E8D" w:rsidRDefault="006964FF" w:rsidP="006964FF">
      <w:pPr>
        <w:numPr>
          <w:ilvl w:val="1"/>
          <w:numId w:val="19"/>
        </w:numPr>
        <w:tabs>
          <w:tab w:val="left" w:pos="1276"/>
        </w:tabs>
        <w:overflowPunct w:val="0"/>
        <w:autoSpaceDE w:val="0"/>
        <w:autoSpaceDN w:val="0"/>
        <w:adjustRightInd w:val="0"/>
        <w:ind w:hanging="3"/>
        <w:jc w:val="both"/>
        <w:textAlignment w:val="baseline"/>
        <w:rPr>
          <w:lang w:val="lv-LV" w:eastAsia="lv-LV"/>
        </w:rPr>
      </w:pPr>
      <w:r w:rsidRPr="00CB0E8D">
        <w:rPr>
          <w:lang w:val="lv-LV" w:eastAsia="lv-LV"/>
        </w:rPr>
        <w:t>Šī līguma grozījumi ir būtiski jebkurā no šādiem gadījumiem:</w:t>
      </w:r>
    </w:p>
    <w:p w:rsidR="006964FF" w:rsidRPr="00CB0E8D" w:rsidRDefault="006964FF" w:rsidP="006964FF">
      <w:pPr>
        <w:numPr>
          <w:ilvl w:val="2"/>
          <w:numId w:val="19"/>
        </w:numPr>
        <w:tabs>
          <w:tab w:val="clear" w:pos="720"/>
          <w:tab w:val="left" w:pos="1276"/>
          <w:tab w:val="num" w:pos="1430"/>
        </w:tabs>
        <w:overflowPunct w:val="0"/>
        <w:autoSpaceDE w:val="0"/>
        <w:autoSpaceDN w:val="0"/>
        <w:adjustRightInd w:val="0"/>
        <w:ind w:left="-142" w:firstLine="709"/>
        <w:jc w:val="both"/>
        <w:textAlignment w:val="baseline"/>
        <w:rPr>
          <w:lang w:val="lv-LV" w:eastAsia="lv-LV"/>
        </w:rPr>
      </w:pPr>
      <w:r w:rsidRPr="00CB0E8D">
        <w:rPr>
          <w:lang w:val="lv-LV" w:eastAsia="lv-LV"/>
        </w:rPr>
        <w:t>grozītie šī līguma noteikumi, ja tie būtu bijuši paredzēti atklātā konkursa (iepirkuma identifikācijas numurs RD DMV 2</w:t>
      </w:r>
      <w:r>
        <w:rPr>
          <w:lang w:val="lv-LV" w:eastAsia="lv-LV"/>
        </w:rPr>
        <w:t>019/16</w:t>
      </w:r>
      <w:r w:rsidRPr="00CB0E8D">
        <w:rPr>
          <w:lang w:val="lv-LV" w:eastAsia="lv-LV"/>
        </w:rPr>
        <w:t>) dokumentos, pieļautu atšķirīgu piedāvājumu iesniegšanu vai citu pretendentu dalību vai izvēli iepirkuma procedūrā;</w:t>
      </w:r>
    </w:p>
    <w:p w:rsidR="006964FF" w:rsidRPr="00CB0E8D" w:rsidRDefault="006964FF" w:rsidP="006964FF">
      <w:pPr>
        <w:numPr>
          <w:ilvl w:val="2"/>
          <w:numId w:val="19"/>
        </w:numPr>
        <w:tabs>
          <w:tab w:val="clear" w:pos="720"/>
          <w:tab w:val="left" w:pos="1276"/>
          <w:tab w:val="num" w:pos="1430"/>
        </w:tabs>
        <w:overflowPunct w:val="0"/>
        <w:autoSpaceDE w:val="0"/>
        <w:autoSpaceDN w:val="0"/>
        <w:adjustRightInd w:val="0"/>
        <w:ind w:left="-142" w:firstLine="709"/>
        <w:jc w:val="both"/>
        <w:textAlignment w:val="baseline"/>
        <w:rPr>
          <w:lang w:val="lv-LV" w:eastAsia="lv-LV"/>
        </w:rPr>
      </w:pPr>
      <w:r w:rsidRPr="00CB0E8D">
        <w:rPr>
          <w:lang w:val="lv-LV" w:eastAsia="lv-LV"/>
        </w:rPr>
        <w:t>ekonomiskais līdzsvars (piemēram, risku sadalījums un tos kompensējošie līdzekļi), ko paredz šis līgums, tiek mainīts atklātā konkursa (iepirkuma ident</w:t>
      </w:r>
      <w:r>
        <w:rPr>
          <w:lang w:val="lv-LV" w:eastAsia="lv-LV"/>
        </w:rPr>
        <w:t>ifikācijas numurs RD DMV 2019/16</w:t>
      </w:r>
      <w:r w:rsidRPr="00CB0E8D">
        <w:rPr>
          <w:lang w:val="lv-LV" w:eastAsia="lv-LV"/>
        </w:rPr>
        <w:t>) uzvarētāja – Pakalpojuma sniedzēja interesēs;</w:t>
      </w:r>
    </w:p>
    <w:p w:rsidR="006964FF" w:rsidRPr="00CB0E8D" w:rsidRDefault="006964FF" w:rsidP="006964FF">
      <w:pPr>
        <w:numPr>
          <w:ilvl w:val="2"/>
          <w:numId w:val="19"/>
        </w:numPr>
        <w:tabs>
          <w:tab w:val="clear" w:pos="720"/>
          <w:tab w:val="left" w:pos="1276"/>
          <w:tab w:val="num" w:pos="1430"/>
        </w:tabs>
        <w:overflowPunct w:val="0"/>
        <w:autoSpaceDE w:val="0"/>
        <w:autoSpaceDN w:val="0"/>
        <w:adjustRightInd w:val="0"/>
        <w:ind w:left="-142" w:firstLine="709"/>
        <w:jc w:val="both"/>
        <w:textAlignment w:val="baseline"/>
        <w:rPr>
          <w:lang w:val="lv-LV" w:eastAsia="lv-LV"/>
        </w:rPr>
      </w:pPr>
      <w:r w:rsidRPr="00CB0E8D">
        <w:rPr>
          <w:lang w:val="lv-LV" w:eastAsia="lv-LV"/>
        </w:rPr>
        <w:t>Šī līguma priekšmetā ietver pakalpojumus, ko neparedz sākotnēji noslēgtais pakalpojuma līgums (šis līgums);</w:t>
      </w:r>
    </w:p>
    <w:p w:rsidR="006964FF" w:rsidRPr="00CB0E8D" w:rsidRDefault="006964FF" w:rsidP="006964FF">
      <w:pPr>
        <w:numPr>
          <w:ilvl w:val="2"/>
          <w:numId w:val="19"/>
        </w:numPr>
        <w:tabs>
          <w:tab w:val="clear" w:pos="720"/>
          <w:tab w:val="left" w:pos="1276"/>
          <w:tab w:val="num" w:pos="1430"/>
        </w:tabs>
        <w:overflowPunct w:val="0"/>
        <w:autoSpaceDE w:val="0"/>
        <w:autoSpaceDN w:val="0"/>
        <w:adjustRightInd w:val="0"/>
        <w:ind w:left="-142" w:firstLine="709"/>
        <w:jc w:val="both"/>
        <w:textAlignment w:val="baseline"/>
        <w:rPr>
          <w:lang w:val="lv-LV" w:eastAsia="lv-LV"/>
        </w:rPr>
      </w:pPr>
      <w:r w:rsidRPr="00CB0E8D">
        <w:rPr>
          <w:lang w:val="lv-LV" w:eastAsia="lv-LV"/>
        </w:rPr>
        <w:t xml:space="preserve"> Pakalpojuma sniedzēju  aizstāj ar citu pakalpojuma sniedzēju.</w:t>
      </w:r>
    </w:p>
    <w:p w:rsidR="006964FF" w:rsidRPr="00CB0E8D" w:rsidRDefault="006964FF" w:rsidP="006964FF">
      <w:pPr>
        <w:numPr>
          <w:ilvl w:val="1"/>
          <w:numId w:val="19"/>
        </w:numPr>
        <w:tabs>
          <w:tab w:val="clear" w:pos="570"/>
          <w:tab w:val="left" w:pos="1276"/>
        </w:tabs>
        <w:overflowPunct w:val="0"/>
        <w:autoSpaceDE w:val="0"/>
        <w:autoSpaceDN w:val="0"/>
        <w:adjustRightInd w:val="0"/>
        <w:ind w:left="0" w:firstLine="567"/>
        <w:jc w:val="both"/>
        <w:textAlignment w:val="baseline"/>
        <w:rPr>
          <w:lang w:val="lv-LV" w:eastAsia="lv-LV"/>
        </w:rPr>
      </w:pPr>
      <w:r w:rsidRPr="00CB0E8D">
        <w:rPr>
          <w:lang w:val="lv-LV" w:eastAsia="lv-LV"/>
        </w:rPr>
        <w:t xml:space="preserve"> Būtiski šī līguma  grozījumi ir pieļaujami šādos gadījumos:</w:t>
      </w:r>
    </w:p>
    <w:p w:rsidR="006964FF" w:rsidRPr="00CB0E8D" w:rsidRDefault="006964FF" w:rsidP="006964FF">
      <w:pPr>
        <w:numPr>
          <w:ilvl w:val="2"/>
          <w:numId w:val="19"/>
        </w:numPr>
        <w:tabs>
          <w:tab w:val="clear" w:pos="720"/>
          <w:tab w:val="left" w:pos="1276"/>
          <w:tab w:val="num" w:pos="1430"/>
        </w:tabs>
        <w:overflowPunct w:val="0"/>
        <w:autoSpaceDE w:val="0"/>
        <w:autoSpaceDN w:val="0"/>
        <w:adjustRightInd w:val="0"/>
        <w:ind w:left="0" w:firstLine="567"/>
        <w:jc w:val="both"/>
        <w:textAlignment w:val="baseline"/>
        <w:rPr>
          <w:lang w:val="lv-LV" w:eastAsia="lv-LV"/>
        </w:rPr>
      </w:pPr>
      <w:r w:rsidRPr="00CB0E8D">
        <w:rPr>
          <w:lang w:val="lv-LV" w:eastAsia="lv-LV"/>
        </w:rPr>
        <w:t>atklātā konkursa (iepirkuma ident</w:t>
      </w:r>
      <w:r>
        <w:rPr>
          <w:lang w:val="lv-LV" w:eastAsia="lv-LV"/>
        </w:rPr>
        <w:t>ifikācijas numurs RD DMV 2019/16</w:t>
      </w:r>
      <w:r w:rsidRPr="00CB0E8D">
        <w:rPr>
          <w:lang w:val="lv-LV" w:eastAsia="lv-LV"/>
        </w:rPr>
        <w:t>) dokumenti un šis līgums skaidri un nepārprotami paredz grozījumu iespēju, nosacījumus, ar kādiem grozījumi ir pieļaujami, grozījumu apjomu un būtību. Šādi noteikumi par grozījumiem var attiekties uz līgumcenas pārskatīšanu, izvēles iespēju izmantošanu, kā arī uz citiem šī  līguma izpildes aspektiem;</w:t>
      </w:r>
    </w:p>
    <w:p w:rsidR="006964FF" w:rsidRPr="00CB0E8D" w:rsidRDefault="006964FF" w:rsidP="006964FF">
      <w:pPr>
        <w:numPr>
          <w:ilvl w:val="2"/>
          <w:numId w:val="19"/>
        </w:numPr>
        <w:tabs>
          <w:tab w:val="clear" w:pos="720"/>
          <w:tab w:val="num" w:pos="1430"/>
        </w:tabs>
        <w:overflowPunct w:val="0"/>
        <w:autoSpaceDE w:val="0"/>
        <w:autoSpaceDN w:val="0"/>
        <w:adjustRightInd w:val="0"/>
        <w:ind w:left="0" w:firstLine="567"/>
        <w:jc w:val="both"/>
        <w:textAlignment w:val="baseline"/>
        <w:rPr>
          <w:lang w:val="lv-LV" w:eastAsia="lv-LV"/>
        </w:rPr>
      </w:pPr>
      <w:r w:rsidRPr="00CB0E8D">
        <w:rPr>
          <w:lang w:val="lv-LV" w:eastAsia="lv-LV"/>
        </w:rPr>
        <w:t>Pasūtītājam ir nepieciešami papildu pakalpojumi, kas nebija iekļauti sākotnējā iepirkumā, un Pakalpojuma sniedzēja maiņa radītu būtisku izmaksu pieaugumu, un to nevar veikt tādu ekonomisku vai tehnisku iemeslu dēļ kā aizvietojamība vai savietojamība ar jau sākotnējā iepirkumā iegādāto aprīkojumu, pakalpojumiem, vai piegādātāja maiņa radītu ievērojamas grūtības;</w:t>
      </w:r>
    </w:p>
    <w:p w:rsidR="006964FF" w:rsidRPr="00CB0E8D" w:rsidRDefault="006964FF" w:rsidP="006964FF">
      <w:pPr>
        <w:numPr>
          <w:ilvl w:val="2"/>
          <w:numId w:val="19"/>
        </w:numPr>
        <w:tabs>
          <w:tab w:val="clear" w:pos="720"/>
          <w:tab w:val="num" w:pos="1430"/>
        </w:tabs>
        <w:overflowPunct w:val="0"/>
        <w:autoSpaceDE w:val="0"/>
        <w:autoSpaceDN w:val="0"/>
        <w:adjustRightInd w:val="0"/>
        <w:ind w:left="0" w:firstLine="567"/>
        <w:jc w:val="both"/>
        <w:textAlignment w:val="baseline"/>
        <w:rPr>
          <w:lang w:val="lv-LV" w:eastAsia="lv-LV"/>
        </w:rPr>
      </w:pPr>
      <w:r w:rsidRPr="00CB0E8D">
        <w:rPr>
          <w:lang w:val="lv-LV" w:eastAsia="lv-LV"/>
        </w:rPr>
        <w:t>Šī līguma grozījumi ir nepieciešami tādu iemeslu dēļ, kurus Pasūtītājs iepriekš nevarēja paredzēt;</w:t>
      </w:r>
    </w:p>
    <w:p w:rsidR="006964FF" w:rsidRPr="00CB0E8D" w:rsidRDefault="006964FF" w:rsidP="006964FF">
      <w:pPr>
        <w:numPr>
          <w:ilvl w:val="2"/>
          <w:numId w:val="19"/>
        </w:numPr>
        <w:tabs>
          <w:tab w:val="clear" w:pos="720"/>
          <w:tab w:val="num" w:pos="1430"/>
        </w:tabs>
        <w:overflowPunct w:val="0"/>
        <w:autoSpaceDE w:val="0"/>
        <w:autoSpaceDN w:val="0"/>
        <w:adjustRightInd w:val="0"/>
        <w:ind w:left="0" w:firstLine="567"/>
        <w:jc w:val="both"/>
        <w:textAlignment w:val="baseline"/>
        <w:rPr>
          <w:lang w:val="lv-LV" w:eastAsia="lv-LV"/>
        </w:rPr>
      </w:pPr>
      <w:r w:rsidRPr="00CB0E8D">
        <w:rPr>
          <w:lang w:val="lv-LV" w:eastAsia="lv-LV"/>
        </w:rPr>
        <w:t xml:space="preserve">Pakalpojuma sniedzēju aizstāj ar citu Pakalpojuma sniedzēju atbilstoši komerctiesību jomas </w:t>
      </w:r>
      <w:r w:rsidRPr="00E65650">
        <w:rPr>
          <w:lang w:val="lv-LV" w:eastAsia="lv-LV"/>
        </w:rPr>
        <w:t>normatīvo aktu noteikumiem par komersantu reorganizāciju un uzņēmuma pāreju, un šis Pakalpojuma sniedzējs atbilst paziņojumā par līgumu vai atklātā konkursa (iepirkuma ident</w:t>
      </w:r>
      <w:r>
        <w:rPr>
          <w:lang w:val="lv-LV" w:eastAsia="lv-LV"/>
        </w:rPr>
        <w:t>ifikācijas numurs RD DMV 2019/16</w:t>
      </w:r>
      <w:r w:rsidRPr="00E65650">
        <w:rPr>
          <w:lang w:val="lv-LV" w:eastAsia="lv-LV"/>
        </w:rPr>
        <w:t>) dokumentos noteiktajām kvalifikācijas prasībām, un uz to neattiecas Publisko iepirkumu likuma 42. panta pirmajā daļā paredzētie izslēgšanas noteikumi, kā arī tie Publisko iepirkumu likuma 42. panta otrajā daļā</w:t>
      </w:r>
      <w:r w:rsidRPr="00CB0E8D">
        <w:rPr>
          <w:lang w:val="lv-LV" w:eastAsia="lv-LV"/>
        </w:rPr>
        <w:t xml:space="preserve"> paredzētie izslēgšanas noteikumi, kurus Pasūtītājs sākotnēji ietvēris paziņojumā par līgumu vai atklātā konkursa (iepirkuma ident</w:t>
      </w:r>
      <w:r>
        <w:rPr>
          <w:lang w:val="lv-LV" w:eastAsia="lv-LV"/>
        </w:rPr>
        <w:t>ifikācijas numurs RD DMV 2019/16</w:t>
      </w:r>
      <w:r w:rsidRPr="00CB0E8D">
        <w:rPr>
          <w:lang w:val="lv-LV" w:eastAsia="lv-LV"/>
        </w:rPr>
        <w:t>) dokumentos.</w:t>
      </w:r>
    </w:p>
    <w:p w:rsidR="006964FF" w:rsidRPr="00CB0E8D" w:rsidRDefault="006964FF" w:rsidP="006964FF">
      <w:pPr>
        <w:numPr>
          <w:ilvl w:val="2"/>
          <w:numId w:val="19"/>
        </w:numPr>
        <w:tabs>
          <w:tab w:val="clear" w:pos="720"/>
          <w:tab w:val="left" w:pos="1276"/>
          <w:tab w:val="num" w:pos="1430"/>
        </w:tabs>
        <w:overflowPunct w:val="0"/>
        <w:autoSpaceDE w:val="0"/>
        <w:autoSpaceDN w:val="0"/>
        <w:adjustRightInd w:val="0"/>
        <w:ind w:left="0" w:firstLine="567"/>
        <w:jc w:val="both"/>
        <w:textAlignment w:val="baseline"/>
        <w:rPr>
          <w:lang w:val="lv-LV" w:eastAsia="lv-LV"/>
        </w:rPr>
      </w:pPr>
      <w:r w:rsidRPr="00E65650">
        <w:rPr>
          <w:lang w:val="lv-LV" w:eastAsia="lv-LV"/>
        </w:rPr>
        <w:t>Šī līguma grozījumi ir pieļaujami, ja šī līguma grozījumu vērtība, ko noteic kā visu secīgi veikto grozījumu naudas vērtību summu (neņemot vērā to grozījumu vērtību, kuri izdarīti saskaņā ar šī līguma  4.10., 4.11. un 4.12. punktu), vienlaikus</w:t>
      </w:r>
      <w:r w:rsidRPr="00CB0E8D">
        <w:rPr>
          <w:lang w:val="lv-LV" w:eastAsia="lv-LV"/>
        </w:rPr>
        <w:t xml:space="preserve"> nesasniedz 10 % (desmit procentus) no sākotnējās šī līguma summas.</w:t>
      </w:r>
    </w:p>
    <w:p w:rsidR="006964FF" w:rsidRPr="00CB0E8D" w:rsidRDefault="006964FF" w:rsidP="006964FF">
      <w:pPr>
        <w:numPr>
          <w:ilvl w:val="1"/>
          <w:numId w:val="19"/>
        </w:numPr>
        <w:tabs>
          <w:tab w:val="clear" w:pos="570"/>
          <w:tab w:val="left" w:pos="1276"/>
        </w:tabs>
        <w:overflowPunct w:val="0"/>
        <w:autoSpaceDE w:val="0"/>
        <w:autoSpaceDN w:val="0"/>
        <w:adjustRightInd w:val="0"/>
        <w:ind w:left="0" w:firstLine="567"/>
        <w:jc w:val="both"/>
        <w:textAlignment w:val="baseline"/>
        <w:rPr>
          <w:lang w:val="lv-LV" w:eastAsia="lv-LV"/>
        </w:rPr>
      </w:pPr>
      <w:r w:rsidRPr="00CB0E8D">
        <w:rPr>
          <w:lang w:val="lv-LV" w:eastAsia="lv-LV"/>
        </w:rPr>
        <w:t>Puses var veikt būtiskus šī līguma grozījumus, kuru veikšana ir pieļaujama saskaņā ar Publisko iepirkumu likuma 61.pantu, ja šī līguma izpildes gaitā radusies un iepriekš objektīvi neparedzama nepieciešamība:</w:t>
      </w:r>
    </w:p>
    <w:p w:rsidR="006964FF" w:rsidRPr="00CB0E8D" w:rsidRDefault="006964FF" w:rsidP="006964FF">
      <w:pPr>
        <w:numPr>
          <w:ilvl w:val="2"/>
          <w:numId w:val="19"/>
        </w:numPr>
        <w:tabs>
          <w:tab w:val="clear" w:pos="720"/>
          <w:tab w:val="left" w:pos="1276"/>
          <w:tab w:val="num" w:pos="1430"/>
        </w:tabs>
        <w:overflowPunct w:val="0"/>
        <w:autoSpaceDE w:val="0"/>
        <w:autoSpaceDN w:val="0"/>
        <w:adjustRightInd w:val="0"/>
        <w:ind w:left="0" w:firstLine="567"/>
        <w:jc w:val="both"/>
        <w:textAlignment w:val="baseline"/>
        <w:rPr>
          <w:lang w:val="lv-LV" w:eastAsia="lv-LV"/>
        </w:rPr>
      </w:pPr>
      <w:r w:rsidRPr="00CB0E8D">
        <w:rPr>
          <w:lang w:val="lv-LV" w:eastAsia="lv-LV"/>
        </w:rPr>
        <w:t>izslēgt Darbus, kas sākotnēji tika iekļauti tehniskajā specifikācijā, bet kuru apjoms ir samazinājies, piemēram, nepilnību dēļ tehniskajā specifikācijā;</w:t>
      </w:r>
    </w:p>
    <w:p w:rsidR="006964FF" w:rsidRPr="00CB0E8D" w:rsidRDefault="006964FF" w:rsidP="006964FF">
      <w:pPr>
        <w:numPr>
          <w:ilvl w:val="2"/>
          <w:numId w:val="19"/>
        </w:numPr>
        <w:tabs>
          <w:tab w:val="clear" w:pos="720"/>
          <w:tab w:val="left" w:pos="1276"/>
          <w:tab w:val="num" w:pos="1430"/>
        </w:tabs>
        <w:overflowPunct w:val="0"/>
        <w:autoSpaceDE w:val="0"/>
        <w:autoSpaceDN w:val="0"/>
        <w:adjustRightInd w:val="0"/>
        <w:ind w:left="0" w:firstLine="567"/>
        <w:jc w:val="both"/>
        <w:textAlignment w:val="baseline"/>
        <w:rPr>
          <w:lang w:val="lv-LV" w:eastAsia="lv-LV"/>
        </w:rPr>
      </w:pPr>
      <w:r w:rsidRPr="00CB0E8D">
        <w:rPr>
          <w:lang w:val="lv-LV" w:eastAsia="lv-LV"/>
        </w:rPr>
        <w:t>iekļaut Darbus, tajā skaitā tādus, kas jau sākotnēji tika iekļauti tehniskajā specifikācijā, bet kuru apjoms ir palielinājies, piemēram, nepilnību dēļ tehniskajā specifikācijā. Šādu Darbu izmaksas var tik segtas papildus šī līguma pamatsummai, neveicot jaunu iepirkumu;</w:t>
      </w:r>
    </w:p>
    <w:p w:rsidR="006964FF" w:rsidRPr="00CB0E8D" w:rsidRDefault="006964FF" w:rsidP="006964FF">
      <w:pPr>
        <w:numPr>
          <w:ilvl w:val="1"/>
          <w:numId w:val="19"/>
        </w:numPr>
        <w:tabs>
          <w:tab w:val="clear" w:pos="570"/>
          <w:tab w:val="left" w:pos="1276"/>
        </w:tabs>
        <w:overflowPunct w:val="0"/>
        <w:autoSpaceDE w:val="0"/>
        <w:autoSpaceDN w:val="0"/>
        <w:adjustRightInd w:val="0"/>
        <w:ind w:left="0" w:firstLine="567"/>
        <w:jc w:val="both"/>
        <w:textAlignment w:val="baseline"/>
        <w:rPr>
          <w:lang w:val="lv-LV" w:eastAsia="lv-LV"/>
        </w:rPr>
      </w:pPr>
      <w:r w:rsidRPr="00CB0E8D">
        <w:rPr>
          <w:lang w:val="lv-LV" w:eastAsia="lv-LV"/>
        </w:rPr>
        <w:t>Puses nekavējoties, bet ne vēlāk kā 3 (trīs) darba dienu laikā no šādu apstākļu konstatēšanas dienas, informē viens otru, ja:</w:t>
      </w:r>
    </w:p>
    <w:p w:rsidR="006964FF" w:rsidRPr="00CB0E8D" w:rsidRDefault="006964FF" w:rsidP="006964FF">
      <w:pPr>
        <w:numPr>
          <w:ilvl w:val="2"/>
          <w:numId w:val="19"/>
        </w:numPr>
        <w:tabs>
          <w:tab w:val="clear" w:pos="720"/>
          <w:tab w:val="left" w:pos="1276"/>
          <w:tab w:val="num" w:pos="1430"/>
        </w:tabs>
        <w:overflowPunct w:val="0"/>
        <w:autoSpaceDE w:val="0"/>
        <w:autoSpaceDN w:val="0"/>
        <w:adjustRightInd w:val="0"/>
        <w:ind w:left="0" w:firstLine="567"/>
        <w:jc w:val="both"/>
        <w:textAlignment w:val="baseline"/>
        <w:rPr>
          <w:lang w:val="lv-LV" w:eastAsia="lv-LV"/>
        </w:rPr>
      </w:pPr>
      <w:r w:rsidRPr="00CB0E8D">
        <w:rPr>
          <w:lang w:val="lv-LV" w:eastAsia="lv-LV"/>
        </w:rPr>
        <w:t xml:space="preserve"> starp šī līguma dokumentiem ir pretrunas;</w:t>
      </w:r>
    </w:p>
    <w:p w:rsidR="006964FF" w:rsidRPr="00CB0E8D" w:rsidRDefault="006964FF" w:rsidP="006964FF">
      <w:pPr>
        <w:numPr>
          <w:ilvl w:val="2"/>
          <w:numId w:val="19"/>
        </w:numPr>
        <w:tabs>
          <w:tab w:val="clear" w:pos="720"/>
          <w:tab w:val="left" w:pos="1276"/>
          <w:tab w:val="num" w:pos="1430"/>
        </w:tabs>
        <w:overflowPunct w:val="0"/>
        <w:autoSpaceDE w:val="0"/>
        <w:autoSpaceDN w:val="0"/>
        <w:adjustRightInd w:val="0"/>
        <w:ind w:left="0" w:firstLine="567"/>
        <w:jc w:val="both"/>
        <w:textAlignment w:val="baseline"/>
        <w:rPr>
          <w:lang w:val="lv-LV" w:eastAsia="lv-LV"/>
        </w:rPr>
      </w:pPr>
      <w:r w:rsidRPr="00CB0E8D">
        <w:rPr>
          <w:lang w:val="lv-LV" w:eastAsia="lv-LV"/>
        </w:rPr>
        <w:t xml:space="preserve"> šī līguma dokumentos sniegtie dati atšķiras no reālajiem apstākļiem;</w:t>
      </w:r>
    </w:p>
    <w:p w:rsidR="006964FF" w:rsidRPr="00CB0E8D" w:rsidRDefault="006964FF" w:rsidP="006964FF">
      <w:pPr>
        <w:numPr>
          <w:ilvl w:val="2"/>
          <w:numId w:val="19"/>
        </w:numPr>
        <w:tabs>
          <w:tab w:val="clear" w:pos="720"/>
          <w:tab w:val="left" w:pos="1276"/>
          <w:tab w:val="num" w:pos="1430"/>
        </w:tabs>
        <w:overflowPunct w:val="0"/>
        <w:autoSpaceDE w:val="0"/>
        <w:autoSpaceDN w:val="0"/>
        <w:adjustRightInd w:val="0"/>
        <w:ind w:left="0" w:firstLine="567"/>
        <w:jc w:val="both"/>
        <w:textAlignment w:val="baseline"/>
        <w:rPr>
          <w:lang w:val="lv-LV" w:eastAsia="lv-LV"/>
        </w:rPr>
      </w:pPr>
      <w:r w:rsidRPr="00CB0E8D">
        <w:rPr>
          <w:lang w:val="lv-LV" w:eastAsia="lv-LV"/>
        </w:rPr>
        <w:t xml:space="preserve"> šī līguma dokumenti ir nepilnīgi vai kļūdaini;</w:t>
      </w:r>
    </w:p>
    <w:p w:rsidR="006964FF" w:rsidRPr="00CB0E8D" w:rsidRDefault="006964FF" w:rsidP="006964FF">
      <w:pPr>
        <w:numPr>
          <w:ilvl w:val="2"/>
          <w:numId w:val="19"/>
        </w:numPr>
        <w:tabs>
          <w:tab w:val="clear" w:pos="720"/>
          <w:tab w:val="left" w:pos="1276"/>
          <w:tab w:val="num" w:pos="1430"/>
        </w:tabs>
        <w:overflowPunct w:val="0"/>
        <w:autoSpaceDE w:val="0"/>
        <w:autoSpaceDN w:val="0"/>
        <w:adjustRightInd w:val="0"/>
        <w:ind w:left="0" w:firstLine="567"/>
        <w:jc w:val="both"/>
        <w:textAlignment w:val="baseline"/>
        <w:rPr>
          <w:lang w:val="lv-LV" w:eastAsia="lv-LV"/>
        </w:rPr>
      </w:pPr>
      <w:r w:rsidRPr="00CB0E8D">
        <w:rPr>
          <w:lang w:val="lv-LV" w:eastAsia="lv-LV"/>
        </w:rPr>
        <w:t xml:space="preserve"> ir mainījušies šī līguma izpildei nozīmīgi apstākļi vai radušies jauni. </w:t>
      </w:r>
    </w:p>
    <w:p w:rsidR="006964FF" w:rsidRPr="00CB0E8D" w:rsidRDefault="006964FF" w:rsidP="006964FF">
      <w:pPr>
        <w:numPr>
          <w:ilvl w:val="1"/>
          <w:numId w:val="19"/>
        </w:numPr>
        <w:tabs>
          <w:tab w:val="clear" w:pos="570"/>
          <w:tab w:val="left" w:pos="1276"/>
        </w:tabs>
        <w:overflowPunct w:val="0"/>
        <w:autoSpaceDE w:val="0"/>
        <w:autoSpaceDN w:val="0"/>
        <w:adjustRightInd w:val="0"/>
        <w:ind w:left="0" w:firstLine="567"/>
        <w:jc w:val="both"/>
        <w:textAlignment w:val="baseline"/>
        <w:rPr>
          <w:lang w:val="lv-LV" w:eastAsia="lv-LV"/>
        </w:rPr>
      </w:pPr>
      <w:r w:rsidRPr="00CB0E8D">
        <w:rPr>
          <w:lang w:val="lv-LV" w:eastAsia="lv-LV"/>
        </w:rPr>
        <w:t xml:space="preserve">Puses 5 (piecu) darba dienu laikā </w:t>
      </w:r>
      <w:proofErr w:type="spellStart"/>
      <w:r w:rsidRPr="00CB0E8D">
        <w:rPr>
          <w:lang w:val="lv-LV" w:eastAsia="lv-LV"/>
        </w:rPr>
        <w:t>rakstveidā</w:t>
      </w:r>
      <w:proofErr w:type="spellEnd"/>
      <w:r w:rsidRPr="00CB0E8D">
        <w:rPr>
          <w:lang w:val="lv-LV" w:eastAsia="lv-LV"/>
        </w:rPr>
        <w:t xml:space="preserve"> informē viens otru par apstākļiem (izmaiņām), kuri var ietekmēt šī līguma būtiskos noteikumus. Ja Pakalpojuma sniedzējs 14 (četrpadsmit) kalendāra dienu laikā no dienas, kad viņam ir kļuvuši zināmi apstākļi, kas ļauj prasīt šī līguma izpildes pagarinājumu vai papildus samaksu, nav iesniedzis Pasūtītājam motivētu pamatojumu, Pakalpojuma sniedzējs zaudē tiesības uz termiņa pagarinājumu vai papildu samaksu.</w:t>
      </w:r>
    </w:p>
    <w:p w:rsidR="006964FF" w:rsidRDefault="006964FF" w:rsidP="006964FF">
      <w:pPr>
        <w:tabs>
          <w:tab w:val="left" w:pos="1260"/>
        </w:tabs>
        <w:autoSpaceDE w:val="0"/>
        <w:autoSpaceDN w:val="0"/>
        <w:adjustRightInd w:val="0"/>
        <w:jc w:val="both"/>
        <w:rPr>
          <w:b/>
          <w:sz w:val="10"/>
          <w:szCs w:val="10"/>
          <w:lang w:val="lv-LV" w:eastAsia="lv-LV"/>
        </w:rPr>
      </w:pPr>
    </w:p>
    <w:p w:rsidR="00935480" w:rsidRPr="006964FF" w:rsidRDefault="00935480" w:rsidP="006964FF">
      <w:pPr>
        <w:tabs>
          <w:tab w:val="left" w:pos="1260"/>
        </w:tabs>
        <w:autoSpaceDE w:val="0"/>
        <w:autoSpaceDN w:val="0"/>
        <w:adjustRightInd w:val="0"/>
        <w:jc w:val="both"/>
        <w:rPr>
          <w:b/>
          <w:sz w:val="10"/>
          <w:szCs w:val="10"/>
          <w:lang w:val="lv-LV" w:eastAsia="lv-LV"/>
        </w:rPr>
      </w:pPr>
    </w:p>
    <w:p w:rsidR="006964FF" w:rsidRPr="00EF0105" w:rsidRDefault="006964FF" w:rsidP="006964FF">
      <w:pPr>
        <w:numPr>
          <w:ilvl w:val="0"/>
          <w:numId w:val="19"/>
        </w:numPr>
        <w:jc w:val="center"/>
        <w:rPr>
          <w:lang w:val="lv-LV"/>
        </w:rPr>
      </w:pPr>
      <w:r w:rsidRPr="00EF0105">
        <w:rPr>
          <w:b/>
          <w:bCs/>
          <w:lang w:val="lv-LV"/>
        </w:rPr>
        <w:t>Apakšuzņēmēju nomaiņa</w:t>
      </w:r>
    </w:p>
    <w:p w:rsidR="006964FF" w:rsidRPr="00080F1A" w:rsidRDefault="006964FF" w:rsidP="006964FF">
      <w:pPr>
        <w:numPr>
          <w:ilvl w:val="1"/>
          <w:numId w:val="19"/>
        </w:numPr>
        <w:tabs>
          <w:tab w:val="clear" w:pos="570"/>
          <w:tab w:val="left" w:pos="993"/>
        </w:tabs>
        <w:ind w:left="0" w:firstLine="567"/>
        <w:jc w:val="both"/>
        <w:rPr>
          <w:b/>
          <w:snapToGrid w:val="0"/>
          <w:lang w:val="lv-LV"/>
        </w:rPr>
      </w:pPr>
      <w:r w:rsidRPr="00080F1A">
        <w:rPr>
          <w:lang w:val="lv-LV" w:eastAsia="lv-LV"/>
        </w:rPr>
        <w:t>Pakalpojuma sniedzējs</w:t>
      </w:r>
      <w:r w:rsidRPr="00080F1A">
        <w:rPr>
          <w:bCs/>
          <w:lang w:val="lv-LV"/>
        </w:rPr>
        <w:t xml:space="preserve"> nav tiesīgs bez saskaņošanas ar Pasūtītāju veikt atklātā konkursa </w:t>
      </w:r>
      <w:r w:rsidRPr="00080F1A">
        <w:rPr>
          <w:lang w:val="lv-LV"/>
        </w:rPr>
        <w:t>(</w:t>
      </w:r>
      <w:r>
        <w:rPr>
          <w:bCs/>
          <w:lang w:val="lv-LV"/>
        </w:rPr>
        <w:t>identifikācijas Nr. RD DMV 2019</w:t>
      </w:r>
      <w:r w:rsidRPr="00080F1A">
        <w:rPr>
          <w:bCs/>
          <w:lang w:val="lv-LV"/>
        </w:rPr>
        <w:t>/</w:t>
      </w:r>
      <w:r>
        <w:rPr>
          <w:bCs/>
          <w:lang w:val="lv-LV"/>
        </w:rPr>
        <w:t>16</w:t>
      </w:r>
      <w:r w:rsidRPr="00080F1A">
        <w:rPr>
          <w:bCs/>
          <w:lang w:val="lv-LV"/>
        </w:rPr>
        <w:t xml:space="preserve">) piedāvājumā norādītā apakšuzņēmēju nomaiņu un iesaistīt papildu apakšuzņēmējus šī līguma izpildē. Pasūtītājs var prasīt apakšuzņēmēja viedokli par nomaiņas iemesliem. </w:t>
      </w:r>
    </w:p>
    <w:p w:rsidR="006964FF" w:rsidRPr="00CB0E8D" w:rsidRDefault="006964FF" w:rsidP="006964FF">
      <w:pPr>
        <w:numPr>
          <w:ilvl w:val="1"/>
          <w:numId w:val="19"/>
        </w:numPr>
        <w:tabs>
          <w:tab w:val="clear" w:pos="570"/>
          <w:tab w:val="left" w:pos="993"/>
        </w:tabs>
        <w:ind w:left="0" w:firstLine="567"/>
        <w:jc w:val="both"/>
        <w:rPr>
          <w:b/>
          <w:snapToGrid w:val="0"/>
          <w:lang w:val="lv-LV"/>
        </w:rPr>
      </w:pPr>
      <w:r w:rsidRPr="00CB0E8D">
        <w:rPr>
          <w:bCs/>
          <w:lang w:val="lv-LV"/>
        </w:rPr>
        <w:t xml:space="preserve">Pasūtītājs nepiekrīt </w:t>
      </w:r>
      <w:r w:rsidRPr="00CB0E8D">
        <w:rPr>
          <w:lang w:val="lv-LV" w:eastAsia="lv-LV"/>
        </w:rPr>
        <w:t>Pakalpojuma sniedzēja</w:t>
      </w:r>
      <w:r w:rsidRPr="00CB0E8D">
        <w:rPr>
          <w:bCs/>
          <w:lang w:val="lv-LV"/>
        </w:rPr>
        <w:t xml:space="preserve"> atklātā konkursa </w:t>
      </w:r>
      <w:r w:rsidRPr="00CB0E8D">
        <w:rPr>
          <w:lang w:val="lv-LV"/>
        </w:rPr>
        <w:t>(</w:t>
      </w:r>
      <w:r w:rsidRPr="00CB0E8D">
        <w:rPr>
          <w:bCs/>
          <w:lang w:val="lv-LV"/>
        </w:rPr>
        <w:t>identifikācijas Nr.</w:t>
      </w:r>
      <w:r>
        <w:rPr>
          <w:bCs/>
          <w:lang w:val="lv-LV"/>
        </w:rPr>
        <w:t xml:space="preserve"> </w:t>
      </w:r>
      <w:r w:rsidRPr="00CB0E8D">
        <w:rPr>
          <w:bCs/>
          <w:lang w:val="lv-LV"/>
        </w:rPr>
        <w:t>RD DMV 201</w:t>
      </w:r>
      <w:r>
        <w:rPr>
          <w:bCs/>
          <w:lang w:val="lv-LV"/>
        </w:rPr>
        <w:t>9/16</w:t>
      </w:r>
      <w:r w:rsidRPr="00CB0E8D">
        <w:rPr>
          <w:bCs/>
          <w:lang w:val="lv-LV"/>
        </w:rPr>
        <w:t>) piedāvājumā norādītā apakšuzņēmēja nomaiņai, ja pastāv kāds no šādiem nosacījumiem:</w:t>
      </w:r>
    </w:p>
    <w:p w:rsidR="006964FF" w:rsidRPr="00CB0E8D" w:rsidRDefault="006964FF" w:rsidP="006964FF">
      <w:pPr>
        <w:numPr>
          <w:ilvl w:val="2"/>
          <w:numId w:val="19"/>
        </w:numPr>
        <w:tabs>
          <w:tab w:val="clear" w:pos="720"/>
          <w:tab w:val="left" w:pos="1134"/>
          <w:tab w:val="num" w:pos="1430"/>
        </w:tabs>
        <w:ind w:left="0" w:firstLine="567"/>
        <w:jc w:val="both"/>
        <w:rPr>
          <w:b/>
          <w:snapToGrid w:val="0"/>
          <w:lang w:val="lv-LV"/>
        </w:rPr>
      </w:pPr>
      <w:r w:rsidRPr="00CB0E8D">
        <w:rPr>
          <w:bCs/>
          <w:lang w:val="lv-LV"/>
        </w:rPr>
        <w:t xml:space="preserve">piedāvātais apakšuzņēmējs neatbilst atklātā konkursa </w:t>
      </w:r>
      <w:r w:rsidRPr="00CB0E8D">
        <w:rPr>
          <w:lang w:val="lv-LV"/>
        </w:rPr>
        <w:t>(</w:t>
      </w:r>
      <w:r w:rsidRPr="00CB0E8D">
        <w:rPr>
          <w:bCs/>
          <w:lang w:val="lv-LV"/>
        </w:rPr>
        <w:t>identifikācijas Nr.</w:t>
      </w:r>
      <w:r>
        <w:rPr>
          <w:bCs/>
          <w:lang w:val="lv-LV"/>
        </w:rPr>
        <w:t xml:space="preserve"> RD DMV 2019/16</w:t>
      </w:r>
      <w:r w:rsidRPr="00CB0E8D">
        <w:rPr>
          <w:bCs/>
          <w:lang w:val="lv-LV"/>
        </w:rPr>
        <w:t>) dokumentos apakšuzņēmējiem izvirzītajām prasībām;</w:t>
      </w:r>
    </w:p>
    <w:p w:rsidR="006964FF" w:rsidRPr="00CB0E8D" w:rsidRDefault="006964FF" w:rsidP="006964FF">
      <w:pPr>
        <w:numPr>
          <w:ilvl w:val="2"/>
          <w:numId w:val="19"/>
        </w:numPr>
        <w:tabs>
          <w:tab w:val="clear" w:pos="720"/>
          <w:tab w:val="left" w:pos="1134"/>
          <w:tab w:val="num" w:pos="1430"/>
        </w:tabs>
        <w:ind w:left="0" w:firstLine="567"/>
        <w:jc w:val="both"/>
        <w:rPr>
          <w:b/>
          <w:snapToGrid w:val="0"/>
          <w:lang w:val="lv-LV"/>
        </w:rPr>
      </w:pPr>
      <w:r w:rsidRPr="00CB0E8D">
        <w:rPr>
          <w:bCs/>
          <w:lang w:val="lv-LV"/>
        </w:rPr>
        <w:t xml:space="preserve">tiek nomainīts apakšuzņēmējs, uz kura iespējām atklātā konkursā </w:t>
      </w:r>
      <w:r w:rsidRPr="00CB0E8D">
        <w:rPr>
          <w:lang w:val="lv-LV"/>
        </w:rPr>
        <w:t>(</w:t>
      </w:r>
      <w:r w:rsidRPr="00CB0E8D">
        <w:rPr>
          <w:bCs/>
          <w:lang w:val="lv-LV"/>
        </w:rPr>
        <w:t>identifikācijas Nr.</w:t>
      </w:r>
      <w:r>
        <w:rPr>
          <w:bCs/>
          <w:lang w:val="lv-LV"/>
        </w:rPr>
        <w:t xml:space="preserve"> RD DMV 2019/16</w:t>
      </w:r>
      <w:r w:rsidRPr="00CB0E8D">
        <w:rPr>
          <w:bCs/>
          <w:lang w:val="lv-LV"/>
        </w:rPr>
        <w:t xml:space="preserve">) izraudzītais pretendents balstījies, lai apliecinātu savas kvalifikācijas atbilstību paziņojumā par līgumu un atklātā konkursa </w:t>
      </w:r>
      <w:r w:rsidRPr="00CB0E8D">
        <w:rPr>
          <w:lang w:val="lv-LV"/>
        </w:rPr>
        <w:t>(</w:t>
      </w:r>
      <w:r w:rsidRPr="00CB0E8D">
        <w:rPr>
          <w:bCs/>
          <w:lang w:val="lv-LV"/>
        </w:rPr>
        <w:t>identifikācijas Nr.</w:t>
      </w:r>
      <w:r>
        <w:rPr>
          <w:bCs/>
          <w:lang w:val="lv-LV"/>
        </w:rPr>
        <w:t xml:space="preserve"> RD DMV 2019/16</w:t>
      </w:r>
      <w:r w:rsidRPr="00CB0E8D">
        <w:rPr>
          <w:bCs/>
          <w:lang w:val="lv-LV"/>
        </w:rPr>
        <w:t xml:space="preserve">) dokumentos noteiktajām prasībām, un piedāvātajam apakšuzņēmējam nav vismaz tādas pašas kvalifikācijas, uz kādu atklātā konkursa </w:t>
      </w:r>
      <w:r w:rsidRPr="00CB0E8D">
        <w:rPr>
          <w:lang w:val="lv-LV"/>
        </w:rPr>
        <w:t>(</w:t>
      </w:r>
      <w:r w:rsidRPr="00CB0E8D">
        <w:rPr>
          <w:bCs/>
          <w:lang w:val="lv-LV"/>
        </w:rPr>
        <w:t>identifikācijas Nr.</w:t>
      </w:r>
      <w:r>
        <w:rPr>
          <w:bCs/>
          <w:lang w:val="lv-LV"/>
        </w:rPr>
        <w:t xml:space="preserve"> RD DMV 2019/16</w:t>
      </w:r>
      <w:r w:rsidRPr="00CB0E8D">
        <w:rPr>
          <w:bCs/>
          <w:lang w:val="lv-LV"/>
        </w:rPr>
        <w:t xml:space="preserve">) </w:t>
      </w:r>
      <w:r w:rsidRPr="00CB0E8D">
        <w:rPr>
          <w:lang w:val="lv-LV" w:eastAsia="lv-LV"/>
        </w:rPr>
        <w:t>Pakalpojuma sniedzējs</w:t>
      </w:r>
      <w:r w:rsidRPr="00CB0E8D">
        <w:rPr>
          <w:bCs/>
          <w:lang w:val="lv-LV"/>
        </w:rPr>
        <w:t xml:space="preserve"> atsaucies, apliecinot savu atbilstību atklātā konkursā </w:t>
      </w:r>
      <w:r w:rsidRPr="00CB0E8D">
        <w:rPr>
          <w:lang w:val="lv-LV"/>
        </w:rPr>
        <w:t>(</w:t>
      </w:r>
      <w:r w:rsidRPr="00CB0E8D">
        <w:rPr>
          <w:bCs/>
          <w:lang w:val="lv-LV"/>
        </w:rPr>
        <w:t>identifikācijas Nr.</w:t>
      </w:r>
      <w:r>
        <w:rPr>
          <w:bCs/>
          <w:lang w:val="lv-LV"/>
        </w:rPr>
        <w:t xml:space="preserve"> RD DMV 2019/16</w:t>
      </w:r>
      <w:r w:rsidRPr="00CB0E8D">
        <w:rPr>
          <w:bCs/>
          <w:lang w:val="lv-LV"/>
        </w:rPr>
        <w:t>) noteiktajām prasībām, vai tas atbilst Publisko iepirkumu likuma 42. panta pirmajā vai otrajā daļā (atbilstoši pasūtītāja norādītajam paziņojumā par līgumu vai iepirkuma procedūras dokumentos) minētajiem pretendentu izslēgšanas gadījumiem;</w:t>
      </w:r>
    </w:p>
    <w:p w:rsidR="006964FF" w:rsidRPr="00CB0E8D" w:rsidRDefault="006964FF" w:rsidP="006964FF">
      <w:pPr>
        <w:numPr>
          <w:ilvl w:val="2"/>
          <w:numId w:val="19"/>
        </w:numPr>
        <w:tabs>
          <w:tab w:val="clear" w:pos="720"/>
          <w:tab w:val="left" w:pos="1134"/>
          <w:tab w:val="num" w:pos="1430"/>
        </w:tabs>
        <w:ind w:left="0" w:firstLine="567"/>
        <w:jc w:val="both"/>
        <w:rPr>
          <w:b/>
          <w:snapToGrid w:val="0"/>
          <w:lang w:val="lv-LV"/>
        </w:rPr>
      </w:pPr>
      <w:r w:rsidRPr="00CB0E8D">
        <w:rPr>
          <w:bCs/>
          <w:lang w:val="lv-LV"/>
        </w:rPr>
        <w:t>piedāvātais apakšuzņēmējs, kura sniedzamo pakalpojumu vērtība ir vismaz 10 procenti no kopējās iepirkuma līguma vērtības, atbilst Publisko iepirkumu likuma 42. panta pirmajā vai otrajā daļā (atbilstoši pasūtītāja norādītajam paziņojumā par līgumu vai iepirkuma procedūras dokumentos) minētajiem pretendentu izslēgšanas gadījumiem;</w:t>
      </w:r>
    </w:p>
    <w:p w:rsidR="006964FF" w:rsidRPr="00CB0E8D" w:rsidRDefault="006964FF" w:rsidP="006964FF">
      <w:pPr>
        <w:numPr>
          <w:ilvl w:val="2"/>
          <w:numId w:val="19"/>
        </w:numPr>
        <w:tabs>
          <w:tab w:val="clear" w:pos="720"/>
          <w:tab w:val="left" w:pos="993"/>
          <w:tab w:val="num" w:pos="1430"/>
        </w:tabs>
        <w:ind w:left="0" w:firstLine="567"/>
        <w:jc w:val="both"/>
        <w:rPr>
          <w:b/>
          <w:snapToGrid w:val="0"/>
          <w:lang w:val="lv-LV"/>
        </w:rPr>
      </w:pPr>
      <w:r w:rsidRPr="00CB0E8D">
        <w:rPr>
          <w:bCs/>
          <w:lang w:val="lv-LV"/>
        </w:rPr>
        <w:t xml:space="preserve"> apakšuzņēmēja maiņas rezultātā tiktu izdarīti tādi grozījumi </w:t>
      </w:r>
      <w:r w:rsidRPr="00CB0E8D">
        <w:rPr>
          <w:lang w:val="lv-LV" w:eastAsia="lv-LV"/>
        </w:rPr>
        <w:t>Pakalpojuma sniedzēj</w:t>
      </w:r>
      <w:r w:rsidRPr="00CB0E8D">
        <w:rPr>
          <w:bCs/>
          <w:lang w:val="lv-LV"/>
        </w:rPr>
        <w:t xml:space="preserve">a piedāvājumā, kuri, ja sākotnēji būtu tajā iekļauti, ietekmētu piedāvājuma izvēli atbilstoši atklātā konkursa </w:t>
      </w:r>
      <w:r w:rsidRPr="00CB0E8D">
        <w:rPr>
          <w:lang w:val="lv-LV"/>
        </w:rPr>
        <w:t>(</w:t>
      </w:r>
      <w:r w:rsidRPr="00CB0E8D">
        <w:rPr>
          <w:bCs/>
          <w:lang w:val="lv-LV"/>
        </w:rPr>
        <w:t>identifikācijas Nr.</w:t>
      </w:r>
      <w:r>
        <w:rPr>
          <w:bCs/>
          <w:lang w:val="lv-LV"/>
        </w:rPr>
        <w:t xml:space="preserve"> RD DMV 2019/16</w:t>
      </w:r>
      <w:r w:rsidRPr="00CB0E8D">
        <w:rPr>
          <w:bCs/>
          <w:lang w:val="lv-LV"/>
        </w:rPr>
        <w:t>) dokumentos noteiktajiem piedāvājuma izvērtēšanas kritērijiem.</w:t>
      </w:r>
    </w:p>
    <w:p w:rsidR="006964FF" w:rsidRPr="00CB0E8D" w:rsidRDefault="006964FF" w:rsidP="006964FF">
      <w:pPr>
        <w:numPr>
          <w:ilvl w:val="1"/>
          <w:numId w:val="19"/>
        </w:numPr>
        <w:tabs>
          <w:tab w:val="clear" w:pos="570"/>
          <w:tab w:val="left" w:pos="993"/>
        </w:tabs>
        <w:ind w:left="0" w:firstLine="567"/>
        <w:jc w:val="both"/>
        <w:rPr>
          <w:b/>
          <w:snapToGrid w:val="0"/>
          <w:lang w:val="lv-LV"/>
        </w:rPr>
      </w:pPr>
      <w:r w:rsidRPr="00CB0E8D">
        <w:rPr>
          <w:bCs/>
          <w:lang w:val="lv-LV"/>
        </w:rPr>
        <w:t xml:space="preserve">Pasūtītājs nepiekrīt jauna apakšuzņēmēja piesaistei gadījumā, kad šādas izmaiņas, ja tās tiktu veiktas sākotnējā piedāvājumā, būtu ietekmējušas piedāvājuma izvēli atbilstoši atklātā konkursa </w:t>
      </w:r>
      <w:r w:rsidRPr="00CB0E8D">
        <w:rPr>
          <w:lang w:val="lv-LV"/>
        </w:rPr>
        <w:t>(</w:t>
      </w:r>
      <w:r w:rsidRPr="00CB0E8D">
        <w:rPr>
          <w:bCs/>
          <w:lang w:val="lv-LV"/>
        </w:rPr>
        <w:t>identifikācijas Nr.</w:t>
      </w:r>
      <w:r>
        <w:rPr>
          <w:bCs/>
          <w:lang w:val="lv-LV"/>
        </w:rPr>
        <w:t xml:space="preserve"> RD DMV 2019/16</w:t>
      </w:r>
      <w:r w:rsidRPr="00CB0E8D">
        <w:rPr>
          <w:bCs/>
          <w:lang w:val="lv-LV"/>
        </w:rPr>
        <w:t>) dokumentos noteiktajiem piedāvājuma izvērtēšanas kritērijiem.</w:t>
      </w:r>
    </w:p>
    <w:p w:rsidR="006964FF" w:rsidRPr="00CB0E8D" w:rsidRDefault="006964FF" w:rsidP="006964FF">
      <w:pPr>
        <w:numPr>
          <w:ilvl w:val="1"/>
          <w:numId w:val="19"/>
        </w:numPr>
        <w:tabs>
          <w:tab w:val="clear" w:pos="570"/>
          <w:tab w:val="left" w:pos="993"/>
        </w:tabs>
        <w:ind w:left="0" w:firstLine="567"/>
        <w:jc w:val="both"/>
        <w:rPr>
          <w:b/>
          <w:snapToGrid w:val="0"/>
          <w:lang w:val="lv-LV"/>
        </w:rPr>
      </w:pPr>
      <w:r w:rsidRPr="00CB0E8D">
        <w:rPr>
          <w:bCs/>
          <w:lang w:val="lv-LV"/>
        </w:rPr>
        <w:t xml:space="preserve">Pārbaudot jaunā apakšuzņēmēja atbilstību, Pasūtītājs piemēro Publisko iepirkumu likuma 42. panta noteikumus. </w:t>
      </w:r>
      <w:r w:rsidRPr="00E65650">
        <w:rPr>
          <w:bCs/>
          <w:lang w:val="lv-LV"/>
        </w:rPr>
        <w:t>Publisko iepirkumu likuma 42. panta trešajā daļā minētos</w:t>
      </w:r>
      <w:r w:rsidRPr="00CB0E8D">
        <w:rPr>
          <w:bCs/>
          <w:lang w:val="lv-LV"/>
        </w:rPr>
        <w:t xml:space="preserve"> termiņus skaita no dienas, kad lūgums par apakšuzņēmēja nomaiņu rakstiski iesniegts Pasūtītājam.</w:t>
      </w:r>
    </w:p>
    <w:p w:rsidR="006964FF" w:rsidRPr="00CB0E8D" w:rsidRDefault="006964FF" w:rsidP="006964FF">
      <w:pPr>
        <w:numPr>
          <w:ilvl w:val="1"/>
          <w:numId w:val="19"/>
        </w:numPr>
        <w:tabs>
          <w:tab w:val="clear" w:pos="570"/>
          <w:tab w:val="left" w:pos="993"/>
        </w:tabs>
        <w:ind w:left="0" w:firstLine="567"/>
        <w:jc w:val="both"/>
        <w:rPr>
          <w:b/>
          <w:snapToGrid w:val="0"/>
          <w:lang w:val="lv-LV"/>
        </w:rPr>
      </w:pPr>
      <w:r w:rsidRPr="00CB0E8D">
        <w:rPr>
          <w:bCs/>
          <w:lang w:val="lv-LV"/>
        </w:rPr>
        <w:t xml:space="preserve">Pasūtītājs pieņem lēmumu atļaut vai atteikt atklātā konkursa </w:t>
      </w:r>
      <w:r w:rsidRPr="00CB0E8D">
        <w:rPr>
          <w:lang w:val="lv-LV"/>
        </w:rPr>
        <w:t>(</w:t>
      </w:r>
      <w:r w:rsidRPr="00CB0E8D">
        <w:rPr>
          <w:bCs/>
          <w:lang w:val="lv-LV"/>
        </w:rPr>
        <w:t>identifikācijas Nr.</w:t>
      </w:r>
      <w:r>
        <w:rPr>
          <w:bCs/>
          <w:lang w:val="lv-LV"/>
        </w:rPr>
        <w:t xml:space="preserve"> RD DMV 2019/16</w:t>
      </w:r>
      <w:r w:rsidRPr="00CB0E8D">
        <w:rPr>
          <w:bCs/>
          <w:lang w:val="lv-LV"/>
        </w:rPr>
        <w:t xml:space="preserve">) izraudzītā </w:t>
      </w:r>
      <w:r w:rsidRPr="00CB0E8D">
        <w:rPr>
          <w:lang w:val="lv-LV" w:eastAsia="lv-LV"/>
        </w:rPr>
        <w:t>Pakalpojuma sniedzēja</w:t>
      </w:r>
      <w:r w:rsidRPr="00CB0E8D">
        <w:rPr>
          <w:bCs/>
          <w:lang w:val="lv-LV"/>
        </w:rPr>
        <w:t xml:space="preserve"> apakšuzņēmēju nomaiņu vai jaunu apakšuzņēmēju iesaistīšanu šī līguma izpildē iespējami īsā laikā, bet ne vēlāk kā 5 (piecu) darba dienu laikā pēc tam, kad saņēmis visu informāciju un dokumentus, kas nepieciešami lēmuma pieņemšanai saistībā ar </w:t>
      </w:r>
      <w:r w:rsidRPr="00CB0E8D">
        <w:rPr>
          <w:lang w:val="lv-LV" w:eastAsia="lv-LV"/>
        </w:rPr>
        <w:t xml:space="preserve">Pakalpojuma sniedzēja </w:t>
      </w:r>
      <w:r w:rsidRPr="00CB0E8D">
        <w:rPr>
          <w:bCs/>
          <w:lang w:val="lv-LV"/>
        </w:rPr>
        <w:t>apakšuzņēmēju nomaiņu.</w:t>
      </w:r>
    </w:p>
    <w:p w:rsidR="006964FF" w:rsidRDefault="006964FF" w:rsidP="006964FF">
      <w:pPr>
        <w:tabs>
          <w:tab w:val="left" w:pos="993"/>
        </w:tabs>
        <w:ind w:left="570"/>
        <w:jc w:val="both"/>
        <w:rPr>
          <w:b/>
          <w:snapToGrid w:val="0"/>
          <w:lang w:val="lv-LV"/>
        </w:rPr>
      </w:pPr>
    </w:p>
    <w:p w:rsidR="00935480" w:rsidRPr="00CB0E8D" w:rsidRDefault="00935480" w:rsidP="006964FF">
      <w:pPr>
        <w:tabs>
          <w:tab w:val="left" w:pos="993"/>
        </w:tabs>
        <w:ind w:left="570"/>
        <w:jc w:val="both"/>
        <w:rPr>
          <w:b/>
          <w:snapToGrid w:val="0"/>
          <w:lang w:val="lv-LV"/>
        </w:rPr>
      </w:pPr>
    </w:p>
    <w:p w:rsidR="006964FF" w:rsidRPr="00CB0E8D" w:rsidRDefault="006964FF" w:rsidP="006964FF">
      <w:pPr>
        <w:numPr>
          <w:ilvl w:val="0"/>
          <w:numId w:val="19"/>
        </w:numPr>
        <w:tabs>
          <w:tab w:val="left" w:pos="1260"/>
        </w:tabs>
        <w:autoSpaceDE w:val="0"/>
        <w:autoSpaceDN w:val="0"/>
        <w:adjustRightInd w:val="0"/>
        <w:jc w:val="center"/>
        <w:rPr>
          <w:b/>
          <w:lang w:val="lv-LV" w:eastAsia="lv-LV"/>
        </w:rPr>
      </w:pPr>
      <w:r w:rsidRPr="00CB0E8D">
        <w:rPr>
          <w:b/>
          <w:lang w:val="lv-LV" w:eastAsia="lv-LV"/>
        </w:rPr>
        <w:t>Nepārvarama vara</w:t>
      </w:r>
    </w:p>
    <w:p w:rsidR="006964FF" w:rsidRPr="00CB0E8D" w:rsidRDefault="006964FF" w:rsidP="006964FF">
      <w:pPr>
        <w:widowControl w:val="0"/>
        <w:numPr>
          <w:ilvl w:val="1"/>
          <w:numId w:val="19"/>
        </w:numPr>
        <w:tabs>
          <w:tab w:val="clear" w:pos="570"/>
          <w:tab w:val="left" w:pos="1080"/>
        </w:tabs>
        <w:autoSpaceDE w:val="0"/>
        <w:autoSpaceDN w:val="0"/>
        <w:adjustRightInd w:val="0"/>
        <w:ind w:left="0" w:firstLine="567"/>
        <w:jc w:val="both"/>
        <w:rPr>
          <w:lang w:val="lv-LV"/>
        </w:rPr>
      </w:pPr>
      <w:r w:rsidRPr="00CB0E8D">
        <w:rPr>
          <w:lang w:val="lv-LV"/>
        </w:rPr>
        <w:t xml:space="preserve">Puses tiek atbrīvotas no atbildības par šī līguma pilnīgu vai daļēju neizpildi, ja šāda neizpilde radusies nepārvaramas varas vai ārkārtēju rakstura apstākļu rezultātā, kuru darbība sākusies pēc šī līguma noslēgšanas un kurus nevarēja iepriekš ne paredzēt ne novērst. Pie nepārvaramas varas vai ārkārtējas situācijas pieskaitāmi: stihiskas nelaimes, avārijas, katastrofas, epidēmijas, kara darbība, streiki, iekšējie nemieri, blokādes, varas un pārvaldes institūciju rīcība normatīvu aktu, kas būtiski ierobežo un aizskar Pušu tiesības un ietekmē uzņemtās saistības, pieņemšanā un šādu normatīvo aktu stāšanās spēkā. </w:t>
      </w:r>
    </w:p>
    <w:p w:rsidR="006964FF" w:rsidRPr="00CB0E8D" w:rsidRDefault="006964FF" w:rsidP="006964FF">
      <w:pPr>
        <w:widowControl w:val="0"/>
        <w:numPr>
          <w:ilvl w:val="1"/>
          <w:numId w:val="19"/>
        </w:numPr>
        <w:tabs>
          <w:tab w:val="clear" w:pos="570"/>
          <w:tab w:val="left" w:pos="1080"/>
        </w:tabs>
        <w:autoSpaceDE w:val="0"/>
        <w:autoSpaceDN w:val="0"/>
        <w:adjustRightInd w:val="0"/>
        <w:ind w:left="0" w:firstLine="567"/>
        <w:jc w:val="both"/>
        <w:rPr>
          <w:lang w:val="lv-LV"/>
        </w:rPr>
      </w:pPr>
      <w:r w:rsidRPr="00CB0E8D">
        <w:rPr>
          <w:lang w:val="lv-LV"/>
        </w:rPr>
        <w:t xml:space="preserve">Pusei, kas atsaucas uz nepārvaramas varas vai ārkārtēja rakstura apstākļu darbību, nekavējoties par šādiem apstākļiem </w:t>
      </w:r>
      <w:proofErr w:type="spellStart"/>
      <w:r w:rsidRPr="00CB0E8D">
        <w:rPr>
          <w:lang w:val="lv-LV"/>
        </w:rPr>
        <w:t>rakstveidā</w:t>
      </w:r>
      <w:proofErr w:type="spellEnd"/>
      <w:r w:rsidRPr="00CB0E8D">
        <w:rPr>
          <w:lang w:val="lv-LV"/>
        </w:rPr>
        <w:t xml:space="preserve"> jāziņo otrai Pusei. Ziņojumā jānorāda, kādā termiņā pēc viņa uzskata ir iespējama un paredzama līguma saistību izpilde. Pēc otras Puses pieprasījuma, šādam ziņojumam jāpievieno </w:t>
      </w:r>
      <w:smartTag w:uri="schemas-tilde-lv/tildestengine" w:element="veidnes">
        <w:smartTagPr>
          <w:attr w:name="id" w:val="-1"/>
          <w:attr w:name="baseform" w:val="izziтa"/>
          <w:attr w:name="text" w:val="izziņa"/>
        </w:smartTagPr>
        <w:r w:rsidRPr="00CB0E8D">
          <w:rPr>
            <w:lang w:val="lv-LV"/>
          </w:rPr>
          <w:t>izziņa</w:t>
        </w:r>
      </w:smartTag>
      <w:r w:rsidRPr="00CB0E8D">
        <w:rPr>
          <w:lang w:val="lv-LV"/>
        </w:rPr>
        <w:t>, kuru izsniegusi kompetenta institūcija un kura satur ārkārtējo apstākļu darbības apstiprinājumu un to raksturojumu.</w:t>
      </w:r>
    </w:p>
    <w:p w:rsidR="006964FF" w:rsidRDefault="006964FF" w:rsidP="006964FF">
      <w:pPr>
        <w:widowControl w:val="0"/>
        <w:tabs>
          <w:tab w:val="left" w:pos="1134"/>
        </w:tabs>
        <w:autoSpaceDE w:val="0"/>
        <w:autoSpaceDN w:val="0"/>
        <w:adjustRightInd w:val="0"/>
        <w:jc w:val="both"/>
        <w:rPr>
          <w:b/>
          <w:sz w:val="10"/>
          <w:szCs w:val="10"/>
          <w:lang w:val="lv-LV"/>
        </w:rPr>
      </w:pPr>
    </w:p>
    <w:p w:rsidR="00935480" w:rsidRDefault="00935480" w:rsidP="006964FF">
      <w:pPr>
        <w:widowControl w:val="0"/>
        <w:tabs>
          <w:tab w:val="left" w:pos="1134"/>
        </w:tabs>
        <w:autoSpaceDE w:val="0"/>
        <w:autoSpaceDN w:val="0"/>
        <w:adjustRightInd w:val="0"/>
        <w:jc w:val="both"/>
        <w:rPr>
          <w:b/>
          <w:sz w:val="10"/>
          <w:szCs w:val="10"/>
          <w:lang w:val="lv-LV"/>
        </w:rPr>
      </w:pPr>
    </w:p>
    <w:p w:rsidR="00935480" w:rsidRPr="006964FF" w:rsidRDefault="00935480" w:rsidP="006964FF">
      <w:pPr>
        <w:widowControl w:val="0"/>
        <w:tabs>
          <w:tab w:val="left" w:pos="1134"/>
        </w:tabs>
        <w:autoSpaceDE w:val="0"/>
        <w:autoSpaceDN w:val="0"/>
        <w:adjustRightInd w:val="0"/>
        <w:jc w:val="both"/>
        <w:rPr>
          <w:b/>
          <w:sz w:val="10"/>
          <w:szCs w:val="10"/>
          <w:lang w:val="lv-LV"/>
        </w:rPr>
      </w:pPr>
    </w:p>
    <w:p w:rsidR="006964FF" w:rsidRPr="00CB0E8D" w:rsidRDefault="006964FF" w:rsidP="006964FF">
      <w:pPr>
        <w:widowControl w:val="0"/>
        <w:numPr>
          <w:ilvl w:val="0"/>
          <w:numId w:val="19"/>
        </w:numPr>
        <w:tabs>
          <w:tab w:val="left" w:pos="1080"/>
        </w:tabs>
        <w:autoSpaceDE w:val="0"/>
        <w:autoSpaceDN w:val="0"/>
        <w:adjustRightInd w:val="0"/>
        <w:jc w:val="center"/>
        <w:rPr>
          <w:lang w:val="lv-LV"/>
        </w:rPr>
      </w:pPr>
      <w:r w:rsidRPr="00CB0E8D">
        <w:rPr>
          <w:b/>
          <w:bCs/>
          <w:lang w:val="lv-LV"/>
        </w:rPr>
        <w:t>Vispārīgie noteikumi</w:t>
      </w:r>
    </w:p>
    <w:p w:rsidR="006964FF" w:rsidRPr="00CB0E8D" w:rsidRDefault="006964FF" w:rsidP="006964FF">
      <w:pPr>
        <w:widowControl w:val="0"/>
        <w:numPr>
          <w:ilvl w:val="1"/>
          <w:numId w:val="19"/>
        </w:numPr>
        <w:tabs>
          <w:tab w:val="clear" w:pos="570"/>
          <w:tab w:val="left" w:pos="1080"/>
        </w:tabs>
        <w:autoSpaceDE w:val="0"/>
        <w:autoSpaceDN w:val="0"/>
        <w:adjustRightInd w:val="0"/>
        <w:ind w:left="0" w:firstLine="567"/>
        <w:jc w:val="both"/>
        <w:rPr>
          <w:lang w:val="lv-LV"/>
        </w:rPr>
      </w:pPr>
      <w:r w:rsidRPr="00CB0E8D">
        <w:rPr>
          <w:lang w:val="lv-LV"/>
        </w:rPr>
        <w:t xml:space="preserve">Šis </w:t>
      </w:r>
      <w:smartTag w:uri="schemas-tilde-lv/tildestengine" w:element="veidnes">
        <w:smartTagPr>
          <w:attr w:name="id" w:val="-1"/>
          <w:attr w:name="baseform" w:val="lоgums"/>
          <w:attr w:name="text" w:val="LĪGUMS"/>
        </w:smartTagPr>
        <w:r w:rsidRPr="00CB0E8D">
          <w:rPr>
            <w:lang w:val="lv-LV"/>
          </w:rPr>
          <w:t>līgums</w:t>
        </w:r>
      </w:smartTag>
      <w:r w:rsidRPr="00CB0E8D">
        <w:rPr>
          <w:lang w:val="lv-LV"/>
        </w:rPr>
        <w:t xml:space="preserve"> ir saistošs Pušu administratoriem, darbiniekiem un juridiskajiem tiesību pārņēmējiem.</w:t>
      </w:r>
    </w:p>
    <w:p w:rsidR="006964FF" w:rsidRPr="00CB0E8D" w:rsidRDefault="006964FF" w:rsidP="006964FF">
      <w:pPr>
        <w:widowControl w:val="0"/>
        <w:numPr>
          <w:ilvl w:val="1"/>
          <w:numId w:val="19"/>
        </w:numPr>
        <w:tabs>
          <w:tab w:val="clear" w:pos="570"/>
          <w:tab w:val="left" w:pos="1080"/>
        </w:tabs>
        <w:autoSpaceDE w:val="0"/>
        <w:autoSpaceDN w:val="0"/>
        <w:adjustRightInd w:val="0"/>
        <w:ind w:left="0" w:firstLine="567"/>
        <w:jc w:val="both"/>
        <w:rPr>
          <w:lang w:val="lv-LV"/>
        </w:rPr>
      </w:pPr>
      <w:r w:rsidRPr="00CB0E8D">
        <w:rPr>
          <w:lang w:val="lv-LV"/>
        </w:rPr>
        <w:t>Visi pielikumi, papildinājumi un grozījumi šim līgumam stājas spēkā tikai tad, ja tie noformēti rakstiski un tos parakstījušas abas šī līguma Puses vai to pilnvarotās personas.</w:t>
      </w:r>
    </w:p>
    <w:p w:rsidR="006964FF" w:rsidRPr="00CB0E8D" w:rsidRDefault="006964FF" w:rsidP="006964FF">
      <w:pPr>
        <w:widowControl w:val="0"/>
        <w:numPr>
          <w:ilvl w:val="1"/>
          <w:numId w:val="19"/>
        </w:numPr>
        <w:tabs>
          <w:tab w:val="clear" w:pos="570"/>
          <w:tab w:val="left" w:pos="1080"/>
        </w:tabs>
        <w:autoSpaceDE w:val="0"/>
        <w:autoSpaceDN w:val="0"/>
        <w:adjustRightInd w:val="0"/>
        <w:ind w:left="0" w:firstLine="567"/>
        <w:jc w:val="both"/>
        <w:rPr>
          <w:lang w:val="lv-LV"/>
        </w:rPr>
      </w:pPr>
      <w:r w:rsidRPr="00CB0E8D">
        <w:rPr>
          <w:lang w:val="lv-LV"/>
        </w:rPr>
        <w:t>Visus jautājumus, kas nav atrunāti šajā līgumā, Puses risina, savstarpēji vienojoties, ievērojot spēkā esošo Latvijas Republikas normatīvu aktu prasības.</w:t>
      </w:r>
    </w:p>
    <w:p w:rsidR="006964FF" w:rsidRPr="00CB0E8D" w:rsidRDefault="006964FF" w:rsidP="006964FF">
      <w:pPr>
        <w:widowControl w:val="0"/>
        <w:numPr>
          <w:ilvl w:val="1"/>
          <w:numId w:val="19"/>
        </w:numPr>
        <w:tabs>
          <w:tab w:val="clear" w:pos="570"/>
          <w:tab w:val="left" w:pos="1080"/>
        </w:tabs>
        <w:autoSpaceDE w:val="0"/>
        <w:autoSpaceDN w:val="0"/>
        <w:adjustRightInd w:val="0"/>
        <w:ind w:left="0" w:firstLine="567"/>
        <w:jc w:val="both"/>
        <w:rPr>
          <w:lang w:val="lv-LV"/>
        </w:rPr>
      </w:pPr>
      <w:r w:rsidRPr="00CB0E8D">
        <w:rPr>
          <w:lang w:val="lv-LV"/>
        </w:rPr>
        <w:t>Pušu strīdi tiek izskatīti savstarpēji vienojoties, bet, ja vienošanās netiek panākta – tiesā Latvijas Republikas spēkā esošajos normatīvajos aktos noteiktajā kārtībā.</w:t>
      </w:r>
    </w:p>
    <w:p w:rsidR="006964FF" w:rsidRPr="00CB0E8D" w:rsidRDefault="006964FF" w:rsidP="006964FF">
      <w:pPr>
        <w:widowControl w:val="0"/>
        <w:numPr>
          <w:ilvl w:val="1"/>
          <w:numId w:val="19"/>
        </w:numPr>
        <w:tabs>
          <w:tab w:val="clear" w:pos="570"/>
          <w:tab w:val="left" w:pos="1080"/>
        </w:tabs>
        <w:autoSpaceDE w:val="0"/>
        <w:autoSpaceDN w:val="0"/>
        <w:adjustRightInd w:val="0"/>
        <w:ind w:left="0" w:firstLine="567"/>
        <w:jc w:val="both"/>
        <w:rPr>
          <w:lang w:val="lv-LV"/>
        </w:rPr>
      </w:pPr>
      <w:r w:rsidRPr="00CB0E8D">
        <w:rPr>
          <w:lang w:val="lv-LV"/>
        </w:rPr>
        <w:t xml:space="preserve">Pušu rekvizītu, juridiskās adreses vai kādas citas informācijas, kas var ietekmēt šajā līgumā paredzēto saistību izpildi, izmaiņu gadījumā attiecīgai Pusei 3 (trīs) darba dienu laikā </w:t>
      </w:r>
      <w:proofErr w:type="spellStart"/>
      <w:r w:rsidRPr="00CB0E8D">
        <w:rPr>
          <w:lang w:val="lv-LV"/>
        </w:rPr>
        <w:t>rakstveidā</w:t>
      </w:r>
      <w:proofErr w:type="spellEnd"/>
      <w:r w:rsidRPr="00CB0E8D">
        <w:rPr>
          <w:lang w:val="lv-LV"/>
        </w:rPr>
        <w:t xml:space="preserve"> jāpaziņo otrai Pusei par notikušām izmaiņām.</w:t>
      </w:r>
    </w:p>
    <w:p w:rsidR="006964FF" w:rsidRPr="00CB0E8D" w:rsidRDefault="006964FF" w:rsidP="006964FF">
      <w:pPr>
        <w:widowControl w:val="0"/>
        <w:numPr>
          <w:ilvl w:val="1"/>
          <w:numId w:val="19"/>
        </w:numPr>
        <w:tabs>
          <w:tab w:val="clear" w:pos="570"/>
          <w:tab w:val="left" w:pos="1080"/>
        </w:tabs>
        <w:autoSpaceDE w:val="0"/>
        <w:autoSpaceDN w:val="0"/>
        <w:adjustRightInd w:val="0"/>
        <w:ind w:left="0" w:firstLine="567"/>
        <w:jc w:val="both"/>
        <w:rPr>
          <w:lang w:val="lv-LV"/>
        </w:rPr>
      </w:pPr>
      <w:r w:rsidRPr="00CB0E8D">
        <w:rPr>
          <w:lang w:val="lv-LV"/>
        </w:rPr>
        <w:t xml:space="preserve">Informācijas apmaiņa starp Pusēm notiek </w:t>
      </w:r>
      <w:proofErr w:type="spellStart"/>
      <w:r w:rsidRPr="00CB0E8D">
        <w:rPr>
          <w:lang w:val="lv-LV"/>
        </w:rPr>
        <w:t>rakstveidā</w:t>
      </w:r>
      <w:proofErr w:type="spellEnd"/>
      <w:r w:rsidRPr="00CB0E8D">
        <w:rPr>
          <w:lang w:val="lv-LV"/>
        </w:rPr>
        <w:t>. Nekādas mutiskas vienošanās vai pieprasījumi netiks uzskatīti par saistošiem nevienai no Pusēm.</w:t>
      </w:r>
    </w:p>
    <w:p w:rsidR="006964FF" w:rsidRPr="00CB0E8D" w:rsidRDefault="006964FF" w:rsidP="006964FF">
      <w:pPr>
        <w:widowControl w:val="0"/>
        <w:numPr>
          <w:ilvl w:val="1"/>
          <w:numId w:val="19"/>
        </w:numPr>
        <w:tabs>
          <w:tab w:val="clear" w:pos="570"/>
          <w:tab w:val="left" w:pos="1080"/>
        </w:tabs>
        <w:autoSpaceDE w:val="0"/>
        <w:autoSpaceDN w:val="0"/>
        <w:adjustRightInd w:val="0"/>
        <w:ind w:left="0" w:firstLine="567"/>
        <w:jc w:val="both"/>
        <w:rPr>
          <w:lang w:val="lv-LV"/>
        </w:rPr>
      </w:pPr>
      <w:r w:rsidRPr="00CB0E8D">
        <w:rPr>
          <w:lang w:val="lv-LV"/>
        </w:rPr>
        <w:t xml:space="preserve">Ja rakstveida informāciju </w:t>
      </w:r>
      <w:proofErr w:type="spellStart"/>
      <w:r w:rsidRPr="00CB0E8D">
        <w:rPr>
          <w:lang w:val="lv-LV"/>
        </w:rPr>
        <w:t>sūta</w:t>
      </w:r>
      <w:proofErr w:type="spellEnd"/>
      <w:r w:rsidRPr="00CB0E8D">
        <w:rPr>
          <w:lang w:val="lv-LV"/>
        </w:rPr>
        <w:t xml:space="preserve"> pa pastu, uzskatāms, ka informācija adresātam paziņota septītajā dienā pēc tās nodošanas pastā. Šaubu gadījumā Pusei, kura </w:t>
      </w:r>
      <w:proofErr w:type="spellStart"/>
      <w:r w:rsidRPr="00CB0E8D">
        <w:rPr>
          <w:lang w:val="lv-LV"/>
        </w:rPr>
        <w:t>sūta</w:t>
      </w:r>
      <w:proofErr w:type="spellEnd"/>
      <w:r w:rsidRPr="00CB0E8D">
        <w:rPr>
          <w:lang w:val="lv-LV"/>
        </w:rPr>
        <w:t xml:space="preserve"> informāciju, jāpierāda, kad sūtījums nodots pastā. Ja adresāts apgalvo, ka viņš pastā nodoto informāciju nav saņēmis, viņam šis apgalvojums jāpamato, minot ticamus iemeslus.</w:t>
      </w:r>
    </w:p>
    <w:p w:rsidR="006964FF" w:rsidRPr="00CB0E8D" w:rsidRDefault="006964FF" w:rsidP="006964FF">
      <w:pPr>
        <w:widowControl w:val="0"/>
        <w:numPr>
          <w:ilvl w:val="1"/>
          <w:numId w:val="19"/>
        </w:numPr>
        <w:tabs>
          <w:tab w:val="clear" w:pos="570"/>
          <w:tab w:val="left" w:pos="1080"/>
        </w:tabs>
        <w:autoSpaceDE w:val="0"/>
        <w:autoSpaceDN w:val="0"/>
        <w:adjustRightInd w:val="0"/>
        <w:ind w:left="0" w:firstLine="567"/>
        <w:jc w:val="both"/>
        <w:rPr>
          <w:lang w:val="lv-LV"/>
        </w:rPr>
      </w:pPr>
      <w:r w:rsidRPr="00CB0E8D">
        <w:rPr>
          <w:lang w:val="lv-LV"/>
        </w:rPr>
        <w:t xml:space="preserve">Šis līgums  un tā pielikumi sastādīti latviešu valodā uz </w:t>
      </w:r>
      <w:r w:rsidRPr="00CB0E8D">
        <w:rPr>
          <w:b/>
          <w:lang w:val="lv-LV"/>
        </w:rPr>
        <w:t>____ (_____</w:t>
      </w:r>
      <w:r w:rsidRPr="00CB0E8D">
        <w:rPr>
          <w:lang w:val="lv-LV"/>
        </w:rPr>
        <w:t xml:space="preserve">) lapām </w:t>
      </w:r>
      <w:r w:rsidRPr="00CB0E8D">
        <w:rPr>
          <w:b/>
          <w:lang w:val="lv-LV"/>
        </w:rPr>
        <w:t>2 (divos</w:t>
      </w:r>
      <w:r w:rsidRPr="00CB0E8D">
        <w:rPr>
          <w:lang w:val="lv-LV"/>
        </w:rPr>
        <w:t>) eksemplāros, no kuriem viens glabājas pie Pakalpojuma sniedzēja, viens - pie Pasūtītāja, un abiem eksemplāriem ir vienāds juridisks spēks.</w:t>
      </w:r>
    </w:p>
    <w:p w:rsidR="006964FF" w:rsidRDefault="006964FF" w:rsidP="006964FF">
      <w:pPr>
        <w:widowControl w:val="0"/>
        <w:tabs>
          <w:tab w:val="left" w:pos="1080"/>
        </w:tabs>
        <w:autoSpaceDE w:val="0"/>
        <w:autoSpaceDN w:val="0"/>
        <w:adjustRightInd w:val="0"/>
        <w:ind w:firstLine="567"/>
        <w:jc w:val="both"/>
        <w:rPr>
          <w:sz w:val="10"/>
          <w:szCs w:val="10"/>
          <w:lang w:val="lv-LV"/>
        </w:rPr>
      </w:pPr>
    </w:p>
    <w:p w:rsidR="00935480" w:rsidRDefault="00935480" w:rsidP="006964FF">
      <w:pPr>
        <w:widowControl w:val="0"/>
        <w:tabs>
          <w:tab w:val="left" w:pos="1080"/>
        </w:tabs>
        <w:autoSpaceDE w:val="0"/>
        <w:autoSpaceDN w:val="0"/>
        <w:adjustRightInd w:val="0"/>
        <w:ind w:firstLine="567"/>
        <w:jc w:val="both"/>
        <w:rPr>
          <w:sz w:val="10"/>
          <w:szCs w:val="10"/>
          <w:lang w:val="lv-LV"/>
        </w:rPr>
      </w:pPr>
    </w:p>
    <w:p w:rsidR="00935480" w:rsidRPr="006964FF" w:rsidRDefault="00935480" w:rsidP="006964FF">
      <w:pPr>
        <w:widowControl w:val="0"/>
        <w:tabs>
          <w:tab w:val="left" w:pos="1080"/>
        </w:tabs>
        <w:autoSpaceDE w:val="0"/>
        <w:autoSpaceDN w:val="0"/>
        <w:adjustRightInd w:val="0"/>
        <w:ind w:firstLine="567"/>
        <w:jc w:val="both"/>
        <w:rPr>
          <w:sz w:val="10"/>
          <w:szCs w:val="10"/>
          <w:lang w:val="lv-LV"/>
        </w:rPr>
      </w:pPr>
    </w:p>
    <w:p w:rsidR="006964FF" w:rsidRPr="00CB0E8D" w:rsidRDefault="006964FF" w:rsidP="006964FF">
      <w:pPr>
        <w:widowControl w:val="0"/>
        <w:numPr>
          <w:ilvl w:val="0"/>
          <w:numId w:val="19"/>
        </w:numPr>
        <w:tabs>
          <w:tab w:val="left" w:pos="1080"/>
        </w:tabs>
        <w:autoSpaceDE w:val="0"/>
        <w:autoSpaceDN w:val="0"/>
        <w:adjustRightInd w:val="0"/>
        <w:jc w:val="center"/>
        <w:rPr>
          <w:lang w:val="lv-LV"/>
        </w:rPr>
      </w:pPr>
      <w:r w:rsidRPr="00CB0E8D">
        <w:rPr>
          <w:b/>
          <w:bCs/>
          <w:lang w:val="lv-LV"/>
        </w:rPr>
        <w:t>Citi noteikumi</w:t>
      </w:r>
    </w:p>
    <w:p w:rsidR="006964FF" w:rsidRPr="00CB0E8D" w:rsidRDefault="006964FF" w:rsidP="006964FF">
      <w:pPr>
        <w:numPr>
          <w:ilvl w:val="1"/>
          <w:numId w:val="19"/>
        </w:numPr>
        <w:tabs>
          <w:tab w:val="clear" w:pos="570"/>
          <w:tab w:val="num" w:pos="0"/>
          <w:tab w:val="left" w:pos="1080"/>
        </w:tabs>
        <w:ind w:left="0" w:firstLine="567"/>
        <w:jc w:val="both"/>
        <w:rPr>
          <w:lang w:val="lv-LV"/>
        </w:rPr>
      </w:pPr>
      <w:r>
        <w:rPr>
          <w:lang w:val="lv-LV"/>
        </w:rPr>
        <w:t>Pasūtītāja pilnvarotā persona</w:t>
      </w:r>
      <w:r w:rsidRPr="00CB0E8D">
        <w:rPr>
          <w:lang w:val="lv-LV"/>
        </w:rPr>
        <w:t xml:space="preserve"> šī līguma izpildei ir Rīgas domes Mājokļu un vides departamenta Vides </w:t>
      </w:r>
      <w:r w:rsidRPr="00543335">
        <w:rPr>
          <w:lang w:val="lv-LV"/>
        </w:rPr>
        <w:t xml:space="preserve">pārvaldes Vides objektu apsaimniekošanas nodaļas vadītājs </w:t>
      </w:r>
      <w:r w:rsidRPr="00EF0105">
        <w:rPr>
          <w:b/>
          <w:lang w:val="lv-LV"/>
        </w:rPr>
        <w:t xml:space="preserve">Rihards </w:t>
      </w:r>
      <w:proofErr w:type="spellStart"/>
      <w:r w:rsidRPr="00EF0105">
        <w:rPr>
          <w:b/>
          <w:lang w:val="lv-LV"/>
        </w:rPr>
        <w:t>Šenbergs</w:t>
      </w:r>
      <w:proofErr w:type="spellEnd"/>
      <w:r w:rsidRPr="00543335">
        <w:rPr>
          <w:lang w:val="lv-LV"/>
        </w:rPr>
        <w:t>,</w:t>
      </w:r>
      <w:r w:rsidRPr="00CB0E8D">
        <w:rPr>
          <w:lang w:val="lv-LV"/>
        </w:rPr>
        <w:t xml:space="preserve"> tālrunis: 67016756,</w:t>
      </w:r>
      <w:r>
        <w:rPr>
          <w:lang w:val="lv-LV"/>
        </w:rPr>
        <w:t xml:space="preserve"> </w:t>
      </w:r>
      <w:r w:rsidRPr="00543335">
        <w:rPr>
          <w:lang w:val="lv-LV"/>
        </w:rPr>
        <w:t>mobilais tālrunis: 22023046,</w:t>
      </w:r>
      <w:r w:rsidRPr="00CB0E8D">
        <w:rPr>
          <w:lang w:val="lv-LV"/>
        </w:rPr>
        <w:t xml:space="preserve"> e-pasta adrese: </w:t>
      </w:r>
      <w:hyperlink r:id="rId30" w:history="1">
        <w:r w:rsidRPr="00CB0E8D">
          <w:rPr>
            <w:lang w:val="lv-LV"/>
          </w:rPr>
          <w:t>rihards.senbergs@riga.lv</w:t>
        </w:r>
      </w:hyperlink>
      <w:r>
        <w:rPr>
          <w:lang w:val="lv-LV"/>
        </w:rPr>
        <w:t xml:space="preserve">.  </w:t>
      </w:r>
    </w:p>
    <w:p w:rsidR="006964FF" w:rsidRPr="00CB0E8D" w:rsidRDefault="006964FF" w:rsidP="006964FF">
      <w:pPr>
        <w:numPr>
          <w:ilvl w:val="1"/>
          <w:numId w:val="19"/>
        </w:numPr>
        <w:tabs>
          <w:tab w:val="clear" w:pos="570"/>
          <w:tab w:val="num" w:pos="0"/>
          <w:tab w:val="left" w:pos="1080"/>
        </w:tabs>
        <w:ind w:left="0" w:firstLine="567"/>
        <w:jc w:val="both"/>
        <w:rPr>
          <w:lang w:val="lv-LV"/>
        </w:rPr>
      </w:pPr>
      <w:r w:rsidRPr="00CB0E8D">
        <w:rPr>
          <w:lang w:val="lv-LV"/>
        </w:rPr>
        <w:t xml:space="preserve">Pakalpojuma sniedzējs par atbildīgo šī līguma saistību izpildes organizēšanai un nodrošināšanai norīko _____________ pārstāvi </w:t>
      </w:r>
      <w:r w:rsidRPr="00CB0E8D">
        <w:rPr>
          <w:b/>
          <w:lang w:val="lv-LV"/>
        </w:rPr>
        <w:t>_____________</w:t>
      </w:r>
      <w:r w:rsidRPr="00CB0E8D">
        <w:rPr>
          <w:lang w:val="lv-LV"/>
        </w:rPr>
        <w:t xml:space="preserve">, tālrunis: _________, </w:t>
      </w:r>
      <w:smartTag w:uri="schemas-tilde-lv/tildestengine" w:element="veidnes">
        <w:smartTagPr>
          <w:attr w:name="text" w:val="fakss"/>
          <w:attr w:name="baseform" w:val="fakss"/>
          <w:attr w:name="id" w:val="-1"/>
        </w:smartTagPr>
        <w:r w:rsidRPr="00CB0E8D">
          <w:rPr>
            <w:lang w:val="lv-LV"/>
          </w:rPr>
          <w:t>fakss</w:t>
        </w:r>
      </w:smartTag>
      <w:r w:rsidRPr="00CB0E8D">
        <w:rPr>
          <w:lang w:val="lv-LV"/>
        </w:rPr>
        <w:t xml:space="preserve">: ___________, e-pasta adrese: </w:t>
      </w:r>
      <w:hyperlink r:id="rId31" w:history="1">
        <w:r w:rsidRPr="00CB0E8D">
          <w:rPr>
            <w:lang w:val="lv-LV"/>
          </w:rPr>
          <w:t>__________________</w:t>
        </w:r>
      </w:hyperlink>
      <w:r w:rsidRPr="00CB0E8D">
        <w:rPr>
          <w:lang w:val="lv-LV"/>
        </w:rPr>
        <w:t>.</w:t>
      </w:r>
    </w:p>
    <w:p w:rsidR="006964FF" w:rsidRPr="00CB0E8D" w:rsidRDefault="006964FF" w:rsidP="006964FF">
      <w:pPr>
        <w:numPr>
          <w:ilvl w:val="1"/>
          <w:numId w:val="19"/>
        </w:numPr>
        <w:tabs>
          <w:tab w:val="clear" w:pos="570"/>
          <w:tab w:val="num" w:pos="0"/>
          <w:tab w:val="left" w:pos="1080"/>
        </w:tabs>
        <w:ind w:left="0" w:firstLine="567"/>
        <w:jc w:val="both"/>
        <w:rPr>
          <w:lang w:val="lv-LV"/>
        </w:rPr>
      </w:pPr>
      <w:r w:rsidRPr="00CB0E8D">
        <w:rPr>
          <w:lang w:val="lv-LV"/>
        </w:rPr>
        <w:t>Pušu pārstāvji ir atbildīgi par Puses saistību izpildes nodrošināšanu, tai skaitā, par ik mēneša atskaišu, iesniegšanu un parakstīšanu atbilstoši šī līguma prasībām, savlaicīgu rēķinu un Preču pavadzīmju-rēķinu iesniegšanu, pieņemšanu, apstiprināšanu un nodošanu apmaksai.</w:t>
      </w:r>
    </w:p>
    <w:p w:rsidR="006964FF" w:rsidRDefault="006964FF" w:rsidP="006964FF">
      <w:pPr>
        <w:tabs>
          <w:tab w:val="num" w:pos="0"/>
        </w:tabs>
        <w:ind w:firstLine="567"/>
        <w:jc w:val="both"/>
        <w:rPr>
          <w:lang w:val="lv-LV"/>
        </w:rPr>
      </w:pPr>
    </w:p>
    <w:p w:rsidR="00935480" w:rsidRDefault="00935480" w:rsidP="006964FF">
      <w:pPr>
        <w:tabs>
          <w:tab w:val="num" w:pos="0"/>
        </w:tabs>
        <w:ind w:firstLine="567"/>
        <w:jc w:val="both"/>
        <w:rPr>
          <w:lang w:val="lv-LV"/>
        </w:rPr>
      </w:pPr>
    </w:p>
    <w:p w:rsidR="00935480" w:rsidRDefault="00935480" w:rsidP="006964FF">
      <w:pPr>
        <w:tabs>
          <w:tab w:val="num" w:pos="0"/>
        </w:tabs>
        <w:ind w:firstLine="567"/>
        <w:jc w:val="both"/>
        <w:rPr>
          <w:lang w:val="lv-LV"/>
        </w:rPr>
      </w:pPr>
    </w:p>
    <w:p w:rsidR="00935480" w:rsidRDefault="00935480" w:rsidP="006964FF">
      <w:pPr>
        <w:tabs>
          <w:tab w:val="num" w:pos="0"/>
        </w:tabs>
        <w:ind w:firstLine="567"/>
        <w:jc w:val="both"/>
        <w:rPr>
          <w:lang w:val="lv-LV"/>
        </w:rPr>
      </w:pPr>
    </w:p>
    <w:p w:rsidR="00935480" w:rsidRDefault="00935480" w:rsidP="006964FF">
      <w:pPr>
        <w:tabs>
          <w:tab w:val="num" w:pos="0"/>
        </w:tabs>
        <w:ind w:firstLine="567"/>
        <w:jc w:val="both"/>
        <w:rPr>
          <w:lang w:val="lv-LV"/>
        </w:rPr>
      </w:pPr>
    </w:p>
    <w:p w:rsidR="00935480" w:rsidRDefault="00935480" w:rsidP="006964FF">
      <w:pPr>
        <w:tabs>
          <w:tab w:val="num" w:pos="0"/>
        </w:tabs>
        <w:ind w:firstLine="567"/>
        <w:jc w:val="both"/>
        <w:rPr>
          <w:lang w:val="lv-LV"/>
        </w:rPr>
      </w:pPr>
    </w:p>
    <w:p w:rsidR="00935480" w:rsidRDefault="00935480" w:rsidP="006964FF">
      <w:pPr>
        <w:tabs>
          <w:tab w:val="num" w:pos="0"/>
        </w:tabs>
        <w:ind w:firstLine="567"/>
        <w:jc w:val="both"/>
        <w:rPr>
          <w:lang w:val="lv-LV"/>
        </w:rPr>
      </w:pPr>
    </w:p>
    <w:p w:rsidR="00935480" w:rsidRDefault="00935480" w:rsidP="006964FF">
      <w:pPr>
        <w:tabs>
          <w:tab w:val="num" w:pos="0"/>
        </w:tabs>
        <w:ind w:firstLine="567"/>
        <w:jc w:val="both"/>
        <w:rPr>
          <w:lang w:val="lv-LV"/>
        </w:rPr>
      </w:pPr>
    </w:p>
    <w:p w:rsidR="00935480" w:rsidRDefault="00935480" w:rsidP="006964FF">
      <w:pPr>
        <w:tabs>
          <w:tab w:val="num" w:pos="0"/>
        </w:tabs>
        <w:ind w:firstLine="567"/>
        <w:jc w:val="both"/>
        <w:rPr>
          <w:lang w:val="lv-LV"/>
        </w:rPr>
      </w:pPr>
    </w:p>
    <w:p w:rsidR="00935480" w:rsidRDefault="00935480" w:rsidP="006964FF">
      <w:pPr>
        <w:tabs>
          <w:tab w:val="num" w:pos="0"/>
        </w:tabs>
        <w:ind w:firstLine="567"/>
        <w:jc w:val="both"/>
        <w:rPr>
          <w:lang w:val="lv-LV"/>
        </w:rPr>
      </w:pPr>
    </w:p>
    <w:p w:rsidR="00935480" w:rsidRDefault="00935480" w:rsidP="006964FF">
      <w:pPr>
        <w:tabs>
          <w:tab w:val="num" w:pos="0"/>
        </w:tabs>
        <w:ind w:firstLine="567"/>
        <w:jc w:val="both"/>
        <w:rPr>
          <w:lang w:val="lv-LV"/>
        </w:rPr>
      </w:pPr>
    </w:p>
    <w:p w:rsidR="006964FF" w:rsidRPr="00CB0E8D" w:rsidRDefault="006964FF" w:rsidP="006964FF">
      <w:pPr>
        <w:numPr>
          <w:ilvl w:val="0"/>
          <w:numId w:val="19"/>
        </w:numPr>
        <w:jc w:val="center"/>
        <w:rPr>
          <w:lang w:val="lv-LV"/>
        </w:rPr>
      </w:pPr>
      <w:r w:rsidRPr="00CB0E8D">
        <w:rPr>
          <w:b/>
          <w:lang w:val="lv-LV"/>
        </w:rPr>
        <w:t>Pušu rekvizīti un paraksti</w:t>
      </w:r>
    </w:p>
    <w:tbl>
      <w:tblPr>
        <w:tblW w:w="10188" w:type="dxa"/>
        <w:tblLayout w:type="fixed"/>
        <w:tblLook w:val="0000" w:firstRow="0" w:lastRow="0" w:firstColumn="0" w:lastColumn="0" w:noHBand="0" w:noVBand="0"/>
      </w:tblPr>
      <w:tblGrid>
        <w:gridCol w:w="5328"/>
        <w:gridCol w:w="4860"/>
      </w:tblGrid>
      <w:tr w:rsidR="006964FF" w:rsidRPr="00CB0E8D" w:rsidTr="006964FF">
        <w:tc>
          <w:tcPr>
            <w:tcW w:w="5328" w:type="dxa"/>
          </w:tcPr>
          <w:p w:rsidR="006964FF" w:rsidRPr="00CB0E8D" w:rsidRDefault="006964FF" w:rsidP="006964FF">
            <w:pPr>
              <w:jc w:val="center"/>
              <w:rPr>
                <w:i/>
                <w:lang w:val="lv-LV"/>
              </w:rPr>
            </w:pPr>
            <w:r w:rsidRPr="00CB0E8D">
              <w:rPr>
                <w:i/>
                <w:lang w:val="lv-LV"/>
              </w:rPr>
              <w:t>PASŪTĪTĀJS</w:t>
            </w:r>
          </w:p>
        </w:tc>
        <w:tc>
          <w:tcPr>
            <w:tcW w:w="4860" w:type="dxa"/>
          </w:tcPr>
          <w:p w:rsidR="006964FF" w:rsidRPr="00CB0E8D" w:rsidRDefault="006964FF" w:rsidP="006964FF">
            <w:pPr>
              <w:jc w:val="center"/>
              <w:rPr>
                <w:i/>
                <w:lang w:val="lv-LV"/>
              </w:rPr>
            </w:pPr>
            <w:r w:rsidRPr="00CB0E8D">
              <w:rPr>
                <w:i/>
                <w:lang w:val="lv-LV"/>
              </w:rPr>
              <w:t>PAKALPOJUMA SNIEDZĒJS</w:t>
            </w:r>
          </w:p>
        </w:tc>
      </w:tr>
      <w:tr w:rsidR="006964FF" w:rsidRPr="00CB0E8D" w:rsidTr="006964FF">
        <w:trPr>
          <w:trHeight w:val="2425"/>
        </w:trPr>
        <w:tc>
          <w:tcPr>
            <w:tcW w:w="5328" w:type="dxa"/>
          </w:tcPr>
          <w:p w:rsidR="006964FF" w:rsidRPr="00DD18D8" w:rsidRDefault="006964FF" w:rsidP="006964FF">
            <w:pPr>
              <w:rPr>
                <w:b/>
                <w:lang w:val="lv-LV" w:eastAsia="lv-LV"/>
              </w:rPr>
            </w:pPr>
            <w:r w:rsidRPr="00DD18D8">
              <w:rPr>
                <w:b/>
                <w:lang w:val="lv-LV" w:eastAsia="lv-LV"/>
              </w:rPr>
              <w:t>Rīgas domes Mājokļu un vides departaments</w:t>
            </w:r>
          </w:p>
          <w:p w:rsidR="006964FF" w:rsidRPr="00DD18D8" w:rsidRDefault="006964FF" w:rsidP="006964FF">
            <w:pPr>
              <w:rPr>
                <w:lang w:val="lv-LV" w:eastAsia="lv-LV"/>
              </w:rPr>
            </w:pPr>
            <w:r w:rsidRPr="00DD18D8">
              <w:rPr>
                <w:lang w:val="lv-LV" w:eastAsia="lv-LV"/>
              </w:rPr>
              <w:t>Brīvības ielā 49/53, Rīga, LV-1010</w:t>
            </w:r>
          </w:p>
          <w:p w:rsidR="006964FF" w:rsidRPr="00DD18D8" w:rsidRDefault="006964FF" w:rsidP="006964FF">
            <w:pPr>
              <w:rPr>
                <w:lang w:val="lv-LV" w:eastAsia="lv-LV"/>
              </w:rPr>
            </w:pPr>
            <w:r w:rsidRPr="00DD18D8">
              <w:rPr>
                <w:lang w:val="lv-LV" w:eastAsia="lv-LV"/>
              </w:rPr>
              <w:t>Tālrunis: 67012451; fakss: 67012471</w:t>
            </w:r>
          </w:p>
          <w:p w:rsidR="006964FF" w:rsidRPr="00DD18D8" w:rsidRDefault="006964FF" w:rsidP="006964FF">
            <w:pPr>
              <w:rPr>
                <w:lang w:val="lv-LV" w:eastAsia="lv-LV"/>
              </w:rPr>
            </w:pPr>
            <w:r w:rsidRPr="00DD18D8">
              <w:rPr>
                <w:lang w:val="lv-LV" w:eastAsia="lv-LV"/>
              </w:rPr>
              <w:t xml:space="preserve">e-pasts: </w:t>
            </w:r>
            <w:hyperlink r:id="rId32" w:history="1">
              <w:r w:rsidRPr="00DD18D8">
                <w:rPr>
                  <w:color w:val="0000FF"/>
                  <w:u w:val="single"/>
                  <w:lang w:val="lv-LV" w:eastAsia="lv-LV"/>
                </w:rPr>
                <w:t>dmv@riga.lv</w:t>
              </w:r>
            </w:hyperlink>
            <w:r w:rsidRPr="00DD18D8">
              <w:rPr>
                <w:lang w:val="lv-LV" w:eastAsia="lv-LV"/>
              </w:rPr>
              <w:t xml:space="preserve"> </w:t>
            </w:r>
          </w:p>
          <w:p w:rsidR="006964FF" w:rsidRPr="00DD18D8" w:rsidRDefault="006964FF" w:rsidP="006964FF">
            <w:pPr>
              <w:rPr>
                <w:b/>
                <w:lang w:val="lv-LV" w:eastAsia="lv-LV"/>
              </w:rPr>
            </w:pPr>
            <w:r w:rsidRPr="00DD18D8">
              <w:rPr>
                <w:b/>
                <w:lang w:val="lv-LV" w:eastAsia="lv-LV"/>
              </w:rPr>
              <w:t xml:space="preserve">Norēķinu rekvizīti: </w:t>
            </w:r>
          </w:p>
          <w:p w:rsidR="006964FF" w:rsidRPr="00DD18D8" w:rsidRDefault="006964FF" w:rsidP="006964FF">
            <w:pPr>
              <w:rPr>
                <w:lang w:val="lv-LV" w:eastAsia="lv-LV"/>
              </w:rPr>
            </w:pPr>
            <w:r w:rsidRPr="00DD18D8">
              <w:rPr>
                <w:lang w:val="lv-LV" w:eastAsia="lv-LV"/>
              </w:rPr>
              <w:t>Rīgas pilsētas pašvaldība</w:t>
            </w:r>
          </w:p>
          <w:p w:rsidR="006964FF" w:rsidRPr="00DD18D8" w:rsidRDefault="006964FF" w:rsidP="006964FF">
            <w:pPr>
              <w:rPr>
                <w:lang w:val="lv-LV" w:eastAsia="lv-LV"/>
              </w:rPr>
            </w:pPr>
            <w:r w:rsidRPr="00DD18D8">
              <w:rPr>
                <w:lang w:val="lv-LV" w:eastAsia="lv-LV"/>
              </w:rPr>
              <w:t>Adrese: Rātslaukums 1, Rīga, LV-1050</w:t>
            </w:r>
          </w:p>
          <w:p w:rsidR="006964FF" w:rsidRPr="00DD18D8" w:rsidRDefault="006964FF" w:rsidP="006964FF">
            <w:pPr>
              <w:rPr>
                <w:lang w:val="lv-LV" w:eastAsia="lv-LV"/>
              </w:rPr>
            </w:pPr>
            <w:r w:rsidRPr="00DD18D8">
              <w:rPr>
                <w:lang w:val="lv-LV" w:eastAsia="lv-LV"/>
              </w:rPr>
              <w:t>NMR kods: 90011524360</w:t>
            </w:r>
          </w:p>
          <w:p w:rsidR="006964FF" w:rsidRPr="00DD18D8" w:rsidRDefault="006964FF" w:rsidP="006964FF">
            <w:pPr>
              <w:rPr>
                <w:lang w:val="lv-LV" w:eastAsia="lv-LV"/>
              </w:rPr>
            </w:pPr>
            <w:r w:rsidRPr="00DD18D8">
              <w:rPr>
                <w:lang w:val="lv-LV" w:eastAsia="lv-LV"/>
              </w:rPr>
              <w:t xml:space="preserve">PVN </w:t>
            </w:r>
            <w:proofErr w:type="spellStart"/>
            <w:r w:rsidRPr="00DD18D8">
              <w:rPr>
                <w:lang w:val="lv-LV" w:eastAsia="lv-LV"/>
              </w:rPr>
              <w:t>reģ.Nr</w:t>
            </w:r>
            <w:proofErr w:type="spellEnd"/>
            <w:r w:rsidRPr="00DD18D8">
              <w:rPr>
                <w:lang w:val="lv-LV" w:eastAsia="lv-LV"/>
              </w:rPr>
              <w:t>.: LV90011524360</w:t>
            </w:r>
          </w:p>
          <w:p w:rsidR="006964FF" w:rsidRPr="00DD18D8" w:rsidRDefault="006964FF" w:rsidP="006964FF">
            <w:pPr>
              <w:rPr>
                <w:lang w:val="lv-LV" w:eastAsia="lv-LV"/>
              </w:rPr>
            </w:pPr>
            <w:r w:rsidRPr="00DD18D8">
              <w:rPr>
                <w:lang w:val="lv-LV" w:eastAsia="lv-LV"/>
              </w:rPr>
              <w:t xml:space="preserve">RD iestāde: </w:t>
            </w:r>
            <w:r w:rsidRPr="00DD18D8">
              <w:rPr>
                <w:i/>
                <w:lang w:val="lv-LV" w:eastAsia="lv-LV"/>
              </w:rPr>
              <w:t>Mājokļu un vides departaments</w:t>
            </w:r>
          </w:p>
          <w:p w:rsidR="006964FF" w:rsidRPr="00DD18D8" w:rsidRDefault="006964FF" w:rsidP="006964FF">
            <w:pPr>
              <w:rPr>
                <w:i/>
                <w:lang w:val="lv-LV" w:eastAsia="lv-LV"/>
              </w:rPr>
            </w:pPr>
            <w:r w:rsidRPr="00DD18D8">
              <w:rPr>
                <w:lang w:val="lv-LV" w:eastAsia="lv-LV"/>
              </w:rPr>
              <w:t xml:space="preserve">RD iestādes adrese: </w:t>
            </w:r>
            <w:r w:rsidRPr="00DD18D8">
              <w:rPr>
                <w:i/>
                <w:lang w:val="lv-LV" w:eastAsia="lv-LV"/>
              </w:rPr>
              <w:t xml:space="preserve">Brīvības iela 49/53, Rīga, </w:t>
            </w:r>
          </w:p>
          <w:p w:rsidR="006964FF" w:rsidRPr="00DD18D8" w:rsidRDefault="006964FF" w:rsidP="006964FF">
            <w:pPr>
              <w:rPr>
                <w:i/>
                <w:lang w:val="lv-LV" w:eastAsia="lv-LV"/>
              </w:rPr>
            </w:pPr>
            <w:r w:rsidRPr="00DD18D8">
              <w:rPr>
                <w:i/>
                <w:lang w:val="lv-LV" w:eastAsia="lv-LV"/>
              </w:rPr>
              <w:t>LV-1010</w:t>
            </w:r>
          </w:p>
          <w:p w:rsidR="006964FF" w:rsidRPr="00DD18D8" w:rsidRDefault="006964FF" w:rsidP="006964FF">
            <w:pPr>
              <w:rPr>
                <w:lang w:val="lv-LV" w:eastAsia="lv-LV"/>
              </w:rPr>
            </w:pPr>
            <w:r w:rsidRPr="00DD18D8">
              <w:rPr>
                <w:lang w:val="lv-LV" w:eastAsia="lv-LV"/>
              </w:rPr>
              <w:t xml:space="preserve">RD iestādes kods: </w:t>
            </w:r>
            <w:r w:rsidRPr="00DD18D8">
              <w:rPr>
                <w:i/>
                <w:lang w:val="lv-LV" w:eastAsia="lv-LV"/>
              </w:rPr>
              <w:t>209</w:t>
            </w:r>
          </w:p>
          <w:p w:rsidR="006964FF" w:rsidRPr="00DD18D8" w:rsidRDefault="006964FF" w:rsidP="006964FF">
            <w:pPr>
              <w:rPr>
                <w:lang w:val="lv-LV"/>
              </w:rPr>
            </w:pPr>
            <w:r w:rsidRPr="00DD18D8">
              <w:rPr>
                <w:lang w:val="lv-LV"/>
              </w:rPr>
              <w:t>Konta Nr.</w:t>
            </w:r>
            <w:r w:rsidRPr="00DD18D8">
              <w:rPr>
                <w:b/>
                <w:bCs/>
                <w:lang w:val="lv-LV"/>
              </w:rPr>
              <w:t xml:space="preserve"> </w:t>
            </w:r>
            <w:r w:rsidRPr="00DD18D8">
              <w:rPr>
                <w:bCs/>
                <w:lang w:val="lv-LV"/>
              </w:rPr>
              <w:t>LV73NDEA0023300005100</w:t>
            </w:r>
          </w:p>
          <w:p w:rsidR="006964FF" w:rsidRPr="00DD18D8" w:rsidRDefault="006964FF" w:rsidP="006964FF">
            <w:pPr>
              <w:rPr>
                <w:lang w:val="lv-LV" w:eastAsia="lv-LV"/>
              </w:rPr>
            </w:pPr>
            <w:proofErr w:type="spellStart"/>
            <w:r w:rsidRPr="00DD18D8">
              <w:rPr>
                <w:lang w:val="lv-LV" w:eastAsia="lv-LV"/>
              </w:rPr>
              <w:t>Luminor</w:t>
            </w:r>
            <w:proofErr w:type="spellEnd"/>
            <w:r w:rsidRPr="00DD18D8">
              <w:rPr>
                <w:lang w:val="lv-LV" w:eastAsia="lv-LV"/>
              </w:rPr>
              <w:t xml:space="preserve"> </w:t>
            </w:r>
            <w:proofErr w:type="spellStart"/>
            <w:r w:rsidRPr="00DD18D8">
              <w:rPr>
                <w:lang w:val="lv-LV" w:eastAsia="lv-LV"/>
              </w:rPr>
              <w:t>Bank</w:t>
            </w:r>
            <w:proofErr w:type="spellEnd"/>
            <w:r w:rsidRPr="00DD18D8">
              <w:rPr>
                <w:lang w:val="lv-LV" w:eastAsia="lv-LV"/>
              </w:rPr>
              <w:t xml:space="preserve"> AS Latvijas filiāle</w:t>
            </w:r>
          </w:p>
          <w:p w:rsidR="006964FF" w:rsidRPr="00DD18D8" w:rsidRDefault="006964FF" w:rsidP="006964FF">
            <w:pPr>
              <w:rPr>
                <w:lang w:val="lv-LV" w:eastAsia="lv-LV"/>
              </w:rPr>
            </w:pPr>
            <w:r w:rsidRPr="00DD18D8">
              <w:rPr>
                <w:lang w:val="lv-LV" w:eastAsia="lv-LV"/>
              </w:rPr>
              <w:t xml:space="preserve">Kods: NDEALV2X </w:t>
            </w:r>
          </w:p>
          <w:p w:rsidR="006964FF" w:rsidRPr="00DD18D8" w:rsidRDefault="006964FF" w:rsidP="006964FF">
            <w:pPr>
              <w:rPr>
                <w:lang w:val="lv-LV" w:eastAsia="lv-LV"/>
              </w:rPr>
            </w:pPr>
          </w:p>
          <w:p w:rsidR="006964FF" w:rsidRPr="00DD18D8" w:rsidRDefault="006964FF" w:rsidP="006964FF">
            <w:pPr>
              <w:rPr>
                <w:lang w:val="lv-LV" w:eastAsia="lv-LV"/>
              </w:rPr>
            </w:pPr>
            <w:r w:rsidRPr="00DD18D8">
              <w:rPr>
                <w:lang w:val="lv-LV" w:eastAsia="lv-LV"/>
              </w:rPr>
              <w:t xml:space="preserve">Direktors ______________________ </w:t>
            </w:r>
          </w:p>
          <w:p w:rsidR="006964FF" w:rsidRPr="00DD18D8" w:rsidRDefault="006964FF" w:rsidP="006964FF">
            <w:pPr>
              <w:rPr>
                <w:lang w:val="lv-LV" w:eastAsia="lv-LV"/>
              </w:rPr>
            </w:pPr>
            <w:r w:rsidRPr="00DD18D8">
              <w:rPr>
                <w:lang w:val="lv-LV" w:eastAsia="lv-LV"/>
              </w:rPr>
              <w:t xml:space="preserve">                             </w:t>
            </w:r>
            <w:proofErr w:type="spellStart"/>
            <w:r w:rsidRPr="00DD18D8">
              <w:rPr>
                <w:lang w:val="lv-LV"/>
              </w:rPr>
              <w:t>A.Aļeksejenko</w:t>
            </w:r>
            <w:proofErr w:type="spellEnd"/>
          </w:p>
          <w:p w:rsidR="006964FF" w:rsidRDefault="006964FF" w:rsidP="006964FF">
            <w:pPr>
              <w:rPr>
                <w:lang w:val="lv-LV" w:eastAsia="lv-LV"/>
              </w:rPr>
            </w:pPr>
            <w:r w:rsidRPr="00DD18D8">
              <w:rPr>
                <w:lang w:val="lv-LV" w:eastAsia="lv-LV"/>
              </w:rPr>
              <w:t>z.v.</w:t>
            </w:r>
          </w:p>
          <w:p w:rsidR="00DD18D8" w:rsidRDefault="00DD18D8" w:rsidP="006964FF">
            <w:pPr>
              <w:rPr>
                <w:lang w:val="lv-LV" w:eastAsia="lv-LV"/>
              </w:rPr>
            </w:pPr>
          </w:p>
          <w:p w:rsidR="00DD18D8" w:rsidRPr="00DD18D8" w:rsidRDefault="00DD18D8" w:rsidP="006964FF">
            <w:pPr>
              <w:rPr>
                <w:b/>
                <w:lang w:val="lv-LV"/>
              </w:rPr>
            </w:pPr>
            <w:r>
              <w:rPr>
                <w:lang w:val="lv-LV" w:eastAsia="lv-LV"/>
              </w:rPr>
              <w:t>2019. gada ____.____________</w:t>
            </w:r>
          </w:p>
          <w:p w:rsidR="006964FF" w:rsidRDefault="006964FF" w:rsidP="006964FF">
            <w:pPr>
              <w:rPr>
                <w:b/>
                <w:lang w:val="lv-LV"/>
              </w:rPr>
            </w:pPr>
          </w:p>
          <w:p w:rsidR="006964FF" w:rsidRPr="00CB0E8D" w:rsidRDefault="006964FF" w:rsidP="006964FF">
            <w:pPr>
              <w:ind w:right="440"/>
              <w:rPr>
                <w:lang w:val="lv-LV"/>
              </w:rPr>
            </w:pPr>
          </w:p>
        </w:tc>
        <w:tc>
          <w:tcPr>
            <w:tcW w:w="4860" w:type="dxa"/>
          </w:tcPr>
          <w:p w:rsidR="006964FF" w:rsidRPr="00CB0E8D" w:rsidRDefault="006964FF" w:rsidP="006964FF">
            <w:pPr>
              <w:ind w:firstLine="254"/>
              <w:rPr>
                <w:lang w:val="lv-LV"/>
              </w:rPr>
            </w:pPr>
          </w:p>
        </w:tc>
      </w:tr>
    </w:tbl>
    <w:p w:rsidR="00607D3E" w:rsidRPr="003C73B2" w:rsidRDefault="00607D3E" w:rsidP="00607D3E">
      <w:pPr>
        <w:jc w:val="right"/>
        <w:rPr>
          <w:sz w:val="26"/>
          <w:szCs w:val="26"/>
          <w:lang w:val="lv-LV"/>
        </w:rPr>
      </w:pPr>
    </w:p>
    <w:p w:rsidR="000B3DE8" w:rsidRPr="003C73B2" w:rsidRDefault="000B3DE8" w:rsidP="00607D3E">
      <w:pPr>
        <w:jc w:val="right"/>
        <w:rPr>
          <w:lang w:val="lv-LV" w:eastAsia="lv-LV"/>
        </w:rPr>
      </w:pPr>
    </w:p>
    <w:sectPr w:rsidR="000B3DE8" w:rsidRPr="003C73B2" w:rsidSect="006964FF">
      <w:footerReference w:type="default" r:id="rId33"/>
      <w:pgSz w:w="11906" w:h="16838"/>
      <w:pgMar w:top="709" w:right="851" w:bottom="85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306" w:rsidRDefault="00BE2306" w:rsidP="0022726A">
      <w:r>
        <w:separator/>
      </w:r>
    </w:p>
  </w:endnote>
  <w:endnote w:type="continuationSeparator" w:id="0">
    <w:p w:rsidR="00BE2306" w:rsidRDefault="00BE2306" w:rsidP="0022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4FF" w:rsidRDefault="006964FF" w:rsidP="009C49A1">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964FF" w:rsidRDefault="006964F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4FF" w:rsidRDefault="006964FF" w:rsidP="009C49A1">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C7E51">
      <w:rPr>
        <w:rStyle w:val="Lappusesnumurs"/>
        <w:noProof/>
      </w:rPr>
      <w:t>11</w:t>
    </w:r>
    <w:r>
      <w:rPr>
        <w:rStyle w:val="Lappusesnumurs"/>
      </w:rPr>
      <w:fldChar w:fldCharType="end"/>
    </w:r>
  </w:p>
  <w:p w:rsidR="006964FF" w:rsidRDefault="006964FF" w:rsidP="009C49A1">
    <w:pPr>
      <w:pStyle w:val="Kjene"/>
      <w:tabs>
        <w:tab w:val="clear" w:pos="4153"/>
        <w:tab w:val="clear" w:pos="8306"/>
        <w:tab w:val="left" w:pos="354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4FF" w:rsidRDefault="006964FF" w:rsidP="009C49A1">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964FF" w:rsidRDefault="006964FF" w:rsidP="009C49A1">
    <w:pPr>
      <w:pStyle w:val="Kjen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4FF" w:rsidRDefault="006964FF" w:rsidP="009C49A1">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C7E51">
      <w:rPr>
        <w:rStyle w:val="Lappusesnumurs"/>
        <w:noProof/>
      </w:rPr>
      <w:t>12</w:t>
    </w:r>
    <w:r>
      <w:rPr>
        <w:rStyle w:val="Lappusesnumurs"/>
      </w:rPr>
      <w:fldChar w:fldCharType="end"/>
    </w:r>
  </w:p>
  <w:p w:rsidR="006964FF" w:rsidRDefault="006964FF" w:rsidP="009C49A1">
    <w:pPr>
      <w:pStyle w:val="Kjene"/>
      <w:framePr w:wrap="around" w:vAnchor="text" w:hAnchor="margin" w:xAlign="right" w:y="1"/>
      <w:rPr>
        <w:rStyle w:val="Lappusesnumurs"/>
      </w:rPr>
    </w:pPr>
  </w:p>
  <w:p w:rsidR="006964FF" w:rsidRDefault="006964FF" w:rsidP="009C49A1">
    <w:pPr>
      <w:pStyle w:val="Kjen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981826"/>
      <w:docPartObj>
        <w:docPartGallery w:val="Page Numbers (Bottom of Page)"/>
        <w:docPartUnique/>
      </w:docPartObj>
    </w:sdtPr>
    <w:sdtEndPr/>
    <w:sdtContent>
      <w:p w:rsidR="006964FF" w:rsidRDefault="006964FF">
        <w:pPr>
          <w:pStyle w:val="Kjene"/>
          <w:jc w:val="center"/>
        </w:pPr>
        <w:r>
          <w:fldChar w:fldCharType="begin"/>
        </w:r>
        <w:r>
          <w:instrText>PAGE   \* MERGEFORMAT</w:instrText>
        </w:r>
        <w:r>
          <w:fldChar w:fldCharType="separate"/>
        </w:r>
        <w:r w:rsidR="00DC4C79" w:rsidRPr="00DC4C79">
          <w:rPr>
            <w:noProof/>
            <w:lang w:val="lv-LV"/>
          </w:rPr>
          <w:t>20</w:t>
        </w:r>
        <w:r>
          <w:fldChar w:fldCharType="end"/>
        </w:r>
      </w:p>
    </w:sdtContent>
  </w:sdt>
  <w:p w:rsidR="006964FF" w:rsidRDefault="006964F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306" w:rsidRDefault="00BE2306" w:rsidP="0022726A">
      <w:r>
        <w:separator/>
      </w:r>
    </w:p>
  </w:footnote>
  <w:footnote w:type="continuationSeparator" w:id="0">
    <w:p w:rsidR="00BE2306" w:rsidRDefault="00BE2306" w:rsidP="0022726A">
      <w:r>
        <w:continuationSeparator/>
      </w:r>
    </w:p>
  </w:footnote>
  <w:footnote w:id="1">
    <w:p w:rsidR="006964FF" w:rsidRPr="0022726A" w:rsidRDefault="006964FF" w:rsidP="002E2A01">
      <w:pPr>
        <w:pStyle w:val="Vresteksts"/>
        <w:rPr>
          <w:lang w:val="lv-LV"/>
        </w:rPr>
      </w:pPr>
      <w:r w:rsidRPr="0022726A">
        <w:rPr>
          <w:rStyle w:val="Vresatsauce"/>
          <w:lang w:val="lv-LV"/>
        </w:rPr>
        <w:footnoteRef/>
      </w:r>
      <w:r w:rsidRPr="0022726A">
        <w:rPr>
          <w:lang w:val="lv-LV"/>
        </w:rPr>
        <w:t xml:space="preserve">  Informāciju par to, kā ieinteresētais piegādātājs var reģistrēties par Nolikuma saņēmēju sk.</w:t>
      </w:r>
      <w:r w:rsidRPr="0022726A">
        <w:rPr>
          <w:color w:val="FF0000"/>
          <w:lang w:val="lv-LV"/>
        </w:rPr>
        <w:t xml:space="preserve"> </w:t>
      </w:r>
      <w:hyperlink r:id="rId1" w:history="1">
        <w:r w:rsidRPr="0022726A">
          <w:rPr>
            <w:rStyle w:val="Hipersaite"/>
            <w:lang w:val="lv-LV"/>
          </w:rPr>
          <w:t>https://www.eis.gov.lv/EIS/Publications/PublicationView.aspx?PublicationId=883</w:t>
        </w:r>
      </w:hyperlink>
    </w:p>
  </w:footnote>
  <w:footnote w:id="2">
    <w:p w:rsidR="006964FF" w:rsidRPr="005A3674" w:rsidRDefault="006964FF" w:rsidP="00C771E3">
      <w:pPr>
        <w:pStyle w:val="Vresteksts"/>
        <w:tabs>
          <w:tab w:val="left" w:pos="885"/>
        </w:tabs>
        <w:rPr>
          <w:lang w:val="lv-LV"/>
        </w:rPr>
      </w:pPr>
      <w:r w:rsidRPr="005A3674">
        <w:rPr>
          <w:rStyle w:val="Vresatsauce"/>
          <w:rFonts w:eastAsiaTheme="majorEastAsia"/>
          <w:lang w:val="lv-LV"/>
        </w:rPr>
        <w:footnoteRef/>
      </w:r>
      <w:r w:rsidRPr="005A3674">
        <w:rPr>
          <w:lang w:val="lv-LV"/>
        </w:rPr>
        <w:t xml:space="preserve"> </w:t>
      </w:r>
      <w:r w:rsidRPr="005A3674">
        <w:rPr>
          <w:sz w:val="18"/>
          <w:szCs w:val="18"/>
          <w:lang w:val="lv-LV"/>
        </w:rPr>
        <w:t xml:space="preserve">Saskaņā ar Eiropas Komisijas (EK) regulas Nr.800/2008 1. Pielikuma definīciju </w:t>
      </w:r>
      <w:proofErr w:type="spellStart"/>
      <w:r w:rsidRPr="005A3674">
        <w:rPr>
          <w:sz w:val="18"/>
          <w:szCs w:val="18"/>
          <w:lang w:val="lv-LV"/>
        </w:rPr>
        <w:t>Mikrouzņēmumu</w:t>
      </w:r>
      <w:proofErr w:type="spellEnd"/>
      <w:r w:rsidRPr="005A3674">
        <w:rPr>
          <w:sz w:val="18"/>
          <w:szCs w:val="18"/>
          <w:lang w:val="lv-LV"/>
        </w:rPr>
        <w:t xml:space="preserve">, mazo un vidējo uzņēmumu kategorijā ietilpst uzņēmumi, kam ir mazāk nekā 250 darbinieku un kuru gada apgrozījums nepārsniedz 50 miljonus </w:t>
      </w:r>
      <w:proofErr w:type="spellStart"/>
      <w:r w:rsidRPr="005A3674">
        <w:rPr>
          <w:rStyle w:val="italic"/>
          <w:sz w:val="18"/>
          <w:szCs w:val="18"/>
          <w:lang w:val="lv-LV"/>
        </w:rPr>
        <w:t>euro</w:t>
      </w:r>
      <w:proofErr w:type="spellEnd"/>
      <w:r w:rsidRPr="005A3674">
        <w:rPr>
          <w:sz w:val="18"/>
          <w:szCs w:val="18"/>
          <w:lang w:val="lv-LV"/>
        </w:rPr>
        <w:t xml:space="preserve">, un/vai gada bilance kopumā nepārsniedz 43 miljonus </w:t>
      </w:r>
      <w:proofErr w:type="spellStart"/>
      <w:r w:rsidRPr="005A3674">
        <w:rPr>
          <w:rStyle w:val="italic"/>
          <w:sz w:val="18"/>
          <w:szCs w:val="18"/>
          <w:lang w:val="lv-LV"/>
        </w:rPr>
        <w:t>euro</w:t>
      </w:r>
      <w:proofErr w:type="spellEnd"/>
      <w:r w:rsidRPr="005A3674">
        <w:rPr>
          <w:rStyle w:val="italic"/>
          <w:sz w:val="18"/>
          <w:szCs w:val="18"/>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4FF" w:rsidRDefault="006964FF" w:rsidP="009C49A1">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964FF" w:rsidRDefault="006964F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4FF" w:rsidRDefault="006964F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ECC"/>
    <w:multiLevelType w:val="hybridMultilevel"/>
    <w:tmpl w:val="99480B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6B6D64"/>
    <w:multiLevelType w:val="hybridMultilevel"/>
    <w:tmpl w:val="B0FE9F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5C5B2E"/>
    <w:multiLevelType w:val="hybridMultilevel"/>
    <w:tmpl w:val="1324AD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184EFA"/>
    <w:multiLevelType w:val="hybridMultilevel"/>
    <w:tmpl w:val="7144C4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2D2431"/>
    <w:multiLevelType w:val="hybridMultilevel"/>
    <w:tmpl w:val="18782A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DB3BD0"/>
    <w:multiLevelType w:val="multilevel"/>
    <w:tmpl w:val="9194456C"/>
    <w:lvl w:ilvl="0">
      <w:start w:val="3"/>
      <w:numFmt w:val="decimal"/>
      <w:lvlText w:val="%1."/>
      <w:lvlJc w:val="left"/>
      <w:pPr>
        <w:ind w:left="495" w:hanging="495"/>
      </w:pPr>
    </w:lvl>
    <w:lvl w:ilvl="1">
      <w:start w:val="1"/>
      <w:numFmt w:val="decimal"/>
      <w:lvlText w:val="%1.%2."/>
      <w:lvlJc w:val="left"/>
      <w:pPr>
        <w:ind w:left="765" w:hanging="495"/>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6" w15:restartNumberingAfterBreak="0">
    <w:nsid w:val="16FA3420"/>
    <w:multiLevelType w:val="multilevel"/>
    <w:tmpl w:val="9992DF38"/>
    <w:lvl w:ilvl="0">
      <w:start w:val="1"/>
      <w:numFmt w:val="decimal"/>
      <w:lvlText w:val="%1."/>
      <w:lvlJc w:val="left"/>
      <w:pPr>
        <w:tabs>
          <w:tab w:val="num" w:pos="585"/>
        </w:tabs>
        <w:ind w:left="585" w:hanging="585"/>
      </w:pPr>
      <w:rPr>
        <w:rFonts w:hint="default"/>
      </w:rPr>
    </w:lvl>
    <w:lvl w:ilvl="1">
      <w:start w:val="1"/>
      <w:numFmt w:val="decimal"/>
      <w:pStyle w:val="h3body1"/>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929798D"/>
    <w:multiLevelType w:val="multilevel"/>
    <w:tmpl w:val="E95C3684"/>
    <w:lvl w:ilvl="0">
      <w:start w:val="2"/>
      <w:numFmt w:val="decimal"/>
      <w:lvlText w:val="%1."/>
      <w:lvlJc w:val="left"/>
      <w:pPr>
        <w:tabs>
          <w:tab w:val="num" w:pos="540"/>
        </w:tabs>
        <w:ind w:left="540" w:hanging="540"/>
      </w:pPr>
      <w:rPr>
        <w:rFonts w:hint="default"/>
        <w:b w:val="0"/>
      </w:rPr>
    </w:lvl>
    <w:lvl w:ilvl="1">
      <w:start w:val="1"/>
      <w:numFmt w:val="decimal"/>
      <w:lvlText w:val="%1.%2."/>
      <w:lvlJc w:val="left"/>
      <w:pPr>
        <w:tabs>
          <w:tab w:val="num" w:pos="1260"/>
        </w:tabs>
        <w:ind w:left="1260" w:hanging="720"/>
      </w:pPr>
      <w:rPr>
        <w:rFonts w:hint="default"/>
        <w:b w:val="0"/>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700"/>
        </w:tabs>
        <w:ind w:left="2700" w:hanging="1080"/>
      </w:pPr>
      <w:rPr>
        <w:rFonts w:hint="default"/>
        <w:b w:val="0"/>
      </w:rPr>
    </w:lvl>
    <w:lvl w:ilvl="4">
      <w:start w:val="1"/>
      <w:numFmt w:val="decimal"/>
      <w:lvlText w:val="%1.%2.%3.%4.%5."/>
      <w:lvlJc w:val="left"/>
      <w:pPr>
        <w:tabs>
          <w:tab w:val="num" w:pos="3240"/>
        </w:tabs>
        <w:ind w:left="3240" w:hanging="1080"/>
      </w:pPr>
      <w:rPr>
        <w:rFonts w:hint="default"/>
        <w:b w:val="0"/>
      </w:rPr>
    </w:lvl>
    <w:lvl w:ilvl="5">
      <w:start w:val="1"/>
      <w:numFmt w:val="decimal"/>
      <w:lvlText w:val="%1.%2.%3.%4.%5.%6."/>
      <w:lvlJc w:val="left"/>
      <w:pPr>
        <w:tabs>
          <w:tab w:val="num" w:pos="4140"/>
        </w:tabs>
        <w:ind w:left="4140" w:hanging="1440"/>
      </w:pPr>
      <w:rPr>
        <w:rFonts w:hint="default"/>
        <w:b w:val="0"/>
      </w:rPr>
    </w:lvl>
    <w:lvl w:ilvl="6">
      <w:start w:val="1"/>
      <w:numFmt w:val="decimal"/>
      <w:lvlText w:val="%1.%2.%3.%4.%5.%6.%7."/>
      <w:lvlJc w:val="left"/>
      <w:pPr>
        <w:tabs>
          <w:tab w:val="num" w:pos="4680"/>
        </w:tabs>
        <w:ind w:left="4680" w:hanging="1440"/>
      </w:pPr>
      <w:rPr>
        <w:rFonts w:hint="default"/>
        <w:b w:val="0"/>
      </w:rPr>
    </w:lvl>
    <w:lvl w:ilvl="7">
      <w:start w:val="1"/>
      <w:numFmt w:val="decimal"/>
      <w:lvlText w:val="%1.%2.%3.%4.%5.%6.%7.%8."/>
      <w:lvlJc w:val="left"/>
      <w:pPr>
        <w:tabs>
          <w:tab w:val="num" w:pos="5580"/>
        </w:tabs>
        <w:ind w:left="5580" w:hanging="1800"/>
      </w:pPr>
      <w:rPr>
        <w:rFonts w:hint="default"/>
        <w:b w:val="0"/>
      </w:rPr>
    </w:lvl>
    <w:lvl w:ilvl="8">
      <w:start w:val="1"/>
      <w:numFmt w:val="decimal"/>
      <w:lvlText w:val="%1.%2.%3.%4.%5.%6.%7.%8.%9."/>
      <w:lvlJc w:val="left"/>
      <w:pPr>
        <w:tabs>
          <w:tab w:val="num" w:pos="6120"/>
        </w:tabs>
        <w:ind w:left="6120" w:hanging="1800"/>
      </w:pPr>
      <w:rPr>
        <w:rFonts w:hint="default"/>
        <w:b w:val="0"/>
      </w:rPr>
    </w:lvl>
  </w:abstractNum>
  <w:abstractNum w:abstractNumId="8" w15:restartNumberingAfterBreak="0">
    <w:nsid w:val="296D6809"/>
    <w:multiLevelType w:val="hybridMultilevel"/>
    <w:tmpl w:val="C7CC91DC"/>
    <w:lvl w:ilvl="0" w:tplc="51D6E5B8">
      <w:start w:val="1"/>
      <w:numFmt w:val="decimal"/>
      <w:lvlText w:val="%1)"/>
      <w:lvlJc w:val="left"/>
      <w:pPr>
        <w:tabs>
          <w:tab w:val="num" w:pos="1815"/>
        </w:tabs>
        <w:ind w:left="1815" w:hanging="375"/>
      </w:pPr>
      <w:rPr>
        <w:rFonts w:hint="default"/>
      </w:rPr>
    </w:lvl>
    <w:lvl w:ilvl="1" w:tplc="4E64B146">
      <w:start w:val="1"/>
      <w:numFmt w:val="decimal"/>
      <w:lvlText w:val="%2."/>
      <w:lvlJc w:val="left"/>
      <w:pPr>
        <w:tabs>
          <w:tab w:val="num" w:pos="2520"/>
        </w:tabs>
        <w:ind w:left="2520" w:hanging="360"/>
      </w:pPr>
      <w:rPr>
        <w:rFonts w:hint="default"/>
        <w:sz w:val="26"/>
        <w:szCs w:val="26"/>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0752973"/>
    <w:multiLevelType w:val="multilevel"/>
    <w:tmpl w:val="D41020DA"/>
    <w:lvl w:ilvl="0">
      <w:start w:val="5"/>
      <w:numFmt w:val="decimal"/>
      <w:lvlText w:val="%1."/>
      <w:lvlJc w:val="left"/>
      <w:pPr>
        <w:tabs>
          <w:tab w:val="num" w:pos="1153"/>
        </w:tabs>
        <w:ind w:left="1153" w:hanging="585"/>
      </w:pPr>
      <w:rPr>
        <w:rFonts w:hint="default"/>
        <w:b/>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0" w15:restartNumberingAfterBreak="0">
    <w:nsid w:val="33EE7296"/>
    <w:multiLevelType w:val="hybridMultilevel"/>
    <w:tmpl w:val="6182446E"/>
    <w:lvl w:ilvl="0" w:tplc="49E8B1DE">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350832F0"/>
    <w:multiLevelType w:val="hybridMultilevel"/>
    <w:tmpl w:val="1324AD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D271E0"/>
    <w:multiLevelType w:val="multilevel"/>
    <w:tmpl w:val="E234A230"/>
    <w:lvl w:ilvl="0">
      <w:start w:val="1"/>
      <w:numFmt w:val="decimal"/>
      <w:lvlText w:val="%1."/>
      <w:lvlJc w:val="left"/>
      <w:pPr>
        <w:tabs>
          <w:tab w:val="num" w:pos="570"/>
        </w:tabs>
        <w:ind w:left="570" w:hanging="570"/>
      </w:pPr>
      <w:rPr>
        <w:b/>
      </w:rPr>
    </w:lvl>
    <w:lvl w:ilvl="1">
      <w:start w:val="1"/>
      <w:numFmt w:val="decimal"/>
      <w:isLgl/>
      <w:lvlText w:val="%1.%2."/>
      <w:lvlJc w:val="left"/>
      <w:pPr>
        <w:tabs>
          <w:tab w:val="num" w:pos="570"/>
        </w:tabs>
        <w:ind w:left="570" w:hanging="570"/>
      </w:pPr>
      <w:rPr>
        <w:b w:val="0"/>
        <w:sz w:val="24"/>
        <w:szCs w:val="24"/>
      </w:rPr>
    </w:lvl>
    <w:lvl w:ilvl="2">
      <w:start w:val="1"/>
      <w:numFmt w:val="decimal"/>
      <w:isLgl/>
      <w:lvlText w:val="%1.%2.%3."/>
      <w:lvlJc w:val="left"/>
      <w:pPr>
        <w:tabs>
          <w:tab w:val="num" w:pos="720"/>
        </w:tabs>
        <w:ind w:left="720" w:hanging="720"/>
      </w:pPr>
      <w:rPr>
        <w:b w:val="0"/>
      </w:rPr>
    </w:lvl>
    <w:lvl w:ilvl="3">
      <w:start w:val="1"/>
      <w:numFmt w:val="decimal"/>
      <w:isLgl/>
      <w:lvlText w:val="%1.%2.%3.%4."/>
      <w:lvlJc w:val="left"/>
      <w:pPr>
        <w:tabs>
          <w:tab w:val="num" w:pos="720"/>
        </w:tabs>
        <w:ind w:left="720" w:hanging="720"/>
      </w:pPr>
      <w:rPr>
        <w:b w:val="0"/>
      </w:rPr>
    </w:lvl>
    <w:lvl w:ilvl="4">
      <w:start w:val="1"/>
      <w:numFmt w:val="decimal"/>
      <w:isLgl/>
      <w:lvlText w:val="%1.%2.%3.%4.%5."/>
      <w:lvlJc w:val="left"/>
      <w:pPr>
        <w:tabs>
          <w:tab w:val="num" w:pos="1080"/>
        </w:tabs>
        <w:ind w:left="1080" w:hanging="1080"/>
      </w:pPr>
      <w:rPr>
        <w:b w:val="0"/>
      </w:rPr>
    </w:lvl>
    <w:lvl w:ilvl="5">
      <w:start w:val="1"/>
      <w:numFmt w:val="decimal"/>
      <w:isLgl/>
      <w:lvlText w:val="%1.%2.%3.%4.%5.%6."/>
      <w:lvlJc w:val="left"/>
      <w:pPr>
        <w:tabs>
          <w:tab w:val="num" w:pos="1080"/>
        </w:tabs>
        <w:ind w:left="1080" w:hanging="1080"/>
      </w:pPr>
      <w:rPr>
        <w:b w:val="0"/>
      </w:rPr>
    </w:lvl>
    <w:lvl w:ilvl="6">
      <w:start w:val="1"/>
      <w:numFmt w:val="decimal"/>
      <w:isLgl/>
      <w:lvlText w:val="%1.%2.%3.%4.%5.%6.%7."/>
      <w:lvlJc w:val="left"/>
      <w:pPr>
        <w:tabs>
          <w:tab w:val="num" w:pos="1440"/>
        </w:tabs>
        <w:ind w:left="1440" w:hanging="1440"/>
      </w:pPr>
      <w:rPr>
        <w:b w:val="0"/>
      </w:rPr>
    </w:lvl>
    <w:lvl w:ilvl="7">
      <w:start w:val="1"/>
      <w:numFmt w:val="decimal"/>
      <w:isLgl/>
      <w:lvlText w:val="%1.%2.%3.%4.%5.%6.%7.%8."/>
      <w:lvlJc w:val="left"/>
      <w:pPr>
        <w:tabs>
          <w:tab w:val="num" w:pos="1440"/>
        </w:tabs>
        <w:ind w:left="1440" w:hanging="1440"/>
      </w:pPr>
      <w:rPr>
        <w:b w:val="0"/>
      </w:rPr>
    </w:lvl>
    <w:lvl w:ilvl="8">
      <w:start w:val="1"/>
      <w:numFmt w:val="decimal"/>
      <w:isLgl/>
      <w:lvlText w:val="%1.%2.%3.%4.%5.%6.%7.%8.%9."/>
      <w:lvlJc w:val="left"/>
      <w:pPr>
        <w:tabs>
          <w:tab w:val="num" w:pos="1800"/>
        </w:tabs>
        <w:ind w:left="1800" w:hanging="1800"/>
      </w:pPr>
      <w:rPr>
        <w:b w:val="0"/>
      </w:rPr>
    </w:lvl>
  </w:abstractNum>
  <w:abstractNum w:abstractNumId="13" w15:restartNumberingAfterBreak="0">
    <w:nsid w:val="427544A9"/>
    <w:multiLevelType w:val="hybridMultilevel"/>
    <w:tmpl w:val="FA6EE4EA"/>
    <w:lvl w:ilvl="0" w:tplc="04260001">
      <w:start w:val="1"/>
      <w:numFmt w:val="bullet"/>
      <w:lvlText w:val=""/>
      <w:lvlJc w:val="left"/>
      <w:pPr>
        <w:tabs>
          <w:tab w:val="num" w:pos="720"/>
        </w:tabs>
        <w:ind w:left="720" w:hanging="360"/>
      </w:pPr>
      <w:rPr>
        <w:rFonts w:ascii="Symbol" w:hAnsi="Symbol" w:hint="default"/>
      </w:rPr>
    </w:lvl>
    <w:lvl w:ilvl="1" w:tplc="4AF0647E">
      <w:start w:val="1"/>
      <w:numFmt w:val="bullet"/>
      <w:lvlText w:val="­"/>
      <w:lvlJc w:val="left"/>
      <w:pPr>
        <w:tabs>
          <w:tab w:val="num" w:pos="1440"/>
        </w:tabs>
        <w:ind w:left="1440" w:hanging="360"/>
      </w:pPr>
      <w:rPr>
        <w:rFonts w:ascii="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35718D7"/>
    <w:multiLevelType w:val="hybridMultilevel"/>
    <w:tmpl w:val="C04CA814"/>
    <w:lvl w:ilvl="0" w:tplc="A28441CC">
      <w:start w:val="1"/>
      <w:numFmt w:val="decimal"/>
      <w:lvlText w:val="%1."/>
      <w:lvlJc w:val="left"/>
      <w:pPr>
        <w:tabs>
          <w:tab w:val="num" w:pos="862"/>
        </w:tabs>
        <w:ind w:left="862" w:hanging="720"/>
      </w:pPr>
      <w:rPr>
        <w:rFonts w:hint="default"/>
        <w:b w:val="0"/>
      </w:rPr>
    </w:lvl>
    <w:lvl w:ilvl="1" w:tplc="3AB47424">
      <w:start w:val="1"/>
      <w:numFmt w:val="decimal"/>
      <w:lvlText w:val="3.%2."/>
      <w:lvlJc w:val="left"/>
      <w:pPr>
        <w:tabs>
          <w:tab w:val="num" w:pos="982"/>
        </w:tabs>
        <w:ind w:left="-436" w:firstLine="720"/>
      </w:pPr>
      <w:rPr>
        <w:rFonts w:hint="default"/>
      </w:rPr>
    </w:lvl>
    <w:lvl w:ilvl="2" w:tplc="C304FB00">
      <w:start w:val="1"/>
      <w:numFmt w:val="bullet"/>
      <w:lvlText w:val="-"/>
      <w:lvlJc w:val="left"/>
      <w:pPr>
        <w:tabs>
          <w:tab w:val="num" w:pos="1402"/>
        </w:tabs>
        <w:ind w:left="1402" w:hanging="360"/>
      </w:pPr>
      <w:rPr>
        <w:rFonts w:ascii="Times New Roman" w:eastAsia="Times New Roman" w:hAnsi="Times New Roman" w:cs="Times New Roman" w:hint="default"/>
      </w:rPr>
    </w:lvl>
    <w:lvl w:ilvl="3" w:tplc="0426000F" w:tentative="1">
      <w:start w:val="1"/>
      <w:numFmt w:val="decimal"/>
      <w:lvlText w:val="%4."/>
      <w:lvlJc w:val="left"/>
      <w:pPr>
        <w:tabs>
          <w:tab w:val="num" w:pos="2662"/>
        </w:tabs>
        <w:ind w:left="2662" w:hanging="360"/>
      </w:pPr>
    </w:lvl>
    <w:lvl w:ilvl="4" w:tplc="04260019" w:tentative="1">
      <w:start w:val="1"/>
      <w:numFmt w:val="lowerLetter"/>
      <w:lvlText w:val="%5."/>
      <w:lvlJc w:val="left"/>
      <w:pPr>
        <w:tabs>
          <w:tab w:val="num" w:pos="3382"/>
        </w:tabs>
        <w:ind w:left="3382" w:hanging="360"/>
      </w:pPr>
    </w:lvl>
    <w:lvl w:ilvl="5" w:tplc="0426001B" w:tentative="1">
      <w:start w:val="1"/>
      <w:numFmt w:val="lowerRoman"/>
      <w:lvlText w:val="%6."/>
      <w:lvlJc w:val="right"/>
      <w:pPr>
        <w:tabs>
          <w:tab w:val="num" w:pos="4102"/>
        </w:tabs>
        <w:ind w:left="4102" w:hanging="180"/>
      </w:pPr>
    </w:lvl>
    <w:lvl w:ilvl="6" w:tplc="0426000F" w:tentative="1">
      <w:start w:val="1"/>
      <w:numFmt w:val="decimal"/>
      <w:lvlText w:val="%7."/>
      <w:lvlJc w:val="left"/>
      <w:pPr>
        <w:tabs>
          <w:tab w:val="num" w:pos="4822"/>
        </w:tabs>
        <w:ind w:left="4822" w:hanging="360"/>
      </w:pPr>
    </w:lvl>
    <w:lvl w:ilvl="7" w:tplc="04260019" w:tentative="1">
      <w:start w:val="1"/>
      <w:numFmt w:val="lowerLetter"/>
      <w:lvlText w:val="%8."/>
      <w:lvlJc w:val="left"/>
      <w:pPr>
        <w:tabs>
          <w:tab w:val="num" w:pos="5542"/>
        </w:tabs>
        <w:ind w:left="5542" w:hanging="360"/>
      </w:pPr>
    </w:lvl>
    <w:lvl w:ilvl="8" w:tplc="0426001B" w:tentative="1">
      <w:start w:val="1"/>
      <w:numFmt w:val="lowerRoman"/>
      <w:lvlText w:val="%9."/>
      <w:lvlJc w:val="right"/>
      <w:pPr>
        <w:tabs>
          <w:tab w:val="num" w:pos="6262"/>
        </w:tabs>
        <w:ind w:left="6262" w:hanging="180"/>
      </w:pPr>
    </w:lvl>
  </w:abstractNum>
  <w:abstractNum w:abstractNumId="15" w15:restartNumberingAfterBreak="0">
    <w:nsid w:val="4850718E"/>
    <w:multiLevelType w:val="hybridMultilevel"/>
    <w:tmpl w:val="2186522E"/>
    <w:lvl w:ilvl="0" w:tplc="84E604A2">
      <w:start w:val="3"/>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57731E"/>
    <w:multiLevelType w:val="hybridMultilevel"/>
    <w:tmpl w:val="30C097A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37C7090"/>
    <w:multiLevelType w:val="hybridMultilevel"/>
    <w:tmpl w:val="2DD46ABA"/>
    <w:lvl w:ilvl="0" w:tplc="6C103080">
      <w:start w:val="4"/>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E1C5E"/>
    <w:multiLevelType w:val="hybridMultilevel"/>
    <w:tmpl w:val="7144C4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57051A9"/>
    <w:multiLevelType w:val="hybridMultilevel"/>
    <w:tmpl w:val="10060EB2"/>
    <w:lvl w:ilvl="0" w:tplc="27AE819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B624CD"/>
    <w:multiLevelType w:val="multilevel"/>
    <w:tmpl w:val="D7A8FFD2"/>
    <w:lvl w:ilvl="0">
      <w:start w:val="1"/>
      <w:numFmt w:val="upperRoman"/>
      <w:lvlText w:val="%1."/>
      <w:lvlJc w:val="right"/>
      <w:pPr>
        <w:ind w:left="780" w:hanging="360"/>
      </w:pPr>
      <w:rPr>
        <w:b/>
      </w:rPr>
    </w:lvl>
    <w:lvl w:ilvl="1">
      <w:start w:val="1"/>
      <w:numFmt w:val="decimal"/>
      <w:isLgl/>
      <w:lvlText w:val="%1.%2."/>
      <w:lvlJc w:val="left"/>
      <w:pPr>
        <w:ind w:left="720" w:hanging="720"/>
      </w:pPr>
      <w:rPr>
        <w:rFonts w:hint="default"/>
        <w:b/>
        <w:sz w:val="26"/>
        <w:szCs w:val="26"/>
      </w:rPr>
    </w:lvl>
    <w:lvl w:ilvl="2">
      <w:start w:val="1"/>
      <w:numFmt w:val="decimal"/>
      <w:isLgl/>
      <w:lvlText w:val="%1.%2.%3."/>
      <w:lvlJc w:val="left"/>
      <w:pPr>
        <w:ind w:left="1140" w:hanging="720"/>
      </w:pPr>
      <w:rPr>
        <w:rFonts w:hint="default"/>
        <w:b/>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21"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DA172D"/>
    <w:multiLevelType w:val="multilevel"/>
    <w:tmpl w:val="B6489332"/>
    <w:lvl w:ilvl="0">
      <w:start w:val="4"/>
      <w:numFmt w:val="decimal"/>
      <w:lvlText w:val="%1."/>
      <w:lvlJc w:val="left"/>
      <w:pPr>
        <w:tabs>
          <w:tab w:val="num" w:pos="727"/>
        </w:tabs>
        <w:ind w:left="727" w:hanging="58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21"/>
  </w:num>
  <w:num w:numId="3">
    <w:abstractNumId w:val="22"/>
  </w:num>
  <w:num w:numId="4">
    <w:abstractNumId w:val="8"/>
  </w:num>
  <w:num w:numId="5">
    <w:abstractNumId w:val="16"/>
  </w:num>
  <w:num w:numId="6">
    <w:abstractNumId w:val="15"/>
  </w:num>
  <w:num w:numId="7">
    <w:abstractNumId w:val="6"/>
  </w:num>
  <w:num w:numId="8">
    <w:abstractNumId w:val="9"/>
  </w:num>
  <w:num w:numId="9">
    <w:abstractNumId w:val="20"/>
  </w:num>
  <w:num w:numId="10">
    <w:abstractNumId w:val="17"/>
  </w:num>
  <w:num w:numId="11">
    <w:abstractNumId w:val="1"/>
  </w:num>
  <w:num w:numId="12">
    <w:abstractNumId w:val="0"/>
  </w:num>
  <w:num w:numId="13">
    <w:abstractNumId w:val="3"/>
  </w:num>
  <w:num w:numId="14">
    <w:abstractNumId w:val="2"/>
  </w:num>
  <w:num w:numId="15">
    <w:abstractNumId w:val="4"/>
  </w:num>
  <w:num w:numId="16">
    <w:abstractNumId w:val="11"/>
  </w:num>
  <w:num w:numId="17">
    <w:abstractNumId w:val="18"/>
  </w:num>
  <w:num w:numId="1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7"/>
  </w:num>
  <w:num w:numId="21">
    <w:abstractNumId w:val="14"/>
  </w:num>
  <w:num w:numId="22">
    <w:abstractNumId w:val="10"/>
  </w:num>
  <w:num w:numId="23">
    <w:abstractNumId w:val="13"/>
  </w:num>
  <w:num w:numId="2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26A"/>
    <w:rsid w:val="0001180D"/>
    <w:rsid w:val="000168FF"/>
    <w:rsid w:val="00020ADB"/>
    <w:rsid w:val="000216F8"/>
    <w:rsid w:val="00022B45"/>
    <w:rsid w:val="00025CAB"/>
    <w:rsid w:val="000260C5"/>
    <w:rsid w:val="00030E3E"/>
    <w:rsid w:val="0004430C"/>
    <w:rsid w:val="000539BE"/>
    <w:rsid w:val="00055032"/>
    <w:rsid w:val="00055DBD"/>
    <w:rsid w:val="00061DC2"/>
    <w:rsid w:val="00063FBE"/>
    <w:rsid w:val="00065937"/>
    <w:rsid w:val="00072AD3"/>
    <w:rsid w:val="00075057"/>
    <w:rsid w:val="000808CB"/>
    <w:rsid w:val="000818A6"/>
    <w:rsid w:val="000825E9"/>
    <w:rsid w:val="0008576E"/>
    <w:rsid w:val="00087476"/>
    <w:rsid w:val="000926EB"/>
    <w:rsid w:val="000949A6"/>
    <w:rsid w:val="00095741"/>
    <w:rsid w:val="000A4C8A"/>
    <w:rsid w:val="000B3DE8"/>
    <w:rsid w:val="000C03E4"/>
    <w:rsid w:val="000C31A7"/>
    <w:rsid w:val="000C751B"/>
    <w:rsid w:val="000D1BB1"/>
    <w:rsid w:val="000D2299"/>
    <w:rsid w:val="000D394A"/>
    <w:rsid w:val="000E62DD"/>
    <w:rsid w:val="000E6A14"/>
    <w:rsid w:val="00100386"/>
    <w:rsid w:val="0010098C"/>
    <w:rsid w:val="001021D8"/>
    <w:rsid w:val="001152CB"/>
    <w:rsid w:val="0012307C"/>
    <w:rsid w:val="0012354C"/>
    <w:rsid w:val="001240D7"/>
    <w:rsid w:val="001255B2"/>
    <w:rsid w:val="001340AB"/>
    <w:rsid w:val="001355F0"/>
    <w:rsid w:val="001357B6"/>
    <w:rsid w:val="00144227"/>
    <w:rsid w:val="00145F31"/>
    <w:rsid w:val="00146D84"/>
    <w:rsid w:val="0014740F"/>
    <w:rsid w:val="00147463"/>
    <w:rsid w:val="001539B2"/>
    <w:rsid w:val="00154EDE"/>
    <w:rsid w:val="00161B93"/>
    <w:rsid w:val="00163354"/>
    <w:rsid w:val="00165277"/>
    <w:rsid w:val="001652C1"/>
    <w:rsid w:val="0018292F"/>
    <w:rsid w:val="00186238"/>
    <w:rsid w:val="00196808"/>
    <w:rsid w:val="00197510"/>
    <w:rsid w:val="001A7EA5"/>
    <w:rsid w:val="001C0430"/>
    <w:rsid w:val="001C1DD0"/>
    <w:rsid w:val="001C300A"/>
    <w:rsid w:val="001C35DB"/>
    <w:rsid w:val="001C4FCF"/>
    <w:rsid w:val="001C62C8"/>
    <w:rsid w:val="001C7C1E"/>
    <w:rsid w:val="001D19C0"/>
    <w:rsid w:val="001E1551"/>
    <w:rsid w:val="001E4B1F"/>
    <w:rsid w:val="001F0C30"/>
    <w:rsid w:val="001F294D"/>
    <w:rsid w:val="001F4F15"/>
    <w:rsid w:val="0020165B"/>
    <w:rsid w:val="0020466A"/>
    <w:rsid w:val="002073FE"/>
    <w:rsid w:val="00210084"/>
    <w:rsid w:val="00212A57"/>
    <w:rsid w:val="002156A0"/>
    <w:rsid w:val="00216C4F"/>
    <w:rsid w:val="00222B96"/>
    <w:rsid w:val="00226D88"/>
    <w:rsid w:val="0022726A"/>
    <w:rsid w:val="0023108C"/>
    <w:rsid w:val="0023376F"/>
    <w:rsid w:val="00233CD5"/>
    <w:rsid w:val="00234DFF"/>
    <w:rsid w:val="002361C6"/>
    <w:rsid w:val="002466C4"/>
    <w:rsid w:val="00246CB3"/>
    <w:rsid w:val="00251362"/>
    <w:rsid w:val="00253398"/>
    <w:rsid w:val="00254D0F"/>
    <w:rsid w:val="00265D39"/>
    <w:rsid w:val="00270CFB"/>
    <w:rsid w:val="00271B14"/>
    <w:rsid w:val="00277E31"/>
    <w:rsid w:val="0028305E"/>
    <w:rsid w:val="00295FDB"/>
    <w:rsid w:val="00296049"/>
    <w:rsid w:val="002A46CE"/>
    <w:rsid w:val="002B038F"/>
    <w:rsid w:val="002B1EFF"/>
    <w:rsid w:val="002B27AE"/>
    <w:rsid w:val="002B2822"/>
    <w:rsid w:val="002B558C"/>
    <w:rsid w:val="002C1C9F"/>
    <w:rsid w:val="002C49CC"/>
    <w:rsid w:val="002C7132"/>
    <w:rsid w:val="002D4771"/>
    <w:rsid w:val="002D5872"/>
    <w:rsid w:val="002D7E7D"/>
    <w:rsid w:val="002E2A01"/>
    <w:rsid w:val="002E2D8B"/>
    <w:rsid w:val="002E300E"/>
    <w:rsid w:val="002E477E"/>
    <w:rsid w:val="002F4887"/>
    <w:rsid w:val="003014C1"/>
    <w:rsid w:val="003023A4"/>
    <w:rsid w:val="0030530A"/>
    <w:rsid w:val="00307FEF"/>
    <w:rsid w:val="00312505"/>
    <w:rsid w:val="003220A1"/>
    <w:rsid w:val="00324169"/>
    <w:rsid w:val="003302DC"/>
    <w:rsid w:val="00330FAE"/>
    <w:rsid w:val="00331D1A"/>
    <w:rsid w:val="00333873"/>
    <w:rsid w:val="0033422A"/>
    <w:rsid w:val="00336256"/>
    <w:rsid w:val="00341D7F"/>
    <w:rsid w:val="00341E3E"/>
    <w:rsid w:val="00342279"/>
    <w:rsid w:val="003454A4"/>
    <w:rsid w:val="003465D8"/>
    <w:rsid w:val="00346E4E"/>
    <w:rsid w:val="00346E9B"/>
    <w:rsid w:val="00347421"/>
    <w:rsid w:val="00354DFD"/>
    <w:rsid w:val="00354E66"/>
    <w:rsid w:val="00355EF7"/>
    <w:rsid w:val="003616EC"/>
    <w:rsid w:val="00363068"/>
    <w:rsid w:val="0036361E"/>
    <w:rsid w:val="0036366F"/>
    <w:rsid w:val="003667DA"/>
    <w:rsid w:val="00373B7D"/>
    <w:rsid w:val="00376533"/>
    <w:rsid w:val="00381C03"/>
    <w:rsid w:val="00385182"/>
    <w:rsid w:val="003907A0"/>
    <w:rsid w:val="00396BDA"/>
    <w:rsid w:val="003978A4"/>
    <w:rsid w:val="003A1E59"/>
    <w:rsid w:val="003B0AE5"/>
    <w:rsid w:val="003B41F2"/>
    <w:rsid w:val="003B627D"/>
    <w:rsid w:val="003B65EF"/>
    <w:rsid w:val="003C5774"/>
    <w:rsid w:val="003C666B"/>
    <w:rsid w:val="003C69D3"/>
    <w:rsid w:val="003C73B2"/>
    <w:rsid w:val="003D5CF2"/>
    <w:rsid w:val="003E1189"/>
    <w:rsid w:val="003F1C4D"/>
    <w:rsid w:val="003F22D1"/>
    <w:rsid w:val="003F2F9B"/>
    <w:rsid w:val="0040659D"/>
    <w:rsid w:val="00412048"/>
    <w:rsid w:val="00413CA4"/>
    <w:rsid w:val="00417FD7"/>
    <w:rsid w:val="00422E1D"/>
    <w:rsid w:val="00434B04"/>
    <w:rsid w:val="00435072"/>
    <w:rsid w:val="00442C75"/>
    <w:rsid w:val="004469F6"/>
    <w:rsid w:val="00451B85"/>
    <w:rsid w:val="004626D0"/>
    <w:rsid w:val="0046700F"/>
    <w:rsid w:val="00481950"/>
    <w:rsid w:val="004920D1"/>
    <w:rsid w:val="00492540"/>
    <w:rsid w:val="00492FB6"/>
    <w:rsid w:val="0049678A"/>
    <w:rsid w:val="004A6268"/>
    <w:rsid w:val="004A68B7"/>
    <w:rsid w:val="004B1948"/>
    <w:rsid w:val="004B2065"/>
    <w:rsid w:val="004B2ECB"/>
    <w:rsid w:val="004B6659"/>
    <w:rsid w:val="004B6D2B"/>
    <w:rsid w:val="004B79CF"/>
    <w:rsid w:val="004C1941"/>
    <w:rsid w:val="004C70DC"/>
    <w:rsid w:val="004C7E51"/>
    <w:rsid w:val="004D1FBC"/>
    <w:rsid w:val="004D233F"/>
    <w:rsid w:val="004D5D12"/>
    <w:rsid w:val="004F7ABA"/>
    <w:rsid w:val="00500D4C"/>
    <w:rsid w:val="0050553F"/>
    <w:rsid w:val="00511145"/>
    <w:rsid w:val="005201B9"/>
    <w:rsid w:val="00526832"/>
    <w:rsid w:val="005278F3"/>
    <w:rsid w:val="005321CF"/>
    <w:rsid w:val="005325DB"/>
    <w:rsid w:val="0053261A"/>
    <w:rsid w:val="00546F30"/>
    <w:rsid w:val="005503FB"/>
    <w:rsid w:val="00555338"/>
    <w:rsid w:val="00561E96"/>
    <w:rsid w:val="00567C1F"/>
    <w:rsid w:val="00573CD9"/>
    <w:rsid w:val="0057407D"/>
    <w:rsid w:val="005779F1"/>
    <w:rsid w:val="00580E41"/>
    <w:rsid w:val="00582584"/>
    <w:rsid w:val="005847DC"/>
    <w:rsid w:val="00586E01"/>
    <w:rsid w:val="005910E8"/>
    <w:rsid w:val="00592CBC"/>
    <w:rsid w:val="00594002"/>
    <w:rsid w:val="0059519D"/>
    <w:rsid w:val="00597ED4"/>
    <w:rsid w:val="005A0DF1"/>
    <w:rsid w:val="005A11C2"/>
    <w:rsid w:val="005A128D"/>
    <w:rsid w:val="005A62A2"/>
    <w:rsid w:val="005B63D3"/>
    <w:rsid w:val="005C2415"/>
    <w:rsid w:val="005C3861"/>
    <w:rsid w:val="005D30CB"/>
    <w:rsid w:val="005E0354"/>
    <w:rsid w:val="005E26C2"/>
    <w:rsid w:val="005E75B9"/>
    <w:rsid w:val="00600A7E"/>
    <w:rsid w:val="00607A37"/>
    <w:rsid w:val="00607C55"/>
    <w:rsid w:val="00607D3E"/>
    <w:rsid w:val="00610CA7"/>
    <w:rsid w:val="0061400C"/>
    <w:rsid w:val="00614CEE"/>
    <w:rsid w:val="006211C2"/>
    <w:rsid w:val="00624173"/>
    <w:rsid w:val="006532E8"/>
    <w:rsid w:val="006627F2"/>
    <w:rsid w:val="00666AEC"/>
    <w:rsid w:val="00672816"/>
    <w:rsid w:val="006763CF"/>
    <w:rsid w:val="0067775D"/>
    <w:rsid w:val="00680F79"/>
    <w:rsid w:val="006821F7"/>
    <w:rsid w:val="00683301"/>
    <w:rsid w:val="006837D5"/>
    <w:rsid w:val="0068535C"/>
    <w:rsid w:val="006863DD"/>
    <w:rsid w:val="006964FF"/>
    <w:rsid w:val="006A05F6"/>
    <w:rsid w:val="006A0A8E"/>
    <w:rsid w:val="006A4AFC"/>
    <w:rsid w:val="006B0EBF"/>
    <w:rsid w:val="006B125A"/>
    <w:rsid w:val="006B3BED"/>
    <w:rsid w:val="006B3F90"/>
    <w:rsid w:val="006D0CFC"/>
    <w:rsid w:val="006E00B1"/>
    <w:rsid w:val="006E0DFB"/>
    <w:rsid w:val="006E6F27"/>
    <w:rsid w:val="006F0C5E"/>
    <w:rsid w:val="0070067E"/>
    <w:rsid w:val="007008CB"/>
    <w:rsid w:val="00701A35"/>
    <w:rsid w:val="0070473C"/>
    <w:rsid w:val="0070683B"/>
    <w:rsid w:val="00717E1F"/>
    <w:rsid w:val="0072079E"/>
    <w:rsid w:val="00721E10"/>
    <w:rsid w:val="00722792"/>
    <w:rsid w:val="00725DBC"/>
    <w:rsid w:val="007279C1"/>
    <w:rsid w:val="00733C79"/>
    <w:rsid w:val="00736D67"/>
    <w:rsid w:val="007376E4"/>
    <w:rsid w:val="00745938"/>
    <w:rsid w:val="007462F4"/>
    <w:rsid w:val="00747A6B"/>
    <w:rsid w:val="00756F93"/>
    <w:rsid w:val="00765A2C"/>
    <w:rsid w:val="00773598"/>
    <w:rsid w:val="00780951"/>
    <w:rsid w:val="007828AF"/>
    <w:rsid w:val="0078652E"/>
    <w:rsid w:val="007866C6"/>
    <w:rsid w:val="0079277F"/>
    <w:rsid w:val="0079726E"/>
    <w:rsid w:val="007A0E10"/>
    <w:rsid w:val="007A1BB2"/>
    <w:rsid w:val="007A69B7"/>
    <w:rsid w:val="007B2B7E"/>
    <w:rsid w:val="007B4B52"/>
    <w:rsid w:val="007B53FB"/>
    <w:rsid w:val="007B5A37"/>
    <w:rsid w:val="007B5B47"/>
    <w:rsid w:val="007C2023"/>
    <w:rsid w:val="007C7D4D"/>
    <w:rsid w:val="007E19B6"/>
    <w:rsid w:val="007F6965"/>
    <w:rsid w:val="00804075"/>
    <w:rsid w:val="0080518D"/>
    <w:rsid w:val="00812574"/>
    <w:rsid w:val="00815A48"/>
    <w:rsid w:val="008222F6"/>
    <w:rsid w:val="008270B9"/>
    <w:rsid w:val="00833EA8"/>
    <w:rsid w:val="00834F1A"/>
    <w:rsid w:val="00850F53"/>
    <w:rsid w:val="00853450"/>
    <w:rsid w:val="00860695"/>
    <w:rsid w:val="0086327D"/>
    <w:rsid w:val="0086669F"/>
    <w:rsid w:val="00867AD7"/>
    <w:rsid w:val="008718F0"/>
    <w:rsid w:val="00890B61"/>
    <w:rsid w:val="008A3A2A"/>
    <w:rsid w:val="008A3FD5"/>
    <w:rsid w:val="008A4A99"/>
    <w:rsid w:val="008B4080"/>
    <w:rsid w:val="008B4427"/>
    <w:rsid w:val="008C2C7A"/>
    <w:rsid w:val="008C2D0F"/>
    <w:rsid w:val="008C3280"/>
    <w:rsid w:val="008C6B74"/>
    <w:rsid w:val="008D392A"/>
    <w:rsid w:val="008D3B79"/>
    <w:rsid w:val="008D4F94"/>
    <w:rsid w:val="008E0F90"/>
    <w:rsid w:val="008E35EF"/>
    <w:rsid w:val="008E47FB"/>
    <w:rsid w:val="008E5671"/>
    <w:rsid w:val="008E5E62"/>
    <w:rsid w:val="008F037A"/>
    <w:rsid w:val="00911C64"/>
    <w:rsid w:val="00911C74"/>
    <w:rsid w:val="0091555F"/>
    <w:rsid w:val="00917789"/>
    <w:rsid w:val="0092417A"/>
    <w:rsid w:val="00924DC5"/>
    <w:rsid w:val="0093299A"/>
    <w:rsid w:val="0093384C"/>
    <w:rsid w:val="00935480"/>
    <w:rsid w:val="00937459"/>
    <w:rsid w:val="009410FC"/>
    <w:rsid w:val="009473AB"/>
    <w:rsid w:val="009610E1"/>
    <w:rsid w:val="00961F67"/>
    <w:rsid w:val="00961FB4"/>
    <w:rsid w:val="00974BA6"/>
    <w:rsid w:val="009758B0"/>
    <w:rsid w:val="00976E99"/>
    <w:rsid w:val="009814AB"/>
    <w:rsid w:val="00983752"/>
    <w:rsid w:val="00985162"/>
    <w:rsid w:val="00985ECE"/>
    <w:rsid w:val="00993303"/>
    <w:rsid w:val="009B2959"/>
    <w:rsid w:val="009B3705"/>
    <w:rsid w:val="009B419E"/>
    <w:rsid w:val="009C49A1"/>
    <w:rsid w:val="009C4D45"/>
    <w:rsid w:val="009C7957"/>
    <w:rsid w:val="009D3B4C"/>
    <w:rsid w:val="009D3CE6"/>
    <w:rsid w:val="009E055A"/>
    <w:rsid w:val="009E413D"/>
    <w:rsid w:val="009E6656"/>
    <w:rsid w:val="009E7EFA"/>
    <w:rsid w:val="00A074CF"/>
    <w:rsid w:val="00A13F18"/>
    <w:rsid w:val="00A14449"/>
    <w:rsid w:val="00A148B2"/>
    <w:rsid w:val="00A14C67"/>
    <w:rsid w:val="00A17730"/>
    <w:rsid w:val="00A2215A"/>
    <w:rsid w:val="00A23AAB"/>
    <w:rsid w:val="00A24DC6"/>
    <w:rsid w:val="00A33420"/>
    <w:rsid w:val="00A43853"/>
    <w:rsid w:val="00A45CDA"/>
    <w:rsid w:val="00A52775"/>
    <w:rsid w:val="00A5661F"/>
    <w:rsid w:val="00A57D78"/>
    <w:rsid w:val="00A72D5F"/>
    <w:rsid w:val="00A72F94"/>
    <w:rsid w:val="00A8353F"/>
    <w:rsid w:val="00A85449"/>
    <w:rsid w:val="00A876B7"/>
    <w:rsid w:val="00A942BC"/>
    <w:rsid w:val="00AA03D4"/>
    <w:rsid w:val="00AA62E1"/>
    <w:rsid w:val="00AA7242"/>
    <w:rsid w:val="00AB07A1"/>
    <w:rsid w:val="00AB13CA"/>
    <w:rsid w:val="00AB2908"/>
    <w:rsid w:val="00AB489E"/>
    <w:rsid w:val="00AC0D72"/>
    <w:rsid w:val="00AC3A35"/>
    <w:rsid w:val="00AC7E28"/>
    <w:rsid w:val="00AD01BD"/>
    <w:rsid w:val="00AD03A0"/>
    <w:rsid w:val="00AD6BF6"/>
    <w:rsid w:val="00AE05D1"/>
    <w:rsid w:val="00AE4416"/>
    <w:rsid w:val="00AE6E5E"/>
    <w:rsid w:val="00AF1EBA"/>
    <w:rsid w:val="00B0634B"/>
    <w:rsid w:val="00B118BA"/>
    <w:rsid w:val="00B126BB"/>
    <w:rsid w:val="00B21F7D"/>
    <w:rsid w:val="00B240D8"/>
    <w:rsid w:val="00B2593D"/>
    <w:rsid w:val="00B3348D"/>
    <w:rsid w:val="00B34950"/>
    <w:rsid w:val="00B36AE2"/>
    <w:rsid w:val="00B647C0"/>
    <w:rsid w:val="00B76439"/>
    <w:rsid w:val="00B91BD2"/>
    <w:rsid w:val="00B92EA4"/>
    <w:rsid w:val="00B931E6"/>
    <w:rsid w:val="00B97246"/>
    <w:rsid w:val="00BA47FA"/>
    <w:rsid w:val="00BA6375"/>
    <w:rsid w:val="00BA6CBA"/>
    <w:rsid w:val="00BA6DA4"/>
    <w:rsid w:val="00BA6E35"/>
    <w:rsid w:val="00BA78C9"/>
    <w:rsid w:val="00BB04AC"/>
    <w:rsid w:val="00BB1B2B"/>
    <w:rsid w:val="00BB36EE"/>
    <w:rsid w:val="00BB4473"/>
    <w:rsid w:val="00BB7B17"/>
    <w:rsid w:val="00BC0C25"/>
    <w:rsid w:val="00BC3B8E"/>
    <w:rsid w:val="00BC5C9D"/>
    <w:rsid w:val="00BC6313"/>
    <w:rsid w:val="00BC63D9"/>
    <w:rsid w:val="00BC7EBA"/>
    <w:rsid w:val="00BE2306"/>
    <w:rsid w:val="00BE33AC"/>
    <w:rsid w:val="00BE4B8E"/>
    <w:rsid w:val="00BE6D83"/>
    <w:rsid w:val="00BF4881"/>
    <w:rsid w:val="00BF7690"/>
    <w:rsid w:val="00C009D0"/>
    <w:rsid w:val="00C03E94"/>
    <w:rsid w:val="00C10713"/>
    <w:rsid w:val="00C11649"/>
    <w:rsid w:val="00C13375"/>
    <w:rsid w:val="00C14F2D"/>
    <w:rsid w:val="00C169B3"/>
    <w:rsid w:val="00C17093"/>
    <w:rsid w:val="00C17874"/>
    <w:rsid w:val="00C2307B"/>
    <w:rsid w:val="00C2565B"/>
    <w:rsid w:val="00C26C43"/>
    <w:rsid w:val="00C3027D"/>
    <w:rsid w:val="00C35714"/>
    <w:rsid w:val="00C36B76"/>
    <w:rsid w:val="00C41B99"/>
    <w:rsid w:val="00C54C6E"/>
    <w:rsid w:val="00C57D38"/>
    <w:rsid w:val="00C6049A"/>
    <w:rsid w:val="00C637E2"/>
    <w:rsid w:val="00C771E3"/>
    <w:rsid w:val="00C80310"/>
    <w:rsid w:val="00C8078A"/>
    <w:rsid w:val="00C843CA"/>
    <w:rsid w:val="00C90973"/>
    <w:rsid w:val="00C91ADA"/>
    <w:rsid w:val="00C94FB6"/>
    <w:rsid w:val="00C97186"/>
    <w:rsid w:val="00CB0761"/>
    <w:rsid w:val="00CB2A8D"/>
    <w:rsid w:val="00CB5C2E"/>
    <w:rsid w:val="00CC17A0"/>
    <w:rsid w:val="00CC38CB"/>
    <w:rsid w:val="00CD1911"/>
    <w:rsid w:val="00CD3424"/>
    <w:rsid w:val="00CD5309"/>
    <w:rsid w:val="00CE32C0"/>
    <w:rsid w:val="00CE4376"/>
    <w:rsid w:val="00CE44B8"/>
    <w:rsid w:val="00CE539E"/>
    <w:rsid w:val="00CE6BE4"/>
    <w:rsid w:val="00CF04EC"/>
    <w:rsid w:val="00D01CAD"/>
    <w:rsid w:val="00D03253"/>
    <w:rsid w:val="00D06A91"/>
    <w:rsid w:val="00D15BF5"/>
    <w:rsid w:val="00D221BF"/>
    <w:rsid w:val="00D228B0"/>
    <w:rsid w:val="00D22B5A"/>
    <w:rsid w:val="00D26796"/>
    <w:rsid w:val="00D26D41"/>
    <w:rsid w:val="00D37AA7"/>
    <w:rsid w:val="00D44720"/>
    <w:rsid w:val="00D544F9"/>
    <w:rsid w:val="00D5562F"/>
    <w:rsid w:val="00D57CBB"/>
    <w:rsid w:val="00D7086B"/>
    <w:rsid w:val="00D85C02"/>
    <w:rsid w:val="00D860E4"/>
    <w:rsid w:val="00D9019B"/>
    <w:rsid w:val="00D951C8"/>
    <w:rsid w:val="00DA6410"/>
    <w:rsid w:val="00DB37CC"/>
    <w:rsid w:val="00DB583C"/>
    <w:rsid w:val="00DC022E"/>
    <w:rsid w:val="00DC11B6"/>
    <w:rsid w:val="00DC1F7B"/>
    <w:rsid w:val="00DC2130"/>
    <w:rsid w:val="00DC4C79"/>
    <w:rsid w:val="00DC6F87"/>
    <w:rsid w:val="00DD18D8"/>
    <w:rsid w:val="00DD4915"/>
    <w:rsid w:val="00DD572A"/>
    <w:rsid w:val="00DD6B8B"/>
    <w:rsid w:val="00DD7D50"/>
    <w:rsid w:val="00DE1374"/>
    <w:rsid w:val="00DE45A5"/>
    <w:rsid w:val="00E05B42"/>
    <w:rsid w:val="00E0746D"/>
    <w:rsid w:val="00E131B1"/>
    <w:rsid w:val="00E152A9"/>
    <w:rsid w:val="00E166E4"/>
    <w:rsid w:val="00E20286"/>
    <w:rsid w:val="00E20308"/>
    <w:rsid w:val="00E23F79"/>
    <w:rsid w:val="00E27244"/>
    <w:rsid w:val="00E323B1"/>
    <w:rsid w:val="00E32FB8"/>
    <w:rsid w:val="00E36003"/>
    <w:rsid w:val="00E374E0"/>
    <w:rsid w:val="00E41C24"/>
    <w:rsid w:val="00E43238"/>
    <w:rsid w:val="00E44F1E"/>
    <w:rsid w:val="00E46616"/>
    <w:rsid w:val="00E63E0D"/>
    <w:rsid w:val="00E66AF3"/>
    <w:rsid w:val="00E67F6A"/>
    <w:rsid w:val="00E73221"/>
    <w:rsid w:val="00E76BC6"/>
    <w:rsid w:val="00E77042"/>
    <w:rsid w:val="00E77468"/>
    <w:rsid w:val="00E81355"/>
    <w:rsid w:val="00E85566"/>
    <w:rsid w:val="00E8689F"/>
    <w:rsid w:val="00E90C7E"/>
    <w:rsid w:val="00E91C26"/>
    <w:rsid w:val="00E92B34"/>
    <w:rsid w:val="00EA19FB"/>
    <w:rsid w:val="00EA51F3"/>
    <w:rsid w:val="00EB0A0C"/>
    <w:rsid w:val="00EB4FFC"/>
    <w:rsid w:val="00EC068F"/>
    <w:rsid w:val="00EC4F0C"/>
    <w:rsid w:val="00EC5138"/>
    <w:rsid w:val="00EC7323"/>
    <w:rsid w:val="00ED68BC"/>
    <w:rsid w:val="00ED6919"/>
    <w:rsid w:val="00EE5422"/>
    <w:rsid w:val="00EE7F0E"/>
    <w:rsid w:val="00EF0702"/>
    <w:rsid w:val="00EF24DB"/>
    <w:rsid w:val="00EF7436"/>
    <w:rsid w:val="00F029C2"/>
    <w:rsid w:val="00F05C6B"/>
    <w:rsid w:val="00F11AA9"/>
    <w:rsid w:val="00F127B7"/>
    <w:rsid w:val="00F144BF"/>
    <w:rsid w:val="00F14976"/>
    <w:rsid w:val="00F2119E"/>
    <w:rsid w:val="00F21E44"/>
    <w:rsid w:val="00F317AE"/>
    <w:rsid w:val="00F347B1"/>
    <w:rsid w:val="00F547ED"/>
    <w:rsid w:val="00F54F61"/>
    <w:rsid w:val="00F57CA2"/>
    <w:rsid w:val="00F60F66"/>
    <w:rsid w:val="00F6348E"/>
    <w:rsid w:val="00F641C4"/>
    <w:rsid w:val="00F65C6E"/>
    <w:rsid w:val="00F73D85"/>
    <w:rsid w:val="00F75B63"/>
    <w:rsid w:val="00F81294"/>
    <w:rsid w:val="00F82097"/>
    <w:rsid w:val="00F87D0C"/>
    <w:rsid w:val="00F93FAC"/>
    <w:rsid w:val="00F944CF"/>
    <w:rsid w:val="00FB4002"/>
    <w:rsid w:val="00FC0C30"/>
    <w:rsid w:val="00FC5C2F"/>
    <w:rsid w:val="00FD1D18"/>
    <w:rsid w:val="00FE38C3"/>
    <w:rsid w:val="00FF4D52"/>
    <w:rsid w:val="00FF74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5E3D10DE"/>
  <w15:docId w15:val="{8F83B170-E37A-4A76-BA57-E2CEF492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2726A"/>
    <w:pPr>
      <w:spacing w:after="0" w:line="240" w:lineRule="auto"/>
    </w:pPr>
    <w:rPr>
      <w:rFonts w:ascii="Times New Roman" w:eastAsia="Times New Roman" w:hAnsi="Times New Roman" w:cs="Times New Roman"/>
      <w:sz w:val="24"/>
      <w:szCs w:val="24"/>
      <w:lang w:val="en-GB"/>
    </w:rPr>
  </w:style>
  <w:style w:type="paragraph" w:styleId="Virsraksts1">
    <w:name w:val="heading 1"/>
    <w:aliases w:val="H1"/>
    <w:basedOn w:val="Parasts"/>
    <w:next w:val="Parasts"/>
    <w:link w:val="Virsraksts1Rakstz"/>
    <w:qFormat/>
    <w:rsid w:val="0022726A"/>
    <w:pPr>
      <w:keepNext/>
      <w:jc w:val="center"/>
      <w:outlineLvl w:val="0"/>
    </w:pPr>
    <w:rPr>
      <w:b/>
      <w:bCs/>
      <w:lang w:val="lv-LV"/>
    </w:rPr>
  </w:style>
  <w:style w:type="paragraph" w:styleId="Virsraksts2">
    <w:name w:val="heading 2"/>
    <w:basedOn w:val="Parasts"/>
    <w:next w:val="Parasts"/>
    <w:link w:val="Virsraksts2Rakstz"/>
    <w:qFormat/>
    <w:rsid w:val="0022726A"/>
    <w:pPr>
      <w:keepNext/>
      <w:jc w:val="both"/>
      <w:outlineLvl w:val="1"/>
    </w:pPr>
    <w:rPr>
      <w:i/>
      <w:iCs/>
      <w:lang w:val="lv-LV"/>
    </w:rPr>
  </w:style>
  <w:style w:type="paragraph" w:styleId="Virsraksts3">
    <w:name w:val="heading 3"/>
    <w:basedOn w:val="Parasts"/>
    <w:next w:val="Parasts"/>
    <w:link w:val="Virsraksts3Rakstz"/>
    <w:unhideWhenUsed/>
    <w:qFormat/>
    <w:rsid w:val="00312505"/>
    <w:pPr>
      <w:keepNext/>
      <w:keepLines/>
      <w:spacing w:before="200"/>
      <w:outlineLvl w:val="2"/>
    </w:pPr>
    <w:rPr>
      <w:rFonts w:asciiTheme="majorHAnsi" w:eastAsiaTheme="majorEastAsia" w:hAnsiTheme="majorHAnsi" w:cstheme="majorBidi"/>
      <w:b/>
      <w:bCs/>
      <w:color w:val="4F81BD" w:themeColor="accent1"/>
    </w:rPr>
  </w:style>
  <w:style w:type="paragraph" w:styleId="Virsraksts4">
    <w:name w:val="heading 4"/>
    <w:basedOn w:val="Parasts"/>
    <w:next w:val="Parasts"/>
    <w:link w:val="Virsraksts4Rakstz"/>
    <w:qFormat/>
    <w:rsid w:val="009C49A1"/>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22726A"/>
    <w:rPr>
      <w:rFonts w:ascii="Times New Roman" w:eastAsia="Times New Roman" w:hAnsi="Times New Roman" w:cs="Times New Roman"/>
      <w:b/>
      <w:bCs/>
      <w:sz w:val="24"/>
      <w:szCs w:val="24"/>
    </w:rPr>
  </w:style>
  <w:style w:type="character" w:customStyle="1" w:styleId="Virsraksts2Rakstz">
    <w:name w:val="Virsraksts 2 Rakstz."/>
    <w:basedOn w:val="Noklusjumarindkopasfonts"/>
    <w:link w:val="Virsraksts2"/>
    <w:uiPriority w:val="9"/>
    <w:rsid w:val="0022726A"/>
    <w:rPr>
      <w:rFonts w:ascii="Times New Roman" w:eastAsia="Times New Roman" w:hAnsi="Times New Roman" w:cs="Times New Roman"/>
      <w:i/>
      <w:iCs/>
      <w:sz w:val="24"/>
      <w:szCs w:val="24"/>
    </w:rPr>
  </w:style>
  <w:style w:type="paragraph" w:styleId="Pamatteksts">
    <w:name w:val="Body Text"/>
    <w:aliases w:val="Body Text1"/>
    <w:basedOn w:val="Parasts"/>
    <w:link w:val="PamattekstsRakstz"/>
    <w:rsid w:val="0022726A"/>
    <w:pPr>
      <w:jc w:val="both"/>
    </w:pPr>
    <w:rPr>
      <w:lang w:val="lv-LV"/>
    </w:rPr>
  </w:style>
  <w:style w:type="character" w:customStyle="1" w:styleId="PamattekstsRakstz">
    <w:name w:val="Pamatteksts Rakstz."/>
    <w:aliases w:val="Body Text1 Rakstz."/>
    <w:basedOn w:val="Noklusjumarindkopasfonts"/>
    <w:link w:val="Pamatteksts"/>
    <w:rsid w:val="0022726A"/>
    <w:rPr>
      <w:rFonts w:ascii="Times New Roman" w:eastAsia="Times New Roman" w:hAnsi="Times New Roman" w:cs="Times New Roman"/>
      <w:sz w:val="24"/>
      <w:szCs w:val="24"/>
    </w:rPr>
  </w:style>
  <w:style w:type="character" w:styleId="Hipersaite">
    <w:name w:val="Hyperlink"/>
    <w:rsid w:val="0022726A"/>
    <w:rPr>
      <w:color w:val="0000FF"/>
      <w:u w:val="single"/>
    </w:rPr>
  </w:style>
  <w:style w:type="paragraph" w:styleId="Pamatteksts2">
    <w:name w:val="Body Text 2"/>
    <w:basedOn w:val="Parasts"/>
    <w:link w:val="Pamatteksts2Rakstz"/>
    <w:rsid w:val="0022726A"/>
    <w:pPr>
      <w:jc w:val="both"/>
    </w:pPr>
    <w:rPr>
      <w:sz w:val="26"/>
      <w:lang w:val="lv-LV"/>
    </w:rPr>
  </w:style>
  <w:style w:type="character" w:customStyle="1" w:styleId="Pamatteksts2Rakstz">
    <w:name w:val="Pamatteksts 2 Rakstz."/>
    <w:basedOn w:val="Noklusjumarindkopasfonts"/>
    <w:link w:val="Pamatteksts2"/>
    <w:rsid w:val="0022726A"/>
    <w:rPr>
      <w:rFonts w:ascii="Times New Roman" w:eastAsia="Times New Roman" w:hAnsi="Times New Roman" w:cs="Times New Roman"/>
      <w:sz w:val="26"/>
      <w:szCs w:val="24"/>
    </w:rPr>
  </w:style>
  <w:style w:type="paragraph" w:styleId="Pamatteksts3">
    <w:name w:val="Body Text 3"/>
    <w:basedOn w:val="Parasts"/>
    <w:link w:val="Pamatteksts3Rakstz"/>
    <w:rsid w:val="0022726A"/>
    <w:pPr>
      <w:jc w:val="center"/>
    </w:pPr>
    <w:rPr>
      <w:b/>
      <w:bCs/>
      <w:sz w:val="26"/>
      <w:lang w:val="lv-LV"/>
    </w:rPr>
  </w:style>
  <w:style w:type="character" w:customStyle="1" w:styleId="Pamatteksts3Rakstz">
    <w:name w:val="Pamatteksts 3 Rakstz."/>
    <w:basedOn w:val="Noklusjumarindkopasfonts"/>
    <w:link w:val="Pamatteksts3"/>
    <w:rsid w:val="0022726A"/>
    <w:rPr>
      <w:rFonts w:ascii="Times New Roman" w:eastAsia="Times New Roman" w:hAnsi="Times New Roman" w:cs="Times New Roman"/>
      <w:b/>
      <w:bCs/>
      <w:sz w:val="26"/>
      <w:szCs w:val="24"/>
    </w:rPr>
  </w:style>
  <w:style w:type="character" w:customStyle="1" w:styleId="FontStyle77">
    <w:name w:val="Font Style77"/>
    <w:rsid w:val="0022726A"/>
    <w:rPr>
      <w:rFonts w:ascii="Times New Roman" w:hAnsi="Times New Roman" w:cs="Times New Roman"/>
      <w:sz w:val="24"/>
      <w:szCs w:val="24"/>
    </w:rPr>
  </w:style>
  <w:style w:type="paragraph" w:customStyle="1" w:styleId="naisf">
    <w:name w:val="naisf"/>
    <w:basedOn w:val="Parasts"/>
    <w:rsid w:val="0022726A"/>
    <w:pPr>
      <w:spacing w:before="75" w:after="75"/>
      <w:ind w:firstLine="375"/>
      <w:jc w:val="both"/>
    </w:pPr>
    <w:rPr>
      <w:lang w:val="lv-LV" w:eastAsia="lv-LV"/>
    </w:rPr>
  </w:style>
  <w:style w:type="paragraph" w:styleId="Bezatstarpm">
    <w:name w:val="No Spacing"/>
    <w:uiPriority w:val="1"/>
    <w:qFormat/>
    <w:rsid w:val="0022726A"/>
    <w:pPr>
      <w:spacing w:after="0" w:line="240" w:lineRule="auto"/>
    </w:pPr>
    <w:rPr>
      <w:rFonts w:ascii="Times New Roman" w:eastAsia="Times New Roman" w:hAnsi="Times New Roman" w:cs="Times New Roman"/>
      <w:sz w:val="24"/>
      <w:szCs w:val="24"/>
      <w:lang w:val="en-GB"/>
    </w:rPr>
  </w:style>
  <w:style w:type="paragraph" w:styleId="Vresteksts">
    <w:name w:val="footnote text"/>
    <w:basedOn w:val="Parasts"/>
    <w:link w:val="VrestekstsRakstz"/>
    <w:uiPriority w:val="99"/>
    <w:rsid w:val="0022726A"/>
    <w:rPr>
      <w:sz w:val="20"/>
      <w:szCs w:val="20"/>
    </w:rPr>
  </w:style>
  <w:style w:type="character" w:customStyle="1" w:styleId="VrestekstsRakstz">
    <w:name w:val="Vēres teksts Rakstz."/>
    <w:basedOn w:val="Noklusjumarindkopasfonts"/>
    <w:link w:val="Vresteksts"/>
    <w:uiPriority w:val="99"/>
    <w:rsid w:val="0022726A"/>
    <w:rPr>
      <w:rFonts w:ascii="Times New Roman" w:eastAsia="Times New Roman" w:hAnsi="Times New Roman" w:cs="Times New Roman"/>
      <w:sz w:val="20"/>
      <w:szCs w:val="20"/>
      <w:lang w:val="en-GB"/>
    </w:rPr>
  </w:style>
  <w:style w:type="character" w:styleId="Vresatsauce">
    <w:name w:val="footnote reference"/>
    <w:uiPriority w:val="99"/>
    <w:rsid w:val="0022726A"/>
    <w:rPr>
      <w:vertAlign w:val="superscript"/>
    </w:rPr>
  </w:style>
  <w:style w:type="paragraph" w:customStyle="1" w:styleId="Style14">
    <w:name w:val="Style14"/>
    <w:basedOn w:val="Parasts"/>
    <w:rsid w:val="0022726A"/>
    <w:pPr>
      <w:widowControl w:val="0"/>
      <w:autoSpaceDE w:val="0"/>
      <w:autoSpaceDN w:val="0"/>
      <w:adjustRightInd w:val="0"/>
      <w:spacing w:line="293" w:lineRule="exact"/>
      <w:ind w:firstLine="614"/>
      <w:jc w:val="both"/>
    </w:pPr>
    <w:rPr>
      <w:lang w:val="lv-LV" w:eastAsia="lv-LV"/>
    </w:rPr>
  </w:style>
  <w:style w:type="character" w:customStyle="1" w:styleId="FontStyle61">
    <w:name w:val="Font Style61"/>
    <w:rsid w:val="0022726A"/>
    <w:rPr>
      <w:rFonts w:ascii="Times New Roman" w:hAnsi="Times New Roman" w:cs="Times New Roman"/>
      <w:sz w:val="24"/>
      <w:szCs w:val="24"/>
    </w:rPr>
  </w:style>
  <w:style w:type="paragraph" w:styleId="Galvene">
    <w:name w:val="header"/>
    <w:basedOn w:val="Parasts"/>
    <w:link w:val="GalveneRakstz"/>
    <w:unhideWhenUsed/>
    <w:rsid w:val="0022726A"/>
    <w:pPr>
      <w:tabs>
        <w:tab w:val="center" w:pos="4153"/>
        <w:tab w:val="right" w:pos="8306"/>
      </w:tabs>
    </w:pPr>
  </w:style>
  <w:style w:type="character" w:customStyle="1" w:styleId="GalveneRakstz">
    <w:name w:val="Galvene Rakstz."/>
    <w:basedOn w:val="Noklusjumarindkopasfonts"/>
    <w:link w:val="Galvene"/>
    <w:rsid w:val="0022726A"/>
    <w:rPr>
      <w:rFonts w:ascii="Times New Roman" w:eastAsia="Times New Roman" w:hAnsi="Times New Roman" w:cs="Times New Roman"/>
      <w:sz w:val="24"/>
      <w:szCs w:val="24"/>
      <w:lang w:val="en-GB"/>
    </w:rPr>
  </w:style>
  <w:style w:type="paragraph" w:styleId="Kjene">
    <w:name w:val="footer"/>
    <w:basedOn w:val="Parasts"/>
    <w:link w:val="KjeneRakstz"/>
    <w:unhideWhenUsed/>
    <w:rsid w:val="0022726A"/>
    <w:pPr>
      <w:tabs>
        <w:tab w:val="center" w:pos="4153"/>
        <w:tab w:val="right" w:pos="8306"/>
      </w:tabs>
    </w:pPr>
  </w:style>
  <w:style w:type="character" w:customStyle="1" w:styleId="KjeneRakstz">
    <w:name w:val="Kājene Rakstz."/>
    <w:basedOn w:val="Noklusjumarindkopasfonts"/>
    <w:link w:val="Kjene"/>
    <w:rsid w:val="0022726A"/>
    <w:rPr>
      <w:rFonts w:ascii="Times New Roman" w:eastAsia="Times New Roman" w:hAnsi="Times New Roman" w:cs="Times New Roman"/>
      <w:sz w:val="24"/>
      <w:szCs w:val="24"/>
      <w:lang w:val="en-GB"/>
    </w:rPr>
  </w:style>
  <w:style w:type="character" w:customStyle="1" w:styleId="FontStyle16">
    <w:name w:val="Font Style16"/>
    <w:rsid w:val="00312505"/>
    <w:rPr>
      <w:rFonts w:ascii="Times New Roman" w:hAnsi="Times New Roman" w:cs="Times New Roman"/>
      <w:b/>
      <w:bCs/>
      <w:sz w:val="22"/>
      <w:szCs w:val="22"/>
    </w:rPr>
  </w:style>
  <w:style w:type="paragraph" w:customStyle="1" w:styleId="Style7">
    <w:name w:val="Style7"/>
    <w:basedOn w:val="Parasts"/>
    <w:rsid w:val="00312505"/>
    <w:pPr>
      <w:widowControl w:val="0"/>
      <w:autoSpaceDE w:val="0"/>
      <w:autoSpaceDN w:val="0"/>
      <w:adjustRightInd w:val="0"/>
      <w:spacing w:line="298" w:lineRule="exact"/>
      <w:ind w:firstLine="2645"/>
    </w:pPr>
    <w:rPr>
      <w:rFonts w:ascii="Consolas" w:hAnsi="Consolas"/>
      <w:lang w:val="lv-LV" w:eastAsia="lv-LV"/>
    </w:rPr>
  </w:style>
  <w:style w:type="character" w:customStyle="1" w:styleId="Virsraksts3Rakstz">
    <w:name w:val="Virsraksts 3 Rakstz."/>
    <w:basedOn w:val="Noklusjumarindkopasfonts"/>
    <w:link w:val="Virsraksts3"/>
    <w:rsid w:val="00312505"/>
    <w:rPr>
      <w:rFonts w:asciiTheme="majorHAnsi" w:eastAsiaTheme="majorEastAsia" w:hAnsiTheme="majorHAnsi" w:cstheme="majorBidi"/>
      <w:b/>
      <w:bCs/>
      <w:color w:val="4F81BD" w:themeColor="accent1"/>
      <w:sz w:val="24"/>
      <w:szCs w:val="24"/>
      <w:lang w:val="en-GB"/>
    </w:rPr>
  </w:style>
  <w:style w:type="paragraph" w:styleId="Tekstabloks">
    <w:name w:val="Block Text"/>
    <w:basedOn w:val="Parasts"/>
    <w:rsid w:val="00312505"/>
    <w:pPr>
      <w:ind w:left="540" w:right="386"/>
      <w:jc w:val="both"/>
    </w:pPr>
    <w:rPr>
      <w:sz w:val="26"/>
      <w:lang w:val="lv-LV"/>
    </w:rPr>
  </w:style>
  <w:style w:type="character" w:customStyle="1" w:styleId="italic">
    <w:name w:val="italic"/>
    <w:rsid w:val="00312505"/>
  </w:style>
  <w:style w:type="paragraph" w:styleId="Sarakstarindkopa">
    <w:name w:val="List Paragraph"/>
    <w:aliases w:val="Strip"/>
    <w:basedOn w:val="Parasts"/>
    <w:link w:val="SarakstarindkopaRakstz"/>
    <w:uiPriority w:val="34"/>
    <w:qFormat/>
    <w:rsid w:val="00E23F79"/>
    <w:pPr>
      <w:ind w:left="720"/>
      <w:contextualSpacing/>
    </w:pPr>
  </w:style>
  <w:style w:type="paragraph" w:styleId="Balonteksts">
    <w:name w:val="Balloon Text"/>
    <w:basedOn w:val="Parasts"/>
    <w:link w:val="BalontekstsRakstz"/>
    <w:semiHidden/>
    <w:unhideWhenUsed/>
    <w:rsid w:val="00765A2C"/>
    <w:rPr>
      <w:rFonts w:ascii="Tahoma" w:hAnsi="Tahoma" w:cs="Tahoma"/>
      <w:sz w:val="16"/>
      <w:szCs w:val="16"/>
    </w:rPr>
  </w:style>
  <w:style w:type="character" w:customStyle="1" w:styleId="BalontekstsRakstz">
    <w:name w:val="Balonteksts Rakstz."/>
    <w:basedOn w:val="Noklusjumarindkopasfonts"/>
    <w:link w:val="Balonteksts"/>
    <w:semiHidden/>
    <w:rsid w:val="00765A2C"/>
    <w:rPr>
      <w:rFonts w:ascii="Tahoma" w:eastAsia="Times New Roman" w:hAnsi="Tahoma" w:cs="Tahoma"/>
      <w:sz w:val="16"/>
      <w:szCs w:val="16"/>
      <w:lang w:val="en-GB"/>
    </w:rPr>
  </w:style>
  <w:style w:type="table" w:styleId="Reatabula">
    <w:name w:val="Table Grid"/>
    <w:basedOn w:val="Parastatabula"/>
    <w:uiPriority w:val="39"/>
    <w:rsid w:val="00765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586E01"/>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586E01"/>
    <w:rPr>
      <w:rFonts w:ascii="Times New Roman" w:eastAsia="Times New Roman" w:hAnsi="Times New Roman" w:cs="Times New Roman"/>
      <w:sz w:val="16"/>
      <w:szCs w:val="16"/>
      <w:lang w:val="en-GB"/>
    </w:rPr>
  </w:style>
  <w:style w:type="paragraph" w:styleId="Nosaukums">
    <w:name w:val="Title"/>
    <w:basedOn w:val="Parasts"/>
    <w:link w:val="NosaukumsRakstz"/>
    <w:qFormat/>
    <w:rsid w:val="00586E01"/>
    <w:pPr>
      <w:jc w:val="center"/>
    </w:pPr>
    <w:rPr>
      <w:b/>
      <w:bCs/>
      <w:sz w:val="26"/>
      <w:lang w:val="lv-LV"/>
    </w:rPr>
  </w:style>
  <w:style w:type="character" w:customStyle="1" w:styleId="NosaukumsRakstz">
    <w:name w:val="Nosaukums Rakstz."/>
    <w:basedOn w:val="Noklusjumarindkopasfonts"/>
    <w:link w:val="Nosaukums"/>
    <w:rsid w:val="00586E01"/>
    <w:rPr>
      <w:rFonts w:ascii="Times New Roman" w:eastAsia="Times New Roman" w:hAnsi="Times New Roman" w:cs="Times New Roman"/>
      <w:b/>
      <w:bCs/>
      <w:sz w:val="26"/>
      <w:szCs w:val="24"/>
    </w:rPr>
  </w:style>
  <w:style w:type="character" w:customStyle="1" w:styleId="Virsraksts4Rakstz">
    <w:name w:val="Virsraksts 4 Rakstz."/>
    <w:basedOn w:val="Noklusjumarindkopasfonts"/>
    <w:link w:val="Virsraksts4"/>
    <w:rsid w:val="009C49A1"/>
    <w:rPr>
      <w:rFonts w:ascii="Calibri" w:eastAsia="Times New Roman" w:hAnsi="Calibri" w:cs="Times New Roman"/>
      <w:b/>
      <w:bCs/>
      <w:sz w:val="28"/>
      <w:szCs w:val="28"/>
      <w:lang w:val="en-GB"/>
    </w:rPr>
  </w:style>
  <w:style w:type="paragraph" w:styleId="Saraksts3">
    <w:name w:val="List 3"/>
    <w:basedOn w:val="Parasts"/>
    <w:rsid w:val="009C49A1"/>
    <w:pPr>
      <w:ind w:left="849" w:hanging="283"/>
    </w:pPr>
    <w:rPr>
      <w:sz w:val="26"/>
      <w:szCs w:val="20"/>
      <w:lang w:val="lv-LV"/>
    </w:rPr>
  </w:style>
  <w:style w:type="paragraph" w:styleId="Pamattekstaatkpe2">
    <w:name w:val="Body Text Indent 2"/>
    <w:basedOn w:val="Parasts"/>
    <w:link w:val="Pamattekstaatkpe2Rakstz"/>
    <w:rsid w:val="009C49A1"/>
    <w:pPr>
      <w:tabs>
        <w:tab w:val="left" w:pos="720"/>
      </w:tabs>
      <w:ind w:left="720"/>
      <w:jc w:val="both"/>
    </w:pPr>
    <w:rPr>
      <w:i/>
      <w:iCs/>
      <w:sz w:val="26"/>
      <w:lang w:val="lv-LV"/>
    </w:rPr>
  </w:style>
  <w:style w:type="character" w:customStyle="1" w:styleId="Pamattekstaatkpe2Rakstz">
    <w:name w:val="Pamatteksta atkāpe 2 Rakstz."/>
    <w:basedOn w:val="Noklusjumarindkopasfonts"/>
    <w:link w:val="Pamattekstaatkpe2"/>
    <w:rsid w:val="009C49A1"/>
    <w:rPr>
      <w:rFonts w:ascii="Times New Roman" w:eastAsia="Times New Roman" w:hAnsi="Times New Roman" w:cs="Times New Roman"/>
      <w:i/>
      <w:iCs/>
      <w:sz w:val="26"/>
      <w:szCs w:val="24"/>
    </w:rPr>
  </w:style>
  <w:style w:type="character" w:styleId="Lappusesnumurs">
    <w:name w:val="page number"/>
    <w:basedOn w:val="Noklusjumarindkopasfonts"/>
    <w:rsid w:val="009C49A1"/>
  </w:style>
  <w:style w:type="paragraph" w:styleId="Pamattekstsaratkpi">
    <w:name w:val="Body Text Indent"/>
    <w:basedOn w:val="Parasts"/>
    <w:link w:val="PamattekstsaratkpiRakstz"/>
    <w:rsid w:val="009C49A1"/>
    <w:pPr>
      <w:spacing w:after="120"/>
      <w:ind w:left="283"/>
    </w:pPr>
  </w:style>
  <w:style w:type="character" w:customStyle="1" w:styleId="PamattekstsaratkpiRakstz">
    <w:name w:val="Pamatteksts ar atkāpi Rakstz."/>
    <w:basedOn w:val="Noklusjumarindkopasfonts"/>
    <w:link w:val="Pamattekstsaratkpi"/>
    <w:rsid w:val="009C49A1"/>
    <w:rPr>
      <w:rFonts w:ascii="Times New Roman" w:eastAsia="Times New Roman" w:hAnsi="Times New Roman" w:cs="Times New Roman"/>
      <w:sz w:val="24"/>
      <w:szCs w:val="24"/>
      <w:lang w:val="en-GB"/>
    </w:rPr>
  </w:style>
  <w:style w:type="paragraph" w:styleId="Saraksts">
    <w:name w:val="List"/>
    <w:basedOn w:val="Parasts"/>
    <w:rsid w:val="009C49A1"/>
    <w:pPr>
      <w:ind w:left="283" w:hanging="283"/>
    </w:pPr>
  </w:style>
  <w:style w:type="paragraph" w:styleId="Saraksts2">
    <w:name w:val="List 2"/>
    <w:basedOn w:val="Parasts"/>
    <w:rsid w:val="009C49A1"/>
    <w:pPr>
      <w:ind w:left="566" w:hanging="283"/>
    </w:pPr>
    <w:rPr>
      <w:lang w:val="lv-LV"/>
    </w:rPr>
  </w:style>
  <w:style w:type="character" w:customStyle="1" w:styleId="FontStyle57">
    <w:name w:val="Font Style57"/>
    <w:rsid w:val="009C49A1"/>
    <w:rPr>
      <w:rFonts w:ascii="Book Antiqua" w:hAnsi="Book Antiqua" w:cs="Book Antiqua"/>
      <w:b/>
      <w:bCs/>
      <w:sz w:val="20"/>
      <w:szCs w:val="20"/>
    </w:rPr>
  </w:style>
  <w:style w:type="paragraph" w:customStyle="1" w:styleId="RakstzRakstz3CharChar">
    <w:name w:val="Rakstz. Rakstz.3 Char Char"/>
    <w:basedOn w:val="Parasts"/>
    <w:rsid w:val="009C49A1"/>
    <w:pPr>
      <w:spacing w:before="120" w:after="160" w:line="240" w:lineRule="exact"/>
      <w:ind w:firstLine="720"/>
      <w:jc w:val="both"/>
    </w:pPr>
    <w:rPr>
      <w:rFonts w:ascii="Verdana" w:hAnsi="Verdana"/>
      <w:sz w:val="20"/>
      <w:szCs w:val="20"/>
      <w:lang w:val="en-US"/>
    </w:rPr>
  </w:style>
  <w:style w:type="paragraph" w:customStyle="1" w:styleId="nais1">
    <w:name w:val="nais1"/>
    <w:basedOn w:val="Parasts"/>
    <w:rsid w:val="009C49A1"/>
    <w:pPr>
      <w:spacing w:before="75" w:after="75"/>
      <w:ind w:left="450" w:firstLine="375"/>
      <w:jc w:val="both"/>
    </w:pPr>
    <w:rPr>
      <w:lang w:val="lv-LV" w:eastAsia="lv-LV"/>
    </w:rPr>
  </w:style>
  <w:style w:type="paragraph" w:customStyle="1" w:styleId="nais2">
    <w:name w:val="nais2"/>
    <w:basedOn w:val="Parasts"/>
    <w:rsid w:val="009C49A1"/>
    <w:pPr>
      <w:spacing w:before="75" w:after="75"/>
      <w:ind w:left="900" w:firstLine="375"/>
      <w:jc w:val="both"/>
    </w:pPr>
    <w:rPr>
      <w:lang w:val="lv-LV" w:eastAsia="lv-LV"/>
    </w:rPr>
  </w:style>
  <w:style w:type="character" w:customStyle="1" w:styleId="FontStyle13">
    <w:name w:val="Font Style13"/>
    <w:rsid w:val="009C49A1"/>
    <w:rPr>
      <w:rFonts w:ascii="Times New Roman" w:hAnsi="Times New Roman" w:cs="Times New Roman"/>
      <w:b/>
      <w:bCs/>
      <w:sz w:val="22"/>
      <w:szCs w:val="22"/>
    </w:rPr>
  </w:style>
  <w:style w:type="paragraph" w:customStyle="1" w:styleId="Style9">
    <w:name w:val="Style9"/>
    <w:basedOn w:val="Parasts"/>
    <w:rsid w:val="009C49A1"/>
    <w:pPr>
      <w:widowControl w:val="0"/>
      <w:autoSpaceDE w:val="0"/>
      <w:autoSpaceDN w:val="0"/>
      <w:adjustRightInd w:val="0"/>
      <w:spacing w:line="279" w:lineRule="exact"/>
      <w:ind w:firstLine="883"/>
      <w:jc w:val="both"/>
    </w:pPr>
    <w:rPr>
      <w:rFonts w:ascii="Consolas" w:hAnsi="Consolas"/>
      <w:lang w:val="lv-LV" w:eastAsia="lv-LV"/>
    </w:rPr>
  </w:style>
  <w:style w:type="paragraph" w:customStyle="1" w:styleId="Style6">
    <w:name w:val="Style6"/>
    <w:basedOn w:val="Parasts"/>
    <w:rsid w:val="009C49A1"/>
    <w:pPr>
      <w:widowControl w:val="0"/>
      <w:autoSpaceDE w:val="0"/>
      <w:autoSpaceDN w:val="0"/>
      <w:adjustRightInd w:val="0"/>
      <w:spacing w:line="298" w:lineRule="exact"/>
      <w:ind w:hanging="350"/>
    </w:pPr>
    <w:rPr>
      <w:lang w:val="lv-LV" w:eastAsia="lv-LV"/>
    </w:rPr>
  </w:style>
  <w:style w:type="character" w:customStyle="1" w:styleId="FontStyle12">
    <w:name w:val="Font Style12"/>
    <w:rsid w:val="009C49A1"/>
    <w:rPr>
      <w:rFonts w:ascii="Times New Roman" w:hAnsi="Times New Roman" w:cs="Times New Roman"/>
      <w:sz w:val="24"/>
      <w:szCs w:val="24"/>
    </w:rPr>
  </w:style>
  <w:style w:type="paragraph" w:customStyle="1" w:styleId="tv2131">
    <w:name w:val="tv2131"/>
    <w:basedOn w:val="Parasts"/>
    <w:rsid w:val="009C49A1"/>
    <w:pPr>
      <w:spacing w:line="360" w:lineRule="auto"/>
      <w:ind w:firstLine="300"/>
    </w:pPr>
    <w:rPr>
      <w:color w:val="414142"/>
      <w:sz w:val="20"/>
      <w:szCs w:val="20"/>
      <w:lang w:val="lv-LV" w:eastAsia="lv-LV"/>
    </w:rPr>
  </w:style>
  <w:style w:type="paragraph" w:customStyle="1" w:styleId="Sarakstarindkopa1">
    <w:name w:val="Saraksta rindkopa1"/>
    <w:basedOn w:val="Parasts"/>
    <w:rsid w:val="009C49A1"/>
    <w:pPr>
      <w:spacing w:after="200" w:line="276" w:lineRule="auto"/>
      <w:ind w:left="720"/>
      <w:contextualSpacing/>
    </w:pPr>
    <w:rPr>
      <w:rFonts w:ascii="Calibri" w:hAnsi="Calibri"/>
      <w:sz w:val="22"/>
      <w:szCs w:val="22"/>
      <w:lang w:val="en-US"/>
    </w:rPr>
  </w:style>
  <w:style w:type="character" w:styleId="Komentraatsauce">
    <w:name w:val="annotation reference"/>
    <w:rsid w:val="009C49A1"/>
    <w:rPr>
      <w:sz w:val="16"/>
      <w:szCs w:val="16"/>
    </w:rPr>
  </w:style>
  <w:style w:type="paragraph" w:styleId="Komentrateksts">
    <w:name w:val="annotation text"/>
    <w:basedOn w:val="Parasts"/>
    <w:link w:val="KomentratekstsRakstz"/>
    <w:rsid w:val="009C49A1"/>
    <w:rPr>
      <w:sz w:val="20"/>
      <w:szCs w:val="20"/>
    </w:rPr>
  </w:style>
  <w:style w:type="character" w:customStyle="1" w:styleId="KomentratekstsRakstz">
    <w:name w:val="Komentāra teksts Rakstz."/>
    <w:basedOn w:val="Noklusjumarindkopasfonts"/>
    <w:link w:val="Komentrateksts"/>
    <w:rsid w:val="009C49A1"/>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9C49A1"/>
    <w:rPr>
      <w:b/>
      <w:bCs/>
    </w:rPr>
  </w:style>
  <w:style w:type="character" w:customStyle="1" w:styleId="KomentratmaRakstz">
    <w:name w:val="Komentāra tēma Rakstz."/>
    <w:basedOn w:val="KomentratekstsRakstz"/>
    <w:link w:val="Komentratma"/>
    <w:rsid w:val="009C49A1"/>
    <w:rPr>
      <w:rFonts w:ascii="Times New Roman" w:eastAsia="Times New Roman" w:hAnsi="Times New Roman" w:cs="Times New Roman"/>
      <w:b/>
      <w:bCs/>
      <w:sz w:val="20"/>
      <w:szCs w:val="20"/>
      <w:lang w:val="en-GB"/>
    </w:rPr>
  </w:style>
  <w:style w:type="character" w:styleId="Izmantotahipersaite">
    <w:name w:val="FollowedHyperlink"/>
    <w:uiPriority w:val="99"/>
    <w:unhideWhenUsed/>
    <w:rsid w:val="009C49A1"/>
    <w:rPr>
      <w:color w:val="800080"/>
      <w:u w:val="single"/>
    </w:rPr>
  </w:style>
  <w:style w:type="paragraph" w:customStyle="1" w:styleId="xl64">
    <w:name w:val="xl64"/>
    <w:basedOn w:val="Parasts"/>
    <w:rsid w:val="009C49A1"/>
    <w:pPr>
      <w:spacing w:before="100" w:beforeAutospacing="1" w:after="100" w:afterAutospacing="1"/>
    </w:pPr>
    <w:rPr>
      <w:sz w:val="22"/>
      <w:szCs w:val="22"/>
      <w:lang w:val="lv-LV" w:eastAsia="lv-LV"/>
    </w:rPr>
  </w:style>
  <w:style w:type="paragraph" w:customStyle="1" w:styleId="xl65">
    <w:name w:val="xl65"/>
    <w:basedOn w:val="Parasts"/>
    <w:rsid w:val="009C49A1"/>
    <w:pPr>
      <w:spacing w:before="100" w:beforeAutospacing="1" w:after="100" w:afterAutospacing="1"/>
    </w:pPr>
    <w:rPr>
      <w:sz w:val="22"/>
      <w:szCs w:val="22"/>
      <w:lang w:val="lv-LV" w:eastAsia="lv-LV"/>
    </w:rPr>
  </w:style>
  <w:style w:type="paragraph" w:customStyle="1" w:styleId="xl66">
    <w:name w:val="xl66"/>
    <w:basedOn w:val="Parasts"/>
    <w:rsid w:val="009C49A1"/>
    <w:pPr>
      <w:pBdr>
        <w:left w:val="single" w:sz="4" w:space="0" w:color="auto"/>
      </w:pBdr>
      <w:spacing w:before="100" w:beforeAutospacing="1" w:after="100" w:afterAutospacing="1"/>
    </w:pPr>
    <w:rPr>
      <w:sz w:val="22"/>
      <w:szCs w:val="22"/>
      <w:lang w:val="lv-LV" w:eastAsia="lv-LV"/>
    </w:rPr>
  </w:style>
  <w:style w:type="paragraph" w:customStyle="1" w:styleId="xl67">
    <w:name w:val="xl67"/>
    <w:basedOn w:val="Parasts"/>
    <w:rsid w:val="009C49A1"/>
    <w:pPr>
      <w:pBdr>
        <w:left w:val="single" w:sz="4" w:space="0" w:color="auto"/>
      </w:pBdr>
      <w:spacing w:before="100" w:beforeAutospacing="1" w:after="100" w:afterAutospacing="1"/>
    </w:pPr>
    <w:rPr>
      <w:sz w:val="22"/>
      <w:szCs w:val="22"/>
      <w:lang w:val="lv-LV" w:eastAsia="lv-LV"/>
    </w:rPr>
  </w:style>
  <w:style w:type="paragraph" w:customStyle="1" w:styleId="xl68">
    <w:name w:val="xl68"/>
    <w:basedOn w:val="Parasts"/>
    <w:rsid w:val="009C49A1"/>
    <w:pPr>
      <w:pBdr>
        <w:right w:val="single" w:sz="4" w:space="0" w:color="auto"/>
      </w:pBdr>
      <w:spacing w:before="100" w:beforeAutospacing="1" w:after="100" w:afterAutospacing="1"/>
    </w:pPr>
    <w:rPr>
      <w:sz w:val="22"/>
      <w:szCs w:val="22"/>
      <w:lang w:val="lv-LV" w:eastAsia="lv-LV"/>
    </w:rPr>
  </w:style>
  <w:style w:type="paragraph" w:customStyle="1" w:styleId="xl69">
    <w:name w:val="xl69"/>
    <w:basedOn w:val="Parasts"/>
    <w:rsid w:val="009C49A1"/>
    <w:pPr>
      <w:spacing w:before="100" w:beforeAutospacing="1" w:after="100" w:afterAutospacing="1"/>
    </w:pPr>
    <w:rPr>
      <w:sz w:val="22"/>
      <w:szCs w:val="22"/>
      <w:lang w:val="lv-LV" w:eastAsia="lv-LV"/>
    </w:rPr>
  </w:style>
  <w:style w:type="paragraph" w:customStyle="1" w:styleId="xl70">
    <w:name w:val="xl70"/>
    <w:basedOn w:val="Parasts"/>
    <w:rsid w:val="009C49A1"/>
    <w:pPr>
      <w:pBdr>
        <w:left w:val="single" w:sz="4" w:space="0" w:color="auto"/>
        <w:bottom w:val="single" w:sz="4" w:space="0" w:color="auto"/>
      </w:pBdr>
      <w:spacing w:before="100" w:beforeAutospacing="1" w:after="100" w:afterAutospacing="1"/>
    </w:pPr>
    <w:rPr>
      <w:sz w:val="22"/>
      <w:szCs w:val="22"/>
      <w:lang w:val="lv-LV" w:eastAsia="lv-LV"/>
    </w:rPr>
  </w:style>
  <w:style w:type="paragraph" w:customStyle="1" w:styleId="xl71">
    <w:name w:val="xl71"/>
    <w:basedOn w:val="Parasts"/>
    <w:rsid w:val="009C49A1"/>
    <w:pPr>
      <w:pBdr>
        <w:bottom w:val="single" w:sz="4" w:space="0" w:color="auto"/>
      </w:pBdr>
      <w:spacing w:before="100" w:beforeAutospacing="1" w:after="100" w:afterAutospacing="1"/>
    </w:pPr>
    <w:rPr>
      <w:sz w:val="22"/>
      <w:szCs w:val="22"/>
      <w:lang w:val="lv-LV" w:eastAsia="lv-LV"/>
    </w:rPr>
  </w:style>
  <w:style w:type="paragraph" w:customStyle="1" w:styleId="xl72">
    <w:name w:val="xl72"/>
    <w:basedOn w:val="Parasts"/>
    <w:rsid w:val="009C49A1"/>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3">
    <w:name w:val="xl73"/>
    <w:basedOn w:val="Parasts"/>
    <w:rsid w:val="009C49A1"/>
    <w:pPr>
      <w:pBdr>
        <w:bottom w:val="single" w:sz="4" w:space="0" w:color="auto"/>
      </w:pBdr>
      <w:spacing w:before="100" w:beforeAutospacing="1" w:after="100" w:afterAutospacing="1"/>
    </w:pPr>
    <w:rPr>
      <w:sz w:val="22"/>
      <w:szCs w:val="22"/>
      <w:lang w:val="lv-LV" w:eastAsia="lv-LV"/>
    </w:rPr>
  </w:style>
  <w:style w:type="paragraph" w:customStyle="1" w:styleId="xl74">
    <w:name w:val="xl74"/>
    <w:basedOn w:val="Parasts"/>
    <w:rsid w:val="009C49A1"/>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5">
    <w:name w:val="xl75"/>
    <w:basedOn w:val="Parasts"/>
    <w:rsid w:val="009C49A1"/>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6">
    <w:name w:val="xl76"/>
    <w:basedOn w:val="Parasts"/>
    <w:rsid w:val="009C49A1"/>
    <w:pPr>
      <w:pBdr>
        <w:left w:val="single" w:sz="4" w:space="0" w:color="auto"/>
        <w:right w:val="single" w:sz="4" w:space="0" w:color="auto"/>
      </w:pBdr>
      <w:spacing w:before="100" w:beforeAutospacing="1" w:after="100" w:afterAutospacing="1"/>
      <w:jc w:val="right"/>
    </w:pPr>
    <w:rPr>
      <w:sz w:val="22"/>
      <w:szCs w:val="22"/>
      <w:lang w:val="lv-LV" w:eastAsia="lv-LV"/>
    </w:rPr>
  </w:style>
  <w:style w:type="paragraph" w:customStyle="1" w:styleId="xl77">
    <w:name w:val="xl77"/>
    <w:basedOn w:val="Parasts"/>
    <w:rsid w:val="009C49A1"/>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8">
    <w:name w:val="xl78"/>
    <w:basedOn w:val="Parasts"/>
    <w:rsid w:val="009C49A1"/>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9">
    <w:name w:val="xl79"/>
    <w:basedOn w:val="Parasts"/>
    <w:rsid w:val="009C49A1"/>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0">
    <w:name w:val="xl80"/>
    <w:basedOn w:val="Parasts"/>
    <w:rsid w:val="009C49A1"/>
    <w:pPr>
      <w:pBdr>
        <w:left w:val="single" w:sz="4" w:space="0" w:color="auto"/>
        <w:right w:val="single" w:sz="4" w:space="0" w:color="auto"/>
      </w:pBdr>
      <w:spacing w:before="100" w:beforeAutospacing="1" w:after="100" w:afterAutospacing="1"/>
    </w:pPr>
    <w:rPr>
      <w:lang w:val="lv-LV" w:eastAsia="lv-LV"/>
    </w:rPr>
  </w:style>
  <w:style w:type="paragraph" w:customStyle="1" w:styleId="xl81">
    <w:name w:val="xl81"/>
    <w:basedOn w:val="Parasts"/>
    <w:rsid w:val="009C49A1"/>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2">
    <w:name w:val="xl82"/>
    <w:basedOn w:val="Parasts"/>
    <w:rsid w:val="009C49A1"/>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3">
    <w:name w:val="xl83"/>
    <w:basedOn w:val="Parasts"/>
    <w:rsid w:val="009C49A1"/>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4">
    <w:name w:val="xl84"/>
    <w:basedOn w:val="Parasts"/>
    <w:rsid w:val="009C49A1"/>
    <w:pPr>
      <w:pBdr>
        <w:left w:val="single" w:sz="4" w:space="0" w:color="auto"/>
        <w:right w:val="single" w:sz="4" w:space="0" w:color="auto"/>
      </w:pBdr>
      <w:spacing w:before="100" w:beforeAutospacing="1" w:after="100" w:afterAutospacing="1"/>
    </w:pPr>
    <w:rPr>
      <w:sz w:val="16"/>
      <w:szCs w:val="16"/>
      <w:lang w:val="lv-LV" w:eastAsia="lv-LV"/>
    </w:rPr>
  </w:style>
  <w:style w:type="paragraph" w:customStyle="1" w:styleId="xl85">
    <w:name w:val="xl85"/>
    <w:basedOn w:val="Parasts"/>
    <w:rsid w:val="009C49A1"/>
    <w:pPr>
      <w:pBdr>
        <w:top w:val="single" w:sz="4" w:space="0" w:color="auto"/>
        <w:left w:val="single" w:sz="4" w:space="0" w:color="auto"/>
        <w:right w:val="single" w:sz="4" w:space="0" w:color="auto"/>
      </w:pBdr>
      <w:spacing w:before="100" w:beforeAutospacing="1" w:after="100" w:afterAutospacing="1"/>
    </w:pPr>
    <w:rPr>
      <w:color w:val="000000"/>
      <w:lang w:val="lv-LV" w:eastAsia="lv-LV"/>
    </w:rPr>
  </w:style>
  <w:style w:type="paragraph" w:customStyle="1" w:styleId="xl86">
    <w:name w:val="xl86"/>
    <w:basedOn w:val="Parasts"/>
    <w:rsid w:val="009C49A1"/>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7">
    <w:name w:val="xl87"/>
    <w:basedOn w:val="Parasts"/>
    <w:rsid w:val="009C49A1"/>
    <w:pPr>
      <w:pBdr>
        <w:top w:val="single" w:sz="4" w:space="0" w:color="auto"/>
        <w:left w:val="single" w:sz="4" w:space="0" w:color="auto"/>
      </w:pBdr>
      <w:spacing w:before="100" w:beforeAutospacing="1" w:after="100" w:afterAutospacing="1"/>
      <w:jc w:val="center"/>
    </w:pPr>
    <w:rPr>
      <w:lang w:val="lv-LV" w:eastAsia="lv-LV"/>
    </w:rPr>
  </w:style>
  <w:style w:type="paragraph" w:customStyle="1" w:styleId="xl88">
    <w:name w:val="xl88"/>
    <w:basedOn w:val="Parasts"/>
    <w:rsid w:val="009C49A1"/>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9">
    <w:name w:val="xl89"/>
    <w:basedOn w:val="Parasts"/>
    <w:rsid w:val="009C49A1"/>
    <w:pPr>
      <w:pBdr>
        <w:top w:val="single" w:sz="4"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9C49A1"/>
    <w:pPr>
      <w:pBdr>
        <w:left w:val="single" w:sz="4" w:space="0" w:color="auto"/>
        <w:bottom w:val="single" w:sz="4" w:space="0" w:color="auto"/>
        <w:right w:val="single" w:sz="4" w:space="0" w:color="auto"/>
      </w:pBdr>
      <w:spacing w:before="100" w:beforeAutospacing="1" w:after="100" w:afterAutospacing="1"/>
    </w:pPr>
    <w:rPr>
      <w:color w:val="000000"/>
      <w:lang w:val="lv-LV" w:eastAsia="lv-LV"/>
    </w:rPr>
  </w:style>
  <w:style w:type="paragraph" w:customStyle="1" w:styleId="xl91">
    <w:name w:val="xl91"/>
    <w:basedOn w:val="Parasts"/>
    <w:rsid w:val="009C49A1"/>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9C49A1"/>
    <w:pPr>
      <w:pBdr>
        <w:bottom w:val="single" w:sz="4" w:space="0" w:color="auto"/>
      </w:pBdr>
      <w:spacing w:before="100" w:beforeAutospacing="1" w:after="100" w:afterAutospacing="1"/>
      <w:jc w:val="center"/>
    </w:pPr>
    <w:rPr>
      <w:lang w:val="lv-LV" w:eastAsia="lv-LV"/>
    </w:rPr>
  </w:style>
  <w:style w:type="paragraph" w:customStyle="1" w:styleId="xl93">
    <w:name w:val="xl93"/>
    <w:basedOn w:val="Parasts"/>
    <w:rsid w:val="009C49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4">
    <w:name w:val="xl94"/>
    <w:basedOn w:val="Parasts"/>
    <w:rsid w:val="009C49A1"/>
    <w:pPr>
      <w:pBdr>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9C49A1"/>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6">
    <w:name w:val="xl96"/>
    <w:basedOn w:val="Parasts"/>
    <w:rsid w:val="009C49A1"/>
    <w:pPr>
      <w:pBdr>
        <w:bottom w:val="single" w:sz="4" w:space="0" w:color="auto"/>
        <w:right w:val="single" w:sz="4" w:space="0" w:color="auto"/>
      </w:pBdr>
      <w:spacing w:before="100" w:beforeAutospacing="1" w:after="100" w:afterAutospacing="1"/>
      <w:jc w:val="center"/>
    </w:pPr>
    <w:rPr>
      <w:lang w:val="lv-LV" w:eastAsia="lv-LV"/>
    </w:rPr>
  </w:style>
  <w:style w:type="paragraph" w:customStyle="1" w:styleId="xl97">
    <w:name w:val="xl97"/>
    <w:basedOn w:val="Parasts"/>
    <w:rsid w:val="009C49A1"/>
    <w:pPr>
      <w:pBdr>
        <w:top w:val="single" w:sz="4" w:space="0" w:color="auto"/>
        <w:left w:val="single" w:sz="4" w:space="0" w:color="auto"/>
      </w:pBdr>
      <w:spacing w:before="100" w:beforeAutospacing="1" w:after="100" w:afterAutospacing="1"/>
    </w:pPr>
    <w:rPr>
      <w:sz w:val="22"/>
      <w:szCs w:val="22"/>
      <w:lang w:val="lv-LV" w:eastAsia="lv-LV"/>
    </w:rPr>
  </w:style>
  <w:style w:type="paragraph" w:customStyle="1" w:styleId="xl98">
    <w:name w:val="xl98"/>
    <w:basedOn w:val="Parasts"/>
    <w:rsid w:val="009C49A1"/>
    <w:pPr>
      <w:pBdr>
        <w:left w:val="single" w:sz="4" w:space="0" w:color="auto"/>
      </w:pBdr>
      <w:spacing w:before="100" w:beforeAutospacing="1" w:after="100" w:afterAutospacing="1"/>
    </w:pPr>
    <w:rPr>
      <w:sz w:val="22"/>
      <w:szCs w:val="22"/>
      <w:lang w:val="lv-LV" w:eastAsia="lv-LV"/>
    </w:rPr>
  </w:style>
  <w:style w:type="paragraph" w:customStyle="1" w:styleId="xl99">
    <w:name w:val="xl99"/>
    <w:basedOn w:val="Parasts"/>
    <w:rsid w:val="009C49A1"/>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100">
    <w:name w:val="xl100"/>
    <w:basedOn w:val="Parasts"/>
    <w:rsid w:val="009C49A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101">
    <w:name w:val="xl101"/>
    <w:basedOn w:val="Parasts"/>
    <w:rsid w:val="009C49A1"/>
    <w:pPr>
      <w:pBdr>
        <w:top w:val="single" w:sz="4" w:space="0" w:color="auto"/>
        <w:left w:val="single" w:sz="4" w:space="0" w:color="auto"/>
        <w:bottom w:val="single" w:sz="4" w:space="0" w:color="auto"/>
      </w:pBdr>
      <w:spacing w:before="100" w:beforeAutospacing="1" w:after="100" w:afterAutospacing="1"/>
      <w:jc w:val="center"/>
    </w:pPr>
    <w:rPr>
      <w:lang w:val="lv-LV" w:eastAsia="lv-LV"/>
    </w:rPr>
  </w:style>
  <w:style w:type="paragraph" w:customStyle="1" w:styleId="xl102">
    <w:name w:val="xl102"/>
    <w:basedOn w:val="Parasts"/>
    <w:rsid w:val="009C49A1"/>
    <w:pPr>
      <w:pBdr>
        <w:top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103">
    <w:name w:val="xl103"/>
    <w:basedOn w:val="Parasts"/>
    <w:rsid w:val="009C49A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val="lv-LV" w:eastAsia="lv-LV"/>
    </w:rPr>
  </w:style>
  <w:style w:type="character" w:customStyle="1" w:styleId="CharStyle72">
    <w:name w:val="CharStyle72"/>
    <w:rsid w:val="009C49A1"/>
    <w:rPr>
      <w:rFonts w:ascii="Times New Roman" w:eastAsia="Times New Roman" w:hAnsi="Times New Roman" w:cs="Times New Roman"/>
      <w:b w:val="0"/>
      <w:bCs w:val="0"/>
      <w:i w:val="0"/>
      <w:iCs w:val="0"/>
      <w:caps w:val="0"/>
      <w:smallCaps w:val="0"/>
      <w:sz w:val="22"/>
      <w:szCs w:val="22"/>
    </w:rPr>
  </w:style>
  <w:style w:type="character" w:customStyle="1" w:styleId="FontStyle21">
    <w:name w:val="Font Style21"/>
    <w:rsid w:val="009C49A1"/>
    <w:rPr>
      <w:rFonts w:ascii="Times New Roman" w:hAnsi="Times New Roman" w:cs="Times New Roman"/>
      <w:b/>
      <w:bCs/>
      <w:sz w:val="26"/>
      <w:szCs w:val="26"/>
    </w:rPr>
  </w:style>
  <w:style w:type="paragraph" w:customStyle="1" w:styleId="Style1">
    <w:name w:val="Style1"/>
    <w:basedOn w:val="Parasts"/>
    <w:rsid w:val="009C49A1"/>
    <w:pPr>
      <w:widowControl w:val="0"/>
      <w:autoSpaceDE w:val="0"/>
      <w:autoSpaceDN w:val="0"/>
      <w:adjustRightInd w:val="0"/>
      <w:spacing w:line="413" w:lineRule="exact"/>
      <w:jc w:val="center"/>
    </w:pPr>
    <w:rPr>
      <w:lang w:val="lv-LV" w:eastAsia="lv-LV"/>
    </w:rPr>
  </w:style>
  <w:style w:type="character" w:customStyle="1" w:styleId="apple-style-span">
    <w:name w:val="apple-style-span"/>
    <w:rsid w:val="009C49A1"/>
  </w:style>
  <w:style w:type="character" w:customStyle="1" w:styleId="st">
    <w:name w:val="st"/>
    <w:rsid w:val="009C49A1"/>
  </w:style>
  <w:style w:type="character" w:styleId="Izclums">
    <w:name w:val="Emphasis"/>
    <w:uiPriority w:val="20"/>
    <w:qFormat/>
    <w:rsid w:val="009C49A1"/>
    <w:rPr>
      <w:i/>
      <w:iCs/>
    </w:rPr>
  </w:style>
  <w:style w:type="character" w:customStyle="1" w:styleId="proddescvalue">
    <w:name w:val="proddescvalue"/>
    <w:rsid w:val="009C49A1"/>
    <w:rPr>
      <w:rFonts w:ascii="Arial" w:hAnsi="Arial" w:cs="Arial" w:hint="default"/>
      <w:b w:val="0"/>
      <w:bCs w:val="0"/>
      <w:color w:val="000000"/>
      <w:sz w:val="18"/>
      <w:szCs w:val="18"/>
    </w:rPr>
  </w:style>
  <w:style w:type="paragraph" w:customStyle="1" w:styleId="tv213">
    <w:name w:val="tv213"/>
    <w:basedOn w:val="Parasts"/>
    <w:rsid w:val="009C49A1"/>
    <w:pPr>
      <w:spacing w:before="100" w:beforeAutospacing="1" w:after="100" w:afterAutospacing="1"/>
    </w:pPr>
    <w:rPr>
      <w:lang w:val="lv-LV" w:eastAsia="lv-LV"/>
    </w:rPr>
  </w:style>
  <w:style w:type="paragraph" w:styleId="Beiguvresteksts">
    <w:name w:val="endnote text"/>
    <w:basedOn w:val="Parasts"/>
    <w:link w:val="BeiguvrestekstsRakstz"/>
    <w:rsid w:val="009C49A1"/>
    <w:rPr>
      <w:sz w:val="20"/>
      <w:szCs w:val="20"/>
    </w:rPr>
  </w:style>
  <w:style w:type="character" w:customStyle="1" w:styleId="BeiguvrestekstsRakstz">
    <w:name w:val="Beigu vēres teksts Rakstz."/>
    <w:basedOn w:val="Noklusjumarindkopasfonts"/>
    <w:link w:val="Beiguvresteksts"/>
    <w:rsid w:val="009C49A1"/>
    <w:rPr>
      <w:rFonts w:ascii="Times New Roman" w:eastAsia="Times New Roman" w:hAnsi="Times New Roman" w:cs="Times New Roman"/>
      <w:sz w:val="20"/>
      <w:szCs w:val="20"/>
      <w:lang w:val="en-GB"/>
    </w:rPr>
  </w:style>
  <w:style w:type="character" w:styleId="Beiguvresatsauce">
    <w:name w:val="endnote reference"/>
    <w:rsid w:val="009C49A1"/>
    <w:rPr>
      <w:vertAlign w:val="superscript"/>
    </w:rPr>
  </w:style>
  <w:style w:type="paragraph" w:styleId="HTMLiepriekformattais">
    <w:name w:val="HTML Preformatted"/>
    <w:basedOn w:val="Parasts"/>
    <w:link w:val="HTMLiepriekformattaisRakstz"/>
    <w:rsid w:val="009C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lang w:val="lv-LV"/>
    </w:rPr>
  </w:style>
  <w:style w:type="character" w:customStyle="1" w:styleId="HTMLiepriekformattaisRakstz">
    <w:name w:val="HTML iepriekšformatētais Rakstz."/>
    <w:basedOn w:val="Noklusjumarindkopasfonts"/>
    <w:link w:val="HTMLiepriekformattais"/>
    <w:rsid w:val="009C49A1"/>
    <w:rPr>
      <w:rFonts w:ascii="Times New Roman" w:eastAsia="Times New Roman" w:hAnsi="Times New Roman" w:cs="Times New Roman"/>
      <w:sz w:val="20"/>
      <w:szCs w:val="20"/>
    </w:rPr>
  </w:style>
  <w:style w:type="paragraph" w:customStyle="1" w:styleId="h3body1">
    <w:name w:val="h3_body_1"/>
    <w:autoRedefine/>
    <w:qFormat/>
    <w:rsid w:val="009C49A1"/>
    <w:pPr>
      <w:keepLines/>
      <w:widowControl w:val="0"/>
      <w:numPr>
        <w:ilvl w:val="1"/>
        <w:numId w:val="7"/>
      </w:numPr>
      <w:tabs>
        <w:tab w:val="left" w:pos="993"/>
        <w:tab w:val="left" w:pos="1134"/>
      </w:tabs>
      <w:suppressAutoHyphens/>
      <w:autoSpaceDN w:val="0"/>
      <w:spacing w:before="120" w:after="60" w:line="240" w:lineRule="auto"/>
      <w:jc w:val="both"/>
      <w:textAlignment w:val="baseline"/>
    </w:pPr>
    <w:rPr>
      <w:rFonts w:ascii="Times New Roman" w:eastAsia="Times New Roman" w:hAnsi="Times New Roman" w:cs="Times New Roman"/>
      <w:sz w:val="26"/>
      <w:szCs w:val="26"/>
    </w:rPr>
  </w:style>
  <w:style w:type="character" w:customStyle="1" w:styleId="SarakstarindkopaRakstz">
    <w:name w:val="Saraksta rindkopa Rakstz."/>
    <w:aliases w:val="Strip Rakstz."/>
    <w:link w:val="Sarakstarindkopa"/>
    <w:uiPriority w:val="34"/>
    <w:locked/>
    <w:rsid w:val="009C49A1"/>
    <w:rPr>
      <w:rFonts w:ascii="Times New Roman" w:eastAsia="Times New Roman" w:hAnsi="Times New Roman" w:cs="Times New Roman"/>
      <w:sz w:val="24"/>
      <w:szCs w:val="24"/>
      <w:lang w:val="en-GB"/>
    </w:rPr>
  </w:style>
  <w:style w:type="character" w:customStyle="1" w:styleId="fontstyle210">
    <w:name w:val="fontstyle21"/>
    <w:basedOn w:val="Noklusjumarindkopasfonts"/>
    <w:rsid w:val="009C49A1"/>
  </w:style>
  <w:style w:type="paragraph" w:customStyle="1" w:styleId="Default">
    <w:name w:val="Default"/>
    <w:rsid w:val="00FF748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Izteiksmgs">
    <w:name w:val="Strong"/>
    <w:uiPriority w:val="22"/>
    <w:qFormat/>
    <w:rsid w:val="00FF74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7951">
      <w:bodyDiv w:val="1"/>
      <w:marLeft w:val="0"/>
      <w:marRight w:val="0"/>
      <w:marTop w:val="0"/>
      <w:marBottom w:val="0"/>
      <w:divBdr>
        <w:top w:val="none" w:sz="0" w:space="0" w:color="auto"/>
        <w:left w:val="none" w:sz="0" w:space="0" w:color="auto"/>
        <w:bottom w:val="none" w:sz="0" w:space="0" w:color="auto"/>
        <w:right w:val="none" w:sz="0" w:space="0" w:color="auto"/>
      </w:divBdr>
    </w:div>
    <w:div w:id="306470941">
      <w:bodyDiv w:val="1"/>
      <w:marLeft w:val="0"/>
      <w:marRight w:val="0"/>
      <w:marTop w:val="0"/>
      <w:marBottom w:val="0"/>
      <w:divBdr>
        <w:top w:val="none" w:sz="0" w:space="0" w:color="auto"/>
        <w:left w:val="none" w:sz="0" w:space="0" w:color="auto"/>
        <w:bottom w:val="none" w:sz="0" w:space="0" w:color="auto"/>
        <w:right w:val="none" w:sz="0" w:space="0" w:color="auto"/>
      </w:divBdr>
    </w:div>
    <w:div w:id="848833296">
      <w:bodyDiv w:val="1"/>
      <w:marLeft w:val="0"/>
      <w:marRight w:val="0"/>
      <w:marTop w:val="0"/>
      <w:marBottom w:val="0"/>
      <w:divBdr>
        <w:top w:val="none" w:sz="0" w:space="0" w:color="auto"/>
        <w:left w:val="none" w:sz="0" w:space="0" w:color="auto"/>
        <w:bottom w:val="none" w:sz="0" w:space="0" w:color="auto"/>
        <w:right w:val="none" w:sz="0" w:space="0" w:color="auto"/>
      </w:divBdr>
    </w:div>
    <w:div w:id="980308822">
      <w:bodyDiv w:val="1"/>
      <w:marLeft w:val="0"/>
      <w:marRight w:val="0"/>
      <w:marTop w:val="0"/>
      <w:marBottom w:val="0"/>
      <w:divBdr>
        <w:top w:val="none" w:sz="0" w:space="0" w:color="auto"/>
        <w:left w:val="none" w:sz="0" w:space="0" w:color="auto"/>
        <w:bottom w:val="none" w:sz="0" w:space="0" w:color="auto"/>
        <w:right w:val="none" w:sz="0" w:space="0" w:color="auto"/>
      </w:divBdr>
    </w:div>
    <w:div w:id="1019234401">
      <w:bodyDiv w:val="1"/>
      <w:marLeft w:val="0"/>
      <w:marRight w:val="0"/>
      <w:marTop w:val="0"/>
      <w:marBottom w:val="0"/>
      <w:divBdr>
        <w:top w:val="none" w:sz="0" w:space="0" w:color="auto"/>
        <w:left w:val="none" w:sz="0" w:space="0" w:color="auto"/>
        <w:bottom w:val="none" w:sz="0" w:space="0" w:color="auto"/>
        <w:right w:val="none" w:sz="0" w:space="0" w:color="auto"/>
      </w:divBdr>
    </w:div>
    <w:div w:id="1664695444">
      <w:bodyDiv w:val="1"/>
      <w:marLeft w:val="0"/>
      <w:marRight w:val="0"/>
      <w:marTop w:val="0"/>
      <w:marBottom w:val="0"/>
      <w:divBdr>
        <w:top w:val="none" w:sz="0" w:space="0" w:color="auto"/>
        <w:left w:val="none" w:sz="0" w:space="0" w:color="auto"/>
        <w:bottom w:val="none" w:sz="0" w:space="0" w:color="auto"/>
        <w:right w:val="none" w:sz="0" w:space="0" w:color="auto"/>
      </w:divBdr>
    </w:div>
    <w:div w:id="1762023163">
      <w:bodyDiv w:val="1"/>
      <w:marLeft w:val="0"/>
      <w:marRight w:val="0"/>
      <w:marTop w:val="0"/>
      <w:marBottom w:val="0"/>
      <w:divBdr>
        <w:top w:val="none" w:sz="0" w:space="0" w:color="auto"/>
        <w:left w:val="none" w:sz="0" w:space="0" w:color="auto"/>
        <w:bottom w:val="none" w:sz="0" w:space="0" w:color="auto"/>
        <w:right w:val="none" w:sz="0" w:space="0" w:color="auto"/>
      </w:divBdr>
    </w:div>
    <w:div w:id="190460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lina.skalberga@riga.lv" TargetMode="External"/><Relationship Id="rId13" Type="http://schemas.openxmlformats.org/officeDocument/2006/relationships/hyperlink" Target="https://ec.europa.eu/growth/tools-databases/espd" TargetMode="External"/><Relationship Id="rId18" Type="http://schemas.openxmlformats.org/officeDocument/2006/relationships/footer" Target="footer2.xml"/><Relationship Id="rId26" Type="http://schemas.openxmlformats.org/officeDocument/2006/relationships/hyperlink" Target="http://www.eriga.lv"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ub.gov.lv/sites/default/files/upload/1_LV_annexe_acte_autonome_part1_v4.doc" TargetMode="External"/><Relationship Id="rId17" Type="http://schemas.openxmlformats.org/officeDocument/2006/relationships/footer" Target="footer1.xml"/><Relationship Id="rId25" Type="http://schemas.openxmlformats.org/officeDocument/2006/relationships/hyperlink" Target="http://www.eriga.lv"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eader" Target="header2.xml"/><Relationship Id="rId29" Type="http://schemas.openxmlformats.org/officeDocument/2006/relationships/hyperlink" Target="http://www.erig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LV/TXT/PDF/?uri=CELEX:32016R0007&amp;from=LV" TargetMode="External"/><Relationship Id="rId24" Type="http://schemas.openxmlformats.org/officeDocument/2006/relationships/hyperlink" Target="http://www.eriga.lv" TargetMode="External"/><Relationship Id="rId32" Type="http://schemas.openxmlformats.org/officeDocument/2006/relationships/hyperlink" Target="mailto:dmv@riga.lv" TargetMode="External"/><Relationship Id="rId5" Type="http://schemas.openxmlformats.org/officeDocument/2006/relationships/webSettings" Target="webSettings.xml"/><Relationship Id="rId15" Type="http://schemas.openxmlformats.org/officeDocument/2006/relationships/hyperlink" Target="https://likumi.lv/ta/id/287760-publisko-iepirkumu-likums" TargetMode="External"/><Relationship Id="rId23" Type="http://schemas.openxmlformats.org/officeDocument/2006/relationships/hyperlink" Target="http://www.eriga.lv" TargetMode="External"/><Relationship Id="rId28" Type="http://schemas.openxmlformats.org/officeDocument/2006/relationships/hyperlink" Target="http://www.eriga.lv" TargetMode="External"/><Relationship Id="rId10" Type="http://schemas.openxmlformats.org/officeDocument/2006/relationships/hyperlink" Target="http://www.eis.gov.lv" TargetMode="External"/><Relationship Id="rId19" Type="http://schemas.openxmlformats.org/officeDocument/2006/relationships/header" Target="header1.xml"/><Relationship Id="rId31" Type="http://schemas.openxmlformats.org/officeDocument/2006/relationships/hyperlink" Target="mailto:info@astra-group.lv" TargetMode="External"/><Relationship Id="rId4" Type="http://schemas.openxmlformats.org/officeDocument/2006/relationships/settings" Target="settings.xml"/><Relationship Id="rId9" Type="http://schemas.openxmlformats.org/officeDocument/2006/relationships/hyperlink" Target="mailto:rihards.senbergs@riga.lv" TargetMode="External"/><Relationship Id="rId14" Type="http://schemas.openxmlformats.org/officeDocument/2006/relationships/hyperlink" Target="https://likumi.lv/ta/id/287760-publisko-iepirkumu-likums" TargetMode="External"/><Relationship Id="rId22" Type="http://schemas.openxmlformats.org/officeDocument/2006/relationships/footer" Target="footer4.xml"/><Relationship Id="rId27" Type="http://schemas.openxmlformats.org/officeDocument/2006/relationships/hyperlink" Target="http://www.eriga.lv" TargetMode="External"/><Relationship Id="rId30" Type="http://schemas.openxmlformats.org/officeDocument/2006/relationships/hyperlink" Target="mailto:rihards.senbergs@riga.lv"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3F649-BA03-414F-A80E-58DDB85E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35147</Words>
  <Characters>20034</Characters>
  <Application>Microsoft Office Word</Application>
  <DocSecurity>0</DocSecurity>
  <Lines>166</Lines>
  <Paragraphs>110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Karlīna Skalberga</dc:creator>
  <cp:lastModifiedBy>Karlīna Skalberga</cp:lastModifiedBy>
  <cp:revision>3</cp:revision>
  <cp:lastPrinted>2019-06-05T11:02:00Z</cp:lastPrinted>
  <dcterms:created xsi:type="dcterms:W3CDTF">2019-06-06T07:16:00Z</dcterms:created>
  <dcterms:modified xsi:type="dcterms:W3CDTF">2019-06-10T12:24:00Z</dcterms:modified>
</cp:coreProperties>
</file>