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6A" w:rsidRDefault="00B16C6A" w:rsidP="00B16C6A">
      <w:pPr>
        <w:pStyle w:val="Pamatteksts3"/>
        <w:rPr>
          <w:szCs w:val="26"/>
        </w:rPr>
      </w:pPr>
      <w:r>
        <w:rPr>
          <w:szCs w:val="26"/>
        </w:rPr>
        <w:t>Atklātais konkurss</w:t>
      </w:r>
      <w:bookmarkStart w:id="0" w:name="_GoBack"/>
      <w:bookmarkEnd w:id="0"/>
    </w:p>
    <w:p w:rsidR="00B16C6A" w:rsidRPr="00B649D5" w:rsidRDefault="00B16C6A" w:rsidP="00B16C6A">
      <w:pPr>
        <w:pStyle w:val="Pamatteksts3"/>
        <w:rPr>
          <w:szCs w:val="26"/>
        </w:rPr>
      </w:pPr>
      <w:r w:rsidRPr="00B649D5">
        <w:rPr>
          <w:szCs w:val="26"/>
        </w:rPr>
        <w:t xml:space="preserve">“Koku </w:t>
      </w:r>
      <w:proofErr w:type="spellStart"/>
      <w:r w:rsidRPr="00B649D5">
        <w:rPr>
          <w:szCs w:val="26"/>
        </w:rPr>
        <w:t>dižstādu</w:t>
      </w:r>
      <w:proofErr w:type="spellEnd"/>
      <w:r w:rsidRPr="00B649D5">
        <w:rPr>
          <w:szCs w:val="26"/>
        </w:rPr>
        <w:t xml:space="preserve"> un krūmu stādu iegāde”</w:t>
      </w:r>
    </w:p>
    <w:p w:rsidR="00B16C6A" w:rsidRPr="003C73B2" w:rsidRDefault="00B16C6A" w:rsidP="00B16C6A">
      <w:pPr>
        <w:jc w:val="center"/>
        <w:rPr>
          <w:b/>
          <w:bCs/>
          <w:sz w:val="26"/>
          <w:szCs w:val="26"/>
          <w:lang w:val="lv-LV"/>
        </w:rPr>
      </w:pPr>
      <w:r w:rsidRPr="00B649D5">
        <w:rPr>
          <w:b/>
          <w:bCs/>
          <w:sz w:val="26"/>
          <w:szCs w:val="26"/>
          <w:lang w:val="lv-LV"/>
        </w:rPr>
        <w:t>identifikācijas Nr. RD DMV 2020/31</w:t>
      </w:r>
    </w:p>
    <w:p w:rsidR="00B16C6A" w:rsidRDefault="00B16C6A" w:rsidP="005754A7">
      <w:pPr>
        <w:jc w:val="both"/>
        <w:rPr>
          <w:rFonts w:eastAsiaTheme="minorHAnsi"/>
          <w:b/>
          <w:lang w:val="lv-LV"/>
        </w:rPr>
      </w:pPr>
    </w:p>
    <w:p w:rsidR="00B16C6A" w:rsidRDefault="00B16C6A" w:rsidP="005754A7">
      <w:pPr>
        <w:jc w:val="both"/>
        <w:rPr>
          <w:rFonts w:eastAsiaTheme="minorHAnsi"/>
          <w:b/>
          <w:lang w:val="lv-LV"/>
        </w:rPr>
      </w:pPr>
    </w:p>
    <w:p w:rsidR="00D45AC2" w:rsidRPr="005754A7" w:rsidRDefault="00D45AC2" w:rsidP="005754A7">
      <w:pPr>
        <w:jc w:val="both"/>
        <w:rPr>
          <w:rFonts w:eastAsiaTheme="minorHAnsi"/>
          <w:lang w:val="lv-LV"/>
        </w:rPr>
      </w:pPr>
      <w:r w:rsidRPr="00D45AC2">
        <w:rPr>
          <w:rFonts w:eastAsiaTheme="minorHAnsi"/>
          <w:b/>
          <w:lang w:val="lv-LV"/>
        </w:rPr>
        <w:t>JAUTĀJUMS:</w:t>
      </w:r>
      <w:r w:rsidRPr="00D45AC2">
        <w:rPr>
          <w:rFonts w:eastAsiaTheme="minorHAnsi"/>
          <w:lang w:val="lv-LV"/>
        </w:rPr>
        <w:t xml:space="preserve"> </w:t>
      </w:r>
    </w:p>
    <w:p w:rsidR="00D45AC2" w:rsidRPr="00D45AC2" w:rsidRDefault="00D45AC2" w:rsidP="00D45AC2">
      <w:pPr>
        <w:rPr>
          <w:lang w:val="lv-LV"/>
        </w:rPr>
      </w:pPr>
      <w:r>
        <w:rPr>
          <w:sz w:val="26"/>
          <w:lang w:val="lv-LV"/>
        </w:rPr>
        <w:t xml:space="preserve">Vai </w:t>
      </w:r>
      <w:r w:rsidRPr="00141101">
        <w:rPr>
          <w:sz w:val="26"/>
          <w:lang w:val="lv-LV"/>
        </w:rPr>
        <w:t xml:space="preserve">Peļņas </w:t>
      </w:r>
      <w:r w:rsidR="00E74B26">
        <w:rPr>
          <w:sz w:val="26"/>
          <w:lang w:val="lv-LV"/>
        </w:rPr>
        <w:t xml:space="preserve">vai </w:t>
      </w:r>
      <w:r w:rsidRPr="00141101">
        <w:rPr>
          <w:sz w:val="26"/>
          <w:lang w:val="lv-LV"/>
        </w:rPr>
        <w:t>zaudējuma aprēķin</w:t>
      </w:r>
      <w:r>
        <w:rPr>
          <w:sz w:val="26"/>
          <w:lang w:val="lv-LV"/>
        </w:rPr>
        <w:t>s, kas ir izdrukāts no Elektroniskās deklarēšanas sistēmā (EDS) iesniegtā gada pārskata tiks uzskatīts par atbilstoš</w:t>
      </w:r>
      <w:r w:rsidR="005754A7">
        <w:rPr>
          <w:sz w:val="26"/>
          <w:lang w:val="lv-LV"/>
        </w:rPr>
        <w:t xml:space="preserve">u nolikuma </w:t>
      </w:r>
      <w:r w:rsidRPr="00141101">
        <w:rPr>
          <w:sz w:val="26"/>
          <w:lang w:val="lv-LV"/>
        </w:rPr>
        <w:t>4.1.5.1.punkt</w:t>
      </w:r>
      <w:r>
        <w:rPr>
          <w:sz w:val="26"/>
          <w:lang w:val="lv-LV"/>
        </w:rPr>
        <w:t>a</w:t>
      </w:r>
      <w:r w:rsidRPr="00141101">
        <w:rPr>
          <w:sz w:val="26"/>
          <w:lang w:val="lv-LV"/>
        </w:rPr>
        <w:t xml:space="preserve"> prasībām</w:t>
      </w:r>
      <w:r w:rsidR="005754A7">
        <w:rPr>
          <w:sz w:val="26"/>
          <w:lang w:val="lv-LV"/>
        </w:rPr>
        <w:t>?</w:t>
      </w:r>
    </w:p>
    <w:p w:rsidR="00A6389A" w:rsidRDefault="00B16C6A" w:rsidP="00D45AC2">
      <w:pPr>
        <w:rPr>
          <w:lang w:val="lv-LV"/>
        </w:rPr>
      </w:pPr>
    </w:p>
    <w:p w:rsidR="00D45AC2" w:rsidRDefault="00D45AC2" w:rsidP="00D45AC2">
      <w:pPr>
        <w:rPr>
          <w:lang w:val="lv-LV"/>
        </w:rPr>
      </w:pPr>
      <w:bookmarkStart w:id="1" w:name="_Hlk49340104"/>
    </w:p>
    <w:p w:rsidR="00D45AC2" w:rsidRPr="005754A7" w:rsidRDefault="00D45AC2" w:rsidP="00D45AC2">
      <w:pPr>
        <w:rPr>
          <w:b/>
          <w:lang w:val="lv-LV"/>
        </w:rPr>
      </w:pPr>
      <w:r w:rsidRPr="005754A7">
        <w:rPr>
          <w:b/>
          <w:lang w:val="lv-LV"/>
        </w:rPr>
        <w:t>ATBILDE:</w:t>
      </w:r>
    </w:p>
    <w:bookmarkEnd w:id="1"/>
    <w:p w:rsidR="00D45AC2" w:rsidRPr="002D572D" w:rsidRDefault="00B66F51" w:rsidP="002D572D">
      <w:pPr>
        <w:tabs>
          <w:tab w:val="left" w:pos="709"/>
          <w:tab w:val="left" w:pos="900"/>
          <w:tab w:val="left" w:pos="1276"/>
        </w:tabs>
        <w:jc w:val="both"/>
        <w:rPr>
          <w:sz w:val="26"/>
          <w:szCs w:val="26"/>
          <w:lang w:val="lv-LV"/>
        </w:rPr>
      </w:pPr>
      <w:r w:rsidRPr="00B01BEA">
        <w:rPr>
          <w:sz w:val="26"/>
          <w:szCs w:val="26"/>
          <w:lang w:val="lv-LV"/>
        </w:rPr>
        <w:t xml:space="preserve">Peļņas vai zaudējuma aprēķins, kas ir izdrukāts no Elektroniskās deklarēšanas sistēmā (EDS) iesniegtā gada </w:t>
      </w:r>
      <w:r w:rsidRPr="00007CD4">
        <w:rPr>
          <w:sz w:val="26"/>
          <w:szCs w:val="26"/>
          <w:lang w:val="lv-LV"/>
        </w:rPr>
        <w:t xml:space="preserve">pārskata tiks uzskatīts par atbilstošu nolikuma 4.1.5.1.punkta prasībām, ja </w:t>
      </w:r>
      <w:bookmarkStart w:id="2" w:name="_Hlk49343116"/>
      <w:r w:rsidR="00B01BEA" w:rsidRPr="00007CD4">
        <w:rPr>
          <w:sz w:val="26"/>
          <w:szCs w:val="26"/>
          <w:lang w:val="lv-LV"/>
        </w:rPr>
        <w:t xml:space="preserve">pretendents apliecinās </w:t>
      </w:r>
      <w:r w:rsidR="00B01BEA" w:rsidRPr="00007CD4">
        <w:rPr>
          <w:rStyle w:val="st"/>
          <w:sz w:val="26"/>
          <w:szCs w:val="26"/>
          <w:lang w:val="lv-LV"/>
        </w:rPr>
        <w:t>dokument</w:t>
      </w:r>
      <w:r w:rsidR="002D572D" w:rsidRPr="00007CD4">
        <w:rPr>
          <w:rStyle w:val="st"/>
          <w:sz w:val="26"/>
          <w:szCs w:val="26"/>
          <w:lang w:val="lv-LV"/>
        </w:rPr>
        <w:t xml:space="preserve">ā sniegtās informācijas </w:t>
      </w:r>
      <w:r w:rsidR="002D572D" w:rsidRPr="00007CD4">
        <w:rPr>
          <w:rStyle w:val="Izclums"/>
          <w:i w:val="0"/>
          <w:iCs w:val="0"/>
          <w:sz w:val="26"/>
          <w:szCs w:val="26"/>
          <w:lang w:val="lv-LV"/>
        </w:rPr>
        <w:t>patiesumu.</w:t>
      </w:r>
      <w:r w:rsidR="002D572D">
        <w:rPr>
          <w:rStyle w:val="Izclums"/>
          <w:lang w:val="lv-LV"/>
        </w:rPr>
        <w:t xml:space="preserve"> </w:t>
      </w:r>
      <w:bookmarkEnd w:id="2"/>
    </w:p>
    <w:p w:rsidR="00AD4AE0" w:rsidRDefault="00AD4AE0" w:rsidP="00D45AC2">
      <w:pPr>
        <w:rPr>
          <w:lang w:val="lv-LV"/>
        </w:rPr>
      </w:pPr>
    </w:p>
    <w:p w:rsidR="00AD4AE0" w:rsidRPr="00A01FB2" w:rsidRDefault="00AD4AE0" w:rsidP="00A01FB2">
      <w:pPr>
        <w:jc w:val="both"/>
        <w:rPr>
          <w:rFonts w:eastAsiaTheme="minorHAnsi"/>
          <w:sz w:val="26"/>
          <w:szCs w:val="26"/>
          <w:lang w:val="lv-LV"/>
        </w:rPr>
      </w:pPr>
      <w:r w:rsidRPr="00D45AC2">
        <w:rPr>
          <w:rFonts w:eastAsiaTheme="minorHAnsi"/>
          <w:b/>
          <w:sz w:val="26"/>
          <w:szCs w:val="26"/>
          <w:lang w:val="lv-LV"/>
        </w:rPr>
        <w:t>JAUTĀJUMS:</w:t>
      </w:r>
      <w:r w:rsidRPr="00D45AC2">
        <w:rPr>
          <w:rFonts w:eastAsiaTheme="minorHAnsi"/>
          <w:sz w:val="26"/>
          <w:szCs w:val="26"/>
          <w:lang w:val="lv-LV"/>
        </w:rPr>
        <w:t xml:space="preserve"> </w:t>
      </w:r>
    </w:p>
    <w:p w:rsidR="00AD4AE0" w:rsidRPr="00A01FB2" w:rsidRDefault="00AD4AE0" w:rsidP="00A01FB2">
      <w:pPr>
        <w:jc w:val="both"/>
        <w:rPr>
          <w:sz w:val="26"/>
          <w:szCs w:val="26"/>
          <w:lang w:val="lv-LV"/>
        </w:rPr>
      </w:pPr>
      <w:r w:rsidRPr="00A01FB2">
        <w:rPr>
          <w:sz w:val="26"/>
          <w:szCs w:val="26"/>
          <w:lang w:val="lv-LV"/>
        </w:rPr>
        <w:t xml:space="preserve">Gada pārskatā atsevišķi </w:t>
      </w:r>
      <w:r w:rsidR="00A01FB2" w:rsidRPr="00A01FB2">
        <w:rPr>
          <w:sz w:val="26"/>
          <w:szCs w:val="26"/>
          <w:lang w:val="lv-LV"/>
        </w:rPr>
        <w:t xml:space="preserve">netiek </w:t>
      </w:r>
      <w:r w:rsidR="002B61EC">
        <w:rPr>
          <w:sz w:val="26"/>
          <w:szCs w:val="26"/>
          <w:lang w:val="lv-LV"/>
        </w:rPr>
        <w:t>uz</w:t>
      </w:r>
      <w:r w:rsidR="00A01FB2" w:rsidRPr="00A01FB2">
        <w:rPr>
          <w:sz w:val="26"/>
          <w:szCs w:val="26"/>
          <w:lang w:val="lv-LV"/>
        </w:rPr>
        <w:t>rādīts</w:t>
      </w:r>
      <w:r w:rsidRPr="00A01FB2">
        <w:rPr>
          <w:sz w:val="26"/>
          <w:szCs w:val="26"/>
          <w:lang w:val="lv-LV"/>
        </w:rPr>
        <w:t xml:space="preserve"> apgrozījums par koku un krūmu stādu piegādēm, bet ir uzrādīts uzņēmuma kopējais apgrozījums no labiekārtošanas un citiem pakalpojumiem. Vai pietiek </w:t>
      </w:r>
      <w:r w:rsidR="00A01FB2" w:rsidRPr="00A01FB2">
        <w:rPr>
          <w:sz w:val="26"/>
          <w:szCs w:val="26"/>
          <w:lang w:val="lv-LV"/>
        </w:rPr>
        <w:t xml:space="preserve">ar to ka </w:t>
      </w:r>
      <w:r w:rsidRPr="00A01FB2">
        <w:rPr>
          <w:sz w:val="26"/>
          <w:szCs w:val="26"/>
          <w:lang w:val="lv-LV"/>
        </w:rPr>
        <w:t xml:space="preserve">izziņā </w:t>
      </w:r>
      <w:r w:rsidR="00A01FB2" w:rsidRPr="00A01FB2">
        <w:rPr>
          <w:sz w:val="26"/>
          <w:szCs w:val="26"/>
          <w:lang w:val="lv-LV"/>
        </w:rPr>
        <w:t xml:space="preserve">tiks </w:t>
      </w:r>
      <w:r w:rsidR="002B61EC">
        <w:rPr>
          <w:sz w:val="26"/>
          <w:szCs w:val="26"/>
          <w:lang w:val="lv-LV"/>
        </w:rPr>
        <w:t>uz</w:t>
      </w:r>
      <w:r w:rsidR="00A01FB2" w:rsidRPr="00A01FB2">
        <w:rPr>
          <w:sz w:val="26"/>
          <w:szCs w:val="26"/>
          <w:lang w:val="lv-LV"/>
        </w:rPr>
        <w:t>rādīts</w:t>
      </w:r>
      <w:r w:rsidRPr="00A01FB2">
        <w:rPr>
          <w:sz w:val="26"/>
          <w:szCs w:val="26"/>
          <w:lang w:val="lv-LV"/>
        </w:rPr>
        <w:t xml:space="preserve">, cik no kopējā apgrozījuma ir krūmu un </w:t>
      </w:r>
      <w:proofErr w:type="spellStart"/>
      <w:r w:rsidRPr="00A01FB2">
        <w:rPr>
          <w:sz w:val="26"/>
          <w:szCs w:val="26"/>
          <w:lang w:val="lv-LV"/>
        </w:rPr>
        <w:t>dižstādu</w:t>
      </w:r>
      <w:proofErr w:type="spellEnd"/>
      <w:r w:rsidRPr="00A01FB2">
        <w:rPr>
          <w:sz w:val="26"/>
          <w:szCs w:val="26"/>
          <w:lang w:val="lv-LV"/>
        </w:rPr>
        <w:t xml:space="preserve"> piegādes apgrozījums?</w:t>
      </w:r>
    </w:p>
    <w:p w:rsidR="00AD4AE0" w:rsidRDefault="00AD4AE0" w:rsidP="00D45AC2">
      <w:pPr>
        <w:rPr>
          <w:sz w:val="26"/>
          <w:lang w:val="lv-LV"/>
        </w:rPr>
      </w:pPr>
    </w:p>
    <w:p w:rsidR="000847A3" w:rsidRDefault="000847A3" w:rsidP="000847A3">
      <w:pPr>
        <w:rPr>
          <w:lang w:val="lv-LV"/>
        </w:rPr>
      </w:pPr>
    </w:p>
    <w:p w:rsidR="000847A3" w:rsidRPr="005754A7" w:rsidRDefault="000847A3" w:rsidP="000847A3">
      <w:pPr>
        <w:rPr>
          <w:b/>
          <w:lang w:val="lv-LV"/>
        </w:rPr>
      </w:pPr>
      <w:r w:rsidRPr="005754A7">
        <w:rPr>
          <w:b/>
          <w:lang w:val="lv-LV"/>
        </w:rPr>
        <w:t>ATBILDE:</w:t>
      </w:r>
    </w:p>
    <w:p w:rsidR="008B187D" w:rsidRDefault="000847A3" w:rsidP="000847A3">
      <w:pPr>
        <w:jc w:val="both"/>
        <w:rPr>
          <w:sz w:val="26"/>
          <w:lang w:val="lv-LV"/>
        </w:rPr>
      </w:pPr>
      <w:bookmarkStart w:id="3" w:name="_Hlk49343264"/>
      <w:r>
        <w:rPr>
          <w:sz w:val="26"/>
          <w:lang w:val="lv-LV"/>
        </w:rPr>
        <w:t>P</w:t>
      </w:r>
      <w:r w:rsidRPr="00141101">
        <w:rPr>
          <w:sz w:val="26"/>
          <w:lang w:val="lv-LV"/>
        </w:rPr>
        <w:t>retendent</w:t>
      </w:r>
      <w:r>
        <w:rPr>
          <w:sz w:val="26"/>
          <w:lang w:val="lv-LV"/>
        </w:rPr>
        <w:t>s</w:t>
      </w:r>
      <w:r w:rsidR="008B187D" w:rsidRPr="008B187D">
        <w:rPr>
          <w:sz w:val="26"/>
          <w:lang w:val="lv-LV"/>
        </w:rPr>
        <w:t xml:space="preserve"> </w:t>
      </w:r>
      <w:r w:rsidR="008B187D" w:rsidRPr="00141101">
        <w:rPr>
          <w:sz w:val="26"/>
          <w:lang w:val="lv-LV"/>
        </w:rPr>
        <w:t>apliecināt</w:t>
      </w:r>
      <w:r w:rsidR="008B187D">
        <w:rPr>
          <w:sz w:val="26"/>
          <w:lang w:val="lv-LV"/>
        </w:rPr>
        <w:t>ā</w:t>
      </w:r>
      <w:r w:rsidR="008B187D" w:rsidRPr="00141101">
        <w:rPr>
          <w:sz w:val="26"/>
          <w:lang w:val="lv-LV"/>
        </w:rPr>
        <w:t xml:space="preserve"> izziņ</w:t>
      </w:r>
      <w:r w:rsidR="008B187D">
        <w:rPr>
          <w:sz w:val="26"/>
          <w:lang w:val="lv-LV"/>
        </w:rPr>
        <w:t>ā</w:t>
      </w:r>
      <w:r w:rsidR="008B187D" w:rsidRPr="00141101">
        <w:rPr>
          <w:sz w:val="26"/>
          <w:lang w:val="lv-LV"/>
        </w:rPr>
        <w:t xml:space="preserve"> </w:t>
      </w:r>
      <w:r w:rsidR="008B187D">
        <w:rPr>
          <w:sz w:val="26"/>
          <w:lang w:val="lv-LV"/>
        </w:rPr>
        <w:t xml:space="preserve">uzrāda informāciju </w:t>
      </w:r>
      <w:r w:rsidR="008B187D" w:rsidRPr="00A01FB2">
        <w:rPr>
          <w:sz w:val="26"/>
          <w:szCs w:val="26"/>
          <w:lang w:val="lv-LV"/>
        </w:rPr>
        <w:t xml:space="preserve">cik no kopējā </w:t>
      </w:r>
      <w:r w:rsidR="008B187D">
        <w:rPr>
          <w:sz w:val="26"/>
          <w:szCs w:val="26"/>
          <w:lang w:val="lv-LV"/>
        </w:rPr>
        <w:t xml:space="preserve">gada </w:t>
      </w:r>
      <w:r w:rsidR="008B187D" w:rsidRPr="00A01FB2">
        <w:rPr>
          <w:sz w:val="26"/>
          <w:szCs w:val="26"/>
          <w:lang w:val="lv-LV"/>
        </w:rPr>
        <w:t xml:space="preserve">apgrozījuma </w:t>
      </w:r>
      <w:r w:rsidR="008B187D">
        <w:rPr>
          <w:sz w:val="26"/>
          <w:szCs w:val="26"/>
          <w:lang w:val="lv-LV"/>
        </w:rPr>
        <w:t xml:space="preserve">ir apgrozījums </w:t>
      </w:r>
      <w:r w:rsidR="008B187D" w:rsidRPr="00141101">
        <w:rPr>
          <w:sz w:val="26"/>
          <w:lang w:val="lv-LV"/>
        </w:rPr>
        <w:t>par koku un krūmu stādu piegādēm</w:t>
      </w:r>
      <w:r w:rsidR="008B187D">
        <w:rPr>
          <w:sz w:val="26"/>
          <w:lang w:val="lv-LV"/>
        </w:rPr>
        <w:t>.</w:t>
      </w:r>
    </w:p>
    <w:bookmarkEnd w:id="3"/>
    <w:p w:rsidR="00570FA2" w:rsidRDefault="00570FA2" w:rsidP="00570FA2">
      <w:pPr>
        <w:tabs>
          <w:tab w:val="left" w:pos="709"/>
          <w:tab w:val="left" w:pos="993"/>
          <w:tab w:val="left" w:pos="1276"/>
          <w:tab w:val="num" w:pos="1560"/>
          <w:tab w:val="left" w:pos="1843"/>
        </w:tabs>
        <w:jc w:val="both"/>
        <w:rPr>
          <w:b/>
          <w:sz w:val="26"/>
          <w:lang w:val="lv-LV"/>
        </w:rPr>
      </w:pPr>
    </w:p>
    <w:p w:rsidR="00570FA2" w:rsidRPr="00141101" w:rsidRDefault="00570FA2" w:rsidP="00570FA2">
      <w:pPr>
        <w:tabs>
          <w:tab w:val="left" w:pos="709"/>
          <w:tab w:val="left" w:pos="993"/>
          <w:tab w:val="left" w:pos="1276"/>
          <w:tab w:val="num" w:pos="1560"/>
          <w:tab w:val="left" w:pos="1843"/>
        </w:tabs>
        <w:jc w:val="both"/>
        <w:rPr>
          <w:sz w:val="26"/>
          <w:lang w:val="lv-LV"/>
        </w:rPr>
      </w:pPr>
    </w:p>
    <w:p w:rsidR="000847A3" w:rsidRPr="00770505" w:rsidRDefault="000847A3" w:rsidP="00770505">
      <w:pPr>
        <w:jc w:val="both"/>
        <w:rPr>
          <w:sz w:val="26"/>
          <w:szCs w:val="26"/>
          <w:lang w:val="lv-LV"/>
        </w:rPr>
      </w:pPr>
      <w:r w:rsidRPr="00770505">
        <w:rPr>
          <w:rFonts w:eastAsiaTheme="minorHAnsi"/>
          <w:b/>
          <w:sz w:val="26"/>
          <w:szCs w:val="26"/>
          <w:lang w:val="lv-LV"/>
        </w:rPr>
        <w:t>JAUTĀJUMS:</w:t>
      </w:r>
      <w:r w:rsidRPr="00770505">
        <w:rPr>
          <w:rFonts w:eastAsiaTheme="minorHAnsi"/>
          <w:sz w:val="26"/>
          <w:szCs w:val="26"/>
          <w:lang w:val="lv-LV"/>
        </w:rPr>
        <w:t xml:space="preserve"> Vai </w:t>
      </w:r>
      <w:r w:rsidR="00570FA2">
        <w:rPr>
          <w:rFonts w:eastAsiaTheme="minorHAnsi"/>
          <w:sz w:val="26"/>
          <w:szCs w:val="26"/>
          <w:lang w:val="lv-LV"/>
        </w:rPr>
        <w:t xml:space="preserve">nolikuma </w:t>
      </w:r>
      <w:r w:rsidRPr="00770505">
        <w:rPr>
          <w:sz w:val="26"/>
          <w:szCs w:val="26"/>
          <w:lang w:val="lv-LV"/>
        </w:rPr>
        <w:t xml:space="preserve">Pielikuma Nr.2 </w:t>
      </w:r>
      <w:r w:rsidRPr="00770505">
        <w:rPr>
          <w:b/>
          <w:sz w:val="26"/>
          <w:szCs w:val="26"/>
          <w:lang w:val="lv-LV"/>
        </w:rPr>
        <w:t xml:space="preserve">3.2.punktā </w:t>
      </w:r>
      <w:r w:rsidRPr="00770505">
        <w:rPr>
          <w:bCs/>
          <w:sz w:val="26"/>
          <w:szCs w:val="26"/>
          <w:lang w:val="lv-LV"/>
        </w:rPr>
        <w:t xml:space="preserve">ir jānorāda </w:t>
      </w:r>
      <w:r w:rsidRPr="00770505">
        <w:rPr>
          <w:sz w:val="26"/>
          <w:szCs w:val="26"/>
          <w:lang w:val="lv-LV"/>
        </w:rPr>
        <w:t xml:space="preserve">pretendenta finanšu apgrozījumu par koku un krūmu stādu piegādēm vai uzņēmuma kopējo gada apgrozījumu, kas ir uzrādīts gada pārskata peļņas </w:t>
      </w:r>
      <w:r w:rsidR="00E74B26">
        <w:rPr>
          <w:sz w:val="26"/>
          <w:szCs w:val="26"/>
          <w:lang w:val="lv-LV"/>
        </w:rPr>
        <w:t xml:space="preserve">vai </w:t>
      </w:r>
      <w:r w:rsidRPr="00770505">
        <w:rPr>
          <w:sz w:val="26"/>
          <w:szCs w:val="26"/>
          <w:lang w:val="lv-LV"/>
        </w:rPr>
        <w:t>zaudējumu aprēķinā</w:t>
      </w:r>
      <w:r w:rsidR="00770505" w:rsidRPr="00770505">
        <w:rPr>
          <w:sz w:val="26"/>
          <w:szCs w:val="26"/>
          <w:lang w:val="lv-LV"/>
        </w:rPr>
        <w:t>?</w:t>
      </w:r>
    </w:p>
    <w:p w:rsidR="000847A3" w:rsidRDefault="000847A3" w:rsidP="000847A3">
      <w:pPr>
        <w:rPr>
          <w:rFonts w:eastAsiaTheme="minorHAnsi"/>
          <w:sz w:val="26"/>
          <w:szCs w:val="26"/>
          <w:lang w:val="lv-LV"/>
        </w:rPr>
      </w:pPr>
    </w:p>
    <w:p w:rsidR="00570FA2" w:rsidRDefault="00570FA2" w:rsidP="000847A3">
      <w:pPr>
        <w:rPr>
          <w:rFonts w:eastAsiaTheme="minorHAnsi"/>
          <w:sz w:val="26"/>
          <w:szCs w:val="26"/>
          <w:lang w:val="lv-LV"/>
        </w:rPr>
      </w:pPr>
    </w:p>
    <w:p w:rsidR="000847A3" w:rsidRPr="00570FA2" w:rsidRDefault="00570FA2" w:rsidP="000847A3">
      <w:pPr>
        <w:rPr>
          <w:b/>
          <w:sz w:val="26"/>
          <w:szCs w:val="26"/>
          <w:lang w:val="lv-LV"/>
        </w:rPr>
      </w:pPr>
      <w:r w:rsidRPr="00570FA2">
        <w:rPr>
          <w:b/>
          <w:sz w:val="26"/>
          <w:szCs w:val="26"/>
          <w:lang w:val="lv-LV"/>
        </w:rPr>
        <w:t>ATBILDE:</w:t>
      </w:r>
    </w:p>
    <w:p w:rsidR="00570FA2" w:rsidRPr="00570FA2" w:rsidRDefault="00570FA2" w:rsidP="00570FA2">
      <w:pPr>
        <w:jc w:val="both"/>
        <w:rPr>
          <w:bCs/>
          <w:sz w:val="26"/>
          <w:szCs w:val="26"/>
          <w:lang w:val="lv-LV"/>
        </w:rPr>
      </w:pPr>
      <w:bookmarkStart w:id="4" w:name="_Hlk49343362"/>
      <w:r w:rsidRPr="00570FA2">
        <w:rPr>
          <w:bCs/>
          <w:sz w:val="26"/>
          <w:szCs w:val="26"/>
          <w:lang w:val="lv-LV"/>
        </w:rPr>
        <w:t xml:space="preserve">Saskaņā ar nolikuma 4.1.5.1.punkta prasībām Pieteikuma / tehniskā / finanšu piedāvājuma formas </w:t>
      </w:r>
      <w:r w:rsidRPr="00570FA2">
        <w:rPr>
          <w:sz w:val="26"/>
          <w:szCs w:val="26"/>
          <w:lang w:val="lv-LV"/>
        </w:rPr>
        <w:t xml:space="preserve">(Pielikums Nr.2.) </w:t>
      </w:r>
      <w:r w:rsidRPr="00570FA2">
        <w:rPr>
          <w:b/>
          <w:sz w:val="26"/>
          <w:szCs w:val="26"/>
          <w:lang w:val="lv-LV"/>
        </w:rPr>
        <w:t xml:space="preserve">3.2.punktā </w:t>
      </w:r>
      <w:r w:rsidRPr="00570FA2">
        <w:rPr>
          <w:sz w:val="26"/>
          <w:szCs w:val="26"/>
          <w:lang w:val="lv-LV"/>
        </w:rPr>
        <w:t xml:space="preserve">pretendents norāda finanšu apgrozījumu par koku un krūmu stādu piegādēm. </w:t>
      </w:r>
    </w:p>
    <w:bookmarkEnd w:id="4"/>
    <w:p w:rsidR="000847A3" w:rsidRDefault="000847A3" w:rsidP="000847A3">
      <w:pPr>
        <w:rPr>
          <w:rFonts w:eastAsiaTheme="minorHAnsi"/>
          <w:sz w:val="26"/>
          <w:szCs w:val="26"/>
          <w:lang w:val="lv-LV"/>
        </w:rPr>
      </w:pPr>
    </w:p>
    <w:p w:rsidR="000847A3" w:rsidRPr="000847A3" w:rsidRDefault="000847A3" w:rsidP="000847A3">
      <w:pPr>
        <w:jc w:val="both"/>
        <w:rPr>
          <w:rFonts w:eastAsiaTheme="minorHAnsi"/>
          <w:sz w:val="26"/>
          <w:szCs w:val="26"/>
          <w:lang w:val="lv-LV"/>
        </w:rPr>
      </w:pPr>
    </w:p>
    <w:p w:rsidR="00AD4AE0" w:rsidRPr="00D45AC2" w:rsidRDefault="00AD4AE0" w:rsidP="00D45AC2">
      <w:pPr>
        <w:rPr>
          <w:lang w:val="lv-LV"/>
        </w:rPr>
      </w:pPr>
    </w:p>
    <w:sectPr w:rsidR="00AD4AE0" w:rsidRPr="00D45AC2" w:rsidSect="00D45AC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A172D"/>
    <w:multiLevelType w:val="multilevel"/>
    <w:tmpl w:val="0B2CD864"/>
    <w:lvl w:ilvl="0">
      <w:start w:val="4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2"/>
    <w:rsid w:val="00007CD4"/>
    <w:rsid w:val="000847A3"/>
    <w:rsid w:val="00230DA4"/>
    <w:rsid w:val="002B61EC"/>
    <w:rsid w:val="002D572D"/>
    <w:rsid w:val="00435F8F"/>
    <w:rsid w:val="00570FA2"/>
    <w:rsid w:val="005754A7"/>
    <w:rsid w:val="00575D5C"/>
    <w:rsid w:val="00632CB5"/>
    <w:rsid w:val="006F7F19"/>
    <w:rsid w:val="00770505"/>
    <w:rsid w:val="00844F2F"/>
    <w:rsid w:val="008B187D"/>
    <w:rsid w:val="00A01FB2"/>
    <w:rsid w:val="00A81BF8"/>
    <w:rsid w:val="00AD4AE0"/>
    <w:rsid w:val="00B01BEA"/>
    <w:rsid w:val="00B16C6A"/>
    <w:rsid w:val="00B66F51"/>
    <w:rsid w:val="00CE3C5A"/>
    <w:rsid w:val="00D45AC2"/>
    <w:rsid w:val="00E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3C8ED"/>
  <w15:chartTrackingRefBased/>
  <w15:docId w15:val="{2A2A1C2D-31C0-403A-A803-EFEF96C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5754A7"/>
  </w:style>
  <w:style w:type="character" w:styleId="Izclums">
    <w:name w:val="Emphasis"/>
    <w:basedOn w:val="Noklusjumarindkopasfonts"/>
    <w:uiPriority w:val="20"/>
    <w:qFormat/>
    <w:rsid w:val="005754A7"/>
    <w:rPr>
      <w:i/>
      <w:iCs/>
    </w:rPr>
  </w:style>
  <w:style w:type="paragraph" w:styleId="Sarakstarindkopa">
    <w:name w:val="List Paragraph"/>
    <w:basedOn w:val="Parasts"/>
    <w:uiPriority w:val="34"/>
    <w:qFormat/>
    <w:rsid w:val="000847A3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B16C6A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B16C6A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24</cp:revision>
  <dcterms:created xsi:type="dcterms:W3CDTF">2020-08-27T10:59:00Z</dcterms:created>
  <dcterms:modified xsi:type="dcterms:W3CDTF">2020-08-27T11:07:00Z</dcterms:modified>
</cp:coreProperties>
</file>