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229F" w14:textId="77777777" w:rsidR="00E478D3" w:rsidRDefault="00E478D3" w:rsidP="00E478D3">
      <w:pPr>
        <w:jc w:val="both"/>
        <w:rPr>
          <w:b/>
          <w:sz w:val="20"/>
          <w:szCs w:val="20"/>
        </w:rPr>
      </w:pPr>
    </w:p>
    <w:p w14:paraId="10A81252" w14:textId="77777777" w:rsidR="008A3D6F" w:rsidRDefault="008A3D6F" w:rsidP="00354CD3">
      <w:pPr>
        <w:tabs>
          <w:tab w:val="center" w:pos="2427"/>
          <w:tab w:val="right" w:pos="4568"/>
        </w:tabs>
        <w:ind w:right="282"/>
        <w:jc w:val="center"/>
        <w:rPr>
          <w:b/>
          <w:sz w:val="26"/>
          <w:szCs w:val="26"/>
        </w:rPr>
      </w:pPr>
      <w:r w:rsidRPr="006802E0">
        <w:rPr>
          <w:b/>
          <w:sz w:val="26"/>
          <w:szCs w:val="26"/>
        </w:rPr>
        <w:t>Atklātais konkurss</w:t>
      </w:r>
    </w:p>
    <w:p w14:paraId="1AD37E47" w14:textId="77777777" w:rsidR="001C6FB1" w:rsidRDefault="001C6FB1" w:rsidP="001C6FB1">
      <w:pPr>
        <w:jc w:val="center"/>
        <w:rPr>
          <w:b/>
          <w:bCs/>
          <w:sz w:val="26"/>
          <w:szCs w:val="26"/>
        </w:rPr>
      </w:pPr>
      <w:r w:rsidRPr="003E7075">
        <w:rPr>
          <w:szCs w:val="26"/>
        </w:rPr>
        <w:t>“</w:t>
      </w:r>
      <w:r w:rsidRPr="003E7075">
        <w:rPr>
          <w:b/>
          <w:bCs/>
          <w:sz w:val="26"/>
          <w:szCs w:val="26"/>
        </w:rPr>
        <w:t>Bērnu rotaļu laukumu ierīkošan</w:t>
      </w:r>
      <w:r>
        <w:rPr>
          <w:b/>
          <w:bCs/>
          <w:sz w:val="26"/>
          <w:szCs w:val="26"/>
        </w:rPr>
        <w:t>a</w:t>
      </w:r>
      <w:r w:rsidRPr="003E7075">
        <w:rPr>
          <w:b/>
          <w:bCs/>
          <w:sz w:val="26"/>
          <w:szCs w:val="26"/>
        </w:rPr>
        <w:t xml:space="preserve"> Esplanādes parkā</w:t>
      </w:r>
      <w:r>
        <w:rPr>
          <w:b/>
          <w:bCs/>
          <w:sz w:val="26"/>
          <w:szCs w:val="26"/>
        </w:rPr>
        <w:t xml:space="preserve"> </w:t>
      </w:r>
    </w:p>
    <w:p w14:paraId="3EA01CE5" w14:textId="77777777" w:rsidR="001C6FB1" w:rsidRPr="00F235F3" w:rsidRDefault="001C6FB1" w:rsidP="001C6FB1">
      <w:pPr>
        <w:jc w:val="center"/>
        <w:rPr>
          <w:b/>
          <w:bCs/>
          <w:sz w:val="26"/>
          <w:szCs w:val="26"/>
        </w:rPr>
      </w:pPr>
      <w:r w:rsidRPr="003E7075">
        <w:rPr>
          <w:b/>
          <w:bCs/>
          <w:sz w:val="26"/>
          <w:szCs w:val="26"/>
        </w:rPr>
        <w:t>K</w:t>
      </w:r>
      <w:r>
        <w:rPr>
          <w:b/>
          <w:bCs/>
          <w:sz w:val="26"/>
          <w:szCs w:val="26"/>
        </w:rPr>
        <w:t>rišjāņa</w:t>
      </w:r>
      <w:r w:rsidRPr="003E7075">
        <w:rPr>
          <w:b/>
          <w:bCs/>
          <w:sz w:val="26"/>
          <w:szCs w:val="26"/>
        </w:rPr>
        <w:t xml:space="preserve"> Valdemāra ielā 10B,</w:t>
      </w:r>
      <w:r>
        <w:rPr>
          <w:b/>
          <w:bCs/>
          <w:sz w:val="26"/>
          <w:szCs w:val="26"/>
        </w:rPr>
        <w:t xml:space="preserve"> </w:t>
      </w:r>
      <w:r w:rsidRPr="003E7075">
        <w:rPr>
          <w:b/>
          <w:bCs/>
          <w:sz w:val="26"/>
          <w:szCs w:val="26"/>
        </w:rPr>
        <w:t>Rīgā</w:t>
      </w:r>
      <w:r w:rsidRPr="003E7075">
        <w:rPr>
          <w:b/>
          <w:bCs/>
          <w:szCs w:val="26"/>
        </w:rPr>
        <w:t>”</w:t>
      </w:r>
    </w:p>
    <w:p w14:paraId="1F815263" w14:textId="77777777" w:rsidR="001C6FB1" w:rsidRDefault="001C6FB1" w:rsidP="001C6FB1">
      <w:pPr>
        <w:jc w:val="center"/>
        <w:rPr>
          <w:b/>
          <w:bCs/>
          <w:sz w:val="26"/>
          <w:szCs w:val="26"/>
        </w:rPr>
      </w:pPr>
      <w:r w:rsidRPr="00B23A80">
        <w:rPr>
          <w:b/>
          <w:bCs/>
          <w:sz w:val="26"/>
          <w:szCs w:val="26"/>
        </w:rPr>
        <w:t>identifikācijas Nr. RD DMV 20</w:t>
      </w:r>
      <w:r>
        <w:rPr>
          <w:b/>
          <w:bCs/>
          <w:sz w:val="26"/>
          <w:szCs w:val="26"/>
        </w:rPr>
        <w:t>20</w:t>
      </w:r>
      <w:r w:rsidRPr="00B23A80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05</w:t>
      </w:r>
    </w:p>
    <w:p w14:paraId="3F426799" w14:textId="77777777" w:rsidR="001C6FB1" w:rsidRPr="003C73B2" w:rsidRDefault="001C6FB1" w:rsidP="001C6FB1">
      <w:pPr>
        <w:jc w:val="center"/>
        <w:rPr>
          <w:b/>
          <w:bCs/>
          <w:sz w:val="26"/>
          <w:szCs w:val="26"/>
        </w:rPr>
      </w:pPr>
    </w:p>
    <w:p w14:paraId="718D24EE" w14:textId="77777777" w:rsidR="008A3D6F" w:rsidRDefault="008A3D6F" w:rsidP="00E478D3">
      <w:pPr>
        <w:jc w:val="both"/>
        <w:rPr>
          <w:b/>
          <w:sz w:val="22"/>
          <w:szCs w:val="22"/>
        </w:rPr>
      </w:pPr>
    </w:p>
    <w:p w14:paraId="4ECEC22F" w14:textId="77777777" w:rsidR="001C6FB1" w:rsidRPr="00181658" w:rsidRDefault="00E478D3" w:rsidP="0062763C">
      <w:pPr>
        <w:jc w:val="both"/>
        <w:rPr>
          <w:sz w:val="26"/>
          <w:szCs w:val="26"/>
        </w:rPr>
      </w:pPr>
      <w:r w:rsidRPr="00181658">
        <w:rPr>
          <w:b/>
          <w:sz w:val="26"/>
          <w:szCs w:val="26"/>
        </w:rPr>
        <w:t>Jautājums:</w:t>
      </w:r>
      <w:r w:rsidRPr="00181658">
        <w:rPr>
          <w:sz w:val="26"/>
          <w:szCs w:val="26"/>
        </w:rPr>
        <w:t xml:space="preserve"> </w:t>
      </w:r>
      <w:r w:rsidR="001C1EA2" w:rsidRPr="00181658">
        <w:rPr>
          <w:sz w:val="26"/>
          <w:szCs w:val="26"/>
        </w:rPr>
        <w:t xml:space="preserve">Kādi RAL toņi ir paredzēti pirmajā rotaļu laukumā? Kādi RAL toņi un zīmējumi ir paredzēti otrajā rotaļu laukumā? Lūdzu precizēt sintētiskā lejamā seguma </w:t>
      </w:r>
      <w:r w:rsidR="001C1EA2" w:rsidRPr="00181658">
        <w:rPr>
          <w:sz w:val="26"/>
          <w:szCs w:val="26"/>
          <w:lang w:eastAsia="lv-LV"/>
        </w:rPr>
        <w:t>klājumu kārtu biezumu?</w:t>
      </w:r>
    </w:p>
    <w:p w14:paraId="6CFC6B80" w14:textId="77777777" w:rsidR="001C6FB1" w:rsidRPr="00181658" w:rsidRDefault="001C6FB1" w:rsidP="0062763C">
      <w:pPr>
        <w:jc w:val="both"/>
        <w:rPr>
          <w:b/>
          <w:sz w:val="26"/>
          <w:szCs w:val="26"/>
        </w:rPr>
      </w:pPr>
    </w:p>
    <w:p w14:paraId="2AB4F2F4" w14:textId="77777777" w:rsidR="00334BEF" w:rsidRPr="00181658" w:rsidRDefault="00E478D3" w:rsidP="00205C5A">
      <w:pPr>
        <w:jc w:val="both"/>
        <w:rPr>
          <w:bCs/>
          <w:sz w:val="26"/>
          <w:szCs w:val="26"/>
          <w:lang w:eastAsia="lv-LV"/>
        </w:rPr>
      </w:pPr>
      <w:r w:rsidRPr="00181658">
        <w:rPr>
          <w:b/>
          <w:sz w:val="26"/>
          <w:szCs w:val="26"/>
        </w:rPr>
        <w:t>Atbilde:</w:t>
      </w:r>
      <w:r w:rsidRPr="00181658">
        <w:rPr>
          <w:sz w:val="26"/>
          <w:szCs w:val="26"/>
        </w:rPr>
        <w:t xml:space="preserve"> </w:t>
      </w:r>
      <w:r w:rsidR="00205C5A" w:rsidRPr="00181658">
        <w:rPr>
          <w:sz w:val="26"/>
          <w:szCs w:val="26"/>
        </w:rPr>
        <w:t xml:space="preserve">Iepirkumu komisija secina, </w:t>
      </w:r>
      <w:r w:rsidR="00334BEF" w:rsidRPr="00181658">
        <w:rPr>
          <w:rFonts w:eastAsia="Calibri"/>
          <w:sz w:val="26"/>
          <w:szCs w:val="26"/>
          <w:lang w:eastAsia="lv-LV"/>
        </w:rPr>
        <w:t>ka atklātā konkursa</w:t>
      </w:r>
      <w:r w:rsidR="00334BEF" w:rsidRPr="00181658">
        <w:rPr>
          <w:b/>
          <w:sz w:val="26"/>
          <w:szCs w:val="26"/>
        </w:rPr>
        <w:t xml:space="preserve"> </w:t>
      </w:r>
      <w:r w:rsidR="00334BEF" w:rsidRPr="00181658">
        <w:rPr>
          <w:sz w:val="26"/>
          <w:szCs w:val="26"/>
        </w:rPr>
        <w:t xml:space="preserve">Nolikuma Pielikuma Nr.1 Tehniskās specifikācijas </w:t>
      </w:r>
      <w:r w:rsidR="00334BEF" w:rsidRPr="00181658">
        <w:rPr>
          <w:sz w:val="26"/>
          <w:szCs w:val="26"/>
          <w:lang w:eastAsia="lv-LV"/>
        </w:rPr>
        <w:t xml:space="preserve">II </w:t>
      </w:r>
      <w:r w:rsidR="00334BEF" w:rsidRPr="00181658">
        <w:rPr>
          <w:bCs/>
          <w:sz w:val="26"/>
          <w:szCs w:val="26"/>
          <w:lang w:eastAsia="lv-LV"/>
        </w:rPr>
        <w:t xml:space="preserve">sadaļas </w:t>
      </w:r>
      <w:r w:rsidR="00334BEF" w:rsidRPr="00181658">
        <w:rPr>
          <w:sz w:val="26"/>
          <w:szCs w:val="26"/>
          <w:lang w:eastAsia="lv-LV"/>
        </w:rPr>
        <w:t>DARBU APRAKSTS</w:t>
      </w:r>
      <w:r w:rsidR="00334BEF" w:rsidRPr="00181658">
        <w:rPr>
          <w:bCs/>
          <w:sz w:val="26"/>
          <w:szCs w:val="26"/>
          <w:lang w:eastAsia="lv-LV"/>
        </w:rPr>
        <w:t xml:space="preserve"> 9.punkta tabulā Nr.1. ir nepieciešams:</w:t>
      </w:r>
    </w:p>
    <w:p w14:paraId="7AD95261" w14:textId="77777777" w:rsidR="00205C5A" w:rsidRPr="00181658" w:rsidRDefault="00334BEF" w:rsidP="00205C5A">
      <w:pPr>
        <w:numPr>
          <w:ilvl w:val="0"/>
          <w:numId w:val="7"/>
        </w:numPr>
        <w:ind w:left="0" w:firstLine="426"/>
        <w:jc w:val="both"/>
        <w:rPr>
          <w:rFonts w:eastAsia="Calibri"/>
          <w:sz w:val="26"/>
          <w:szCs w:val="26"/>
          <w:lang w:eastAsia="lv-LV"/>
        </w:rPr>
      </w:pPr>
      <w:r w:rsidRPr="00181658">
        <w:rPr>
          <w:sz w:val="26"/>
          <w:szCs w:val="26"/>
          <w:lang w:eastAsia="lv-LV"/>
        </w:rPr>
        <w:t>papildināt 10.pozīciju ar informāciju par sintētiskā lejamā seguma laukuma toņiem un klājumu kārtu biezumu (mm)</w:t>
      </w:r>
      <w:r w:rsidR="00181658" w:rsidRPr="00181658">
        <w:rPr>
          <w:bCs/>
          <w:sz w:val="26"/>
          <w:szCs w:val="26"/>
          <w:lang w:eastAsia="lv-LV"/>
        </w:rPr>
        <w:t xml:space="preserve"> - </w:t>
      </w:r>
      <w:r w:rsidR="00181658" w:rsidRPr="00181658">
        <w:rPr>
          <w:sz w:val="26"/>
          <w:szCs w:val="26"/>
          <w:lang w:eastAsia="lv-LV"/>
        </w:rPr>
        <w:t>Sintētiskā lejamā seguma  laukumiem  100mm, tonis - daudzkrāsains (</w:t>
      </w:r>
      <w:r w:rsidR="00181658" w:rsidRPr="00181658">
        <w:rPr>
          <w:sz w:val="26"/>
          <w:szCs w:val="26"/>
        </w:rPr>
        <w:t>RAL tonis – 8025 (40%), 1014 (40%), 9017 (20%) bez zīmējuma</w:t>
      </w:r>
      <w:r w:rsidR="00181658" w:rsidRPr="00181658">
        <w:rPr>
          <w:sz w:val="26"/>
          <w:szCs w:val="26"/>
          <w:lang w:eastAsia="lv-LV"/>
        </w:rPr>
        <w:t xml:space="preserve">). </w:t>
      </w:r>
      <w:r w:rsidR="00181658" w:rsidRPr="00181658">
        <w:rPr>
          <w:sz w:val="26"/>
          <w:szCs w:val="26"/>
        </w:rPr>
        <w:t>Sintētiskā lejamā gumijas seguma 100 mm kārtas – 85 mm melna gumijas kārta, 15 mm krāsaina kārta</w:t>
      </w:r>
      <w:r w:rsidR="00181658" w:rsidRPr="00181658">
        <w:rPr>
          <w:b/>
          <w:bCs/>
          <w:color w:val="000000"/>
          <w:sz w:val="26"/>
          <w:szCs w:val="26"/>
          <w:lang w:eastAsia="lv-LV"/>
        </w:rPr>
        <w:t xml:space="preserve"> (bērnu  rotaļu  laukums Nr.1)</w:t>
      </w:r>
      <w:r w:rsidR="00181658" w:rsidRPr="00181658">
        <w:rPr>
          <w:sz w:val="26"/>
          <w:szCs w:val="26"/>
        </w:rPr>
        <w:t>;</w:t>
      </w:r>
    </w:p>
    <w:p w14:paraId="7E3A47F9" w14:textId="77777777" w:rsidR="00181658" w:rsidRPr="00181658" w:rsidRDefault="00181658" w:rsidP="00181658">
      <w:pPr>
        <w:ind w:left="426"/>
        <w:jc w:val="both"/>
        <w:rPr>
          <w:rFonts w:eastAsia="Calibri"/>
          <w:sz w:val="26"/>
          <w:szCs w:val="26"/>
          <w:lang w:eastAsia="lv-LV"/>
        </w:rPr>
      </w:pPr>
    </w:p>
    <w:p w14:paraId="1CE81BA9" w14:textId="77777777" w:rsidR="00334BEF" w:rsidRPr="00181658" w:rsidRDefault="00334BEF" w:rsidP="00205C5A">
      <w:pPr>
        <w:numPr>
          <w:ilvl w:val="0"/>
          <w:numId w:val="7"/>
        </w:numPr>
        <w:ind w:left="0" w:firstLine="426"/>
        <w:jc w:val="both"/>
        <w:rPr>
          <w:rFonts w:eastAsia="Calibri"/>
          <w:sz w:val="26"/>
          <w:szCs w:val="26"/>
          <w:lang w:eastAsia="lv-LV"/>
        </w:rPr>
      </w:pPr>
      <w:r w:rsidRPr="00181658">
        <w:rPr>
          <w:rFonts w:eastAsia="Calibri"/>
          <w:sz w:val="26"/>
          <w:szCs w:val="26"/>
          <w:lang w:eastAsia="lv-LV"/>
        </w:rPr>
        <w:t xml:space="preserve">25.pozīcijā izņemt vārdus “ar zīmējumu” un papildināt informāciju par </w:t>
      </w:r>
      <w:r w:rsidRPr="00181658">
        <w:rPr>
          <w:sz w:val="26"/>
          <w:szCs w:val="26"/>
          <w:lang w:eastAsia="lv-LV"/>
        </w:rPr>
        <w:t>sintētiskā lejamā seguma laukuma toņiem un klājumu kārtu biezumu (mm)</w:t>
      </w:r>
      <w:r w:rsidR="00181658" w:rsidRPr="00181658">
        <w:rPr>
          <w:sz w:val="26"/>
          <w:szCs w:val="26"/>
          <w:lang w:eastAsia="lv-LV"/>
        </w:rPr>
        <w:t xml:space="preserve"> - Sintētiskā lejamā seguma  laukumiem  100mm, tonis - daudzkrāsains (</w:t>
      </w:r>
      <w:r w:rsidR="00181658" w:rsidRPr="00181658">
        <w:rPr>
          <w:sz w:val="26"/>
          <w:szCs w:val="26"/>
        </w:rPr>
        <w:t>RAL tonis – 8025 (40%), 1014 (40%), 9017 (20%) bez zīmējuma</w:t>
      </w:r>
      <w:r w:rsidR="00181658" w:rsidRPr="00181658">
        <w:rPr>
          <w:sz w:val="26"/>
          <w:szCs w:val="26"/>
          <w:lang w:eastAsia="lv-LV"/>
        </w:rPr>
        <w:t xml:space="preserve">). </w:t>
      </w:r>
      <w:r w:rsidR="00181658" w:rsidRPr="00181658">
        <w:rPr>
          <w:sz w:val="26"/>
          <w:szCs w:val="26"/>
        </w:rPr>
        <w:t xml:space="preserve">Sintētiskā lejamā gumijas seguma 100 mm kārtas – 85 mm melna gumijas kārta, 15 mm krāsaina kārta </w:t>
      </w:r>
      <w:r w:rsidR="00181658" w:rsidRPr="00181658">
        <w:rPr>
          <w:b/>
          <w:bCs/>
          <w:color w:val="000000"/>
          <w:sz w:val="26"/>
          <w:szCs w:val="26"/>
          <w:lang w:eastAsia="lv-LV"/>
        </w:rPr>
        <w:t>(bērnu  rotaļu  laukums Nr.2).</w:t>
      </w:r>
    </w:p>
    <w:p w14:paraId="0F79F425" w14:textId="77777777" w:rsidR="00204819" w:rsidRPr="00181658" w:rsidRDefault="00204819" w:rsidP="00566168">
      <w:pPr>
        <w:jc w:val="both"/>
        <w:rPr>
          <w:sz w:val="26"/>
          <w:szCs w:val="26"/>
        </w:rPr>
      </w:pPr>
    </w:p>
    <w:p w14:paraId="5497E96F" w14:textId="77777777" w:rsidR="00181658" w:rsidRDefault="00334BEF" w:rsidP="00334BEF">
      <w:pPr>
        <w:ind w:firstLine="709"/>
        <w:jc w:val="both"/>
        <w:rPr>
          <w:bCs/>
          <w:sz w:val="26"/>
          <w:szCs w:val="26"/>
        </w:rPr>
      </w:pPr>
      <w:r w:rsidRPr="00181658">
        <w:rPr>
          <w:rFonts w:eastAsia="Calibri"/>
          <w:bCs/>
          <w:sz w:val="26"/>
          <w:szCs w:val="26"/>
          <w:lang w:eastAsia="lv-LV"/>
        </w:rPr>
        <w:t xml:space="preserve">Līdz ar to atklātā konkursa nolikumā </w:t>
      </w:r>
      <w:r w:rsidRPr="00181658">
        <w:rPr>
          <w:sz w:val="26"/>
          <w:szCs w:val="26"/>
        </w:rPr>
        <w:t xml:space="preserve">Pielikuma Nr.1 Tehniskās specifikācijas </w:t>
      </w:r>
      <w:r w:rsidRPr="00181658">
        <w:rPr>
          <w:sz w:val="26"/>
          <w:szCs w:val="26"/>
          <w:lang w:eastAsia="lv-LV"/>
        </w:rPr>
        <w:t xml:space="preserve">II </w:t>
      </w:r>
      <w:r w:rsidRPr="00181658">
        <w:rPr>
          <w:bCs/>
          <w:sz w:val="26"/>
          <w:szCs w:val="26"/>
          <w:lang w:eastAsia="lv-LV"/>
        </w:rPr>
        <w:t xml:space="preserve">sadaļas </w:t>
      </w:r>
      <w:r w:rsidRPr="00181658">
        <w:rPr>
          <w:sz w:val="26"/>
          <w:szCs w:val="26"/>
          <w:lang w:eastAsia="lv-LV"/>
        </w:rPr>
        <w:t>DARBU APRAKSTS</w:t>
      </w:r>
      <w:r w:rsidRPr="00181658">
        <w:rPr>
          <w:bCs/>
          <w:sz w:val="26"/>
          <w:szCs w:val="26"/>
          <w:lang w:eastAsia="lv-LV"/>
        </w:rPr>
        <w:t xml:space="preserve"> 9.punkta tabul</w:t>
      </w:r>
      <w:r w:rsidR="00566168" w:rsidRPr="00181658">
        <w:rPr>
          <w:bCs/>
          <w:sz w:val="26"/>
          <w:szCs w:val="26"/>
          <w:lang w:eastAsia="lv-LV"/>
        </w:rPr>
        <w:t>as</w:t>
      </w:r>
      <w:r w:rsidRPr="00181658">
        <w:rPr>
          <w:bCs/>
          <w:sz w:val="26"/>
          <w:szCs w:val="26"/>
          <w:lang w:eastAsia="lv-LV"/>
        </w:rPr>
        <w:t xml:space="preserve"> Nr.1. pozīcijas Nr.10. un Nr.25. </w:t>
      </w:r>
      <w:r w:rsidRPr="00181658">
        <w:rPr>
          <w:b/>
          <w:bCs/>
          <w:sz w:val="26"/>
          <w:szCs w:val="26"/>
        </w:rPr>
        <w:t>tika grozītas</w:t>
      </w:r>
      <w:r w:rsidRPr="00181658">
        <w:rPr>
          <w:bCs/>
          <w:sz w:val="26"/>
          <w:szCs w:val="26"/>
        </w:rPr>
        <w:t xml:space="preserve">. </w:t>
      </w:r>
    </w:p>
    <w:p w14:paraId="62E337CA" w14:textId="77777777" w:rsidR="00181658" w:rsidRDefault="00181658" w:rsidP="00334BEF">
      <w:pPr>
        <w:ind w:firstLine="709"/>
        <w:jc w:val="both"/>
        <w:rPr>
          <w:sz w:val="26"/>
          <w:szCs w:val="26"/>
        </w:rPr>
      </w:pPr>
    </w:p>
    <w:p w14:paraId="41E032E0" w14:textId="77777777" w:rsidR="00334BEF" w:rsidRPr="00181658" w:rsidRDefault="00334BEF" w:rsidP="00334BEF">
      <w:pPr>
        <w:ind w:firstLine="709"/>
        <w:jc w:val="both"/>
        <w:rPr>
          <w:rFonts w:eastAsia="Calibri"/>
          <w:bCs/>
          <w:sz w:val="26"/>
          <w:szCs w:val="26"/>
          <w:lang w:eastAsia="lv-LV"/>
        </w:rPr>
      </w:pPr>
      <w:r w:rsidRPr="00181658">
        <w:rPr>
          <w:sz w:val="26"/>
          <w:szCs w:val="26"/>
        </w:rPr>
        <w:t>Piedāvājumu atvēršanas laiks pali</w:t>
      </w:r>
      <w:r w:rsidR="00662C23">
        <w:rPr>
          <w:sz w:val="26"/>
          <w:szCs w:val="26"/>
        </w:rPr>
        <w:t>ek</w:t>
      </w:r>
      <w:r w:rsidRPr="00181658">
        <w:rPr>
          <w:sz w:val="26"/>
          <w:szCs w:val="26"/>
        </w:rPr>
        <w:t xml:space="preserve"> nemainīgs – 16.03.2020. plkst. 11:00. </w:t>
      </w:r>
    </w:p>
    <w:p w14:paraId="510C83D4" w14:textId="77777777" w:rsidR="006B6F5D" w:rsidRPr="00181658" w:rsidRDefault="006B6F5D" w:rsidP="00E478D3">
      <w:pPr>
        <w:jc w:val="both"/>
        <w:rPr>
          <w:b/>
          <w:sz w:val="26"/>
          <w:szCs w:val="26"/>
        </w:rPr>
      </w:pPr>
    </w:p>
    <w:sectPr w:rsidR="006B6F5D" w:rsidRPr="00181658" w:rsidSect="0062763C">
      <w:pgSz w:w="11906" w:h="16838"/>
      <w:pgMar w:top="851" w:right="70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D2D"/>
    <w:multiLevelType w:val="hybridMultilevel"/>
    <w:tmpl w:val="F5DC8486"/>
    <w:lvl w:ilvl="0" w:tplc="35020326">
      <w:start w:val="1"/>
      <w:numFmt w:val="decimal"/>
      <w:lvlText w:val="%1."/>
      <w:lvlJc w:val="left"/>
      <w:pPr>
        <w:ind w:left="1835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206" w:hanging="360"/>
      </w:pPr>
    </w:lvl>
    <w:lvl w:ilvl="2" w:tplc="0426001B" w:tentative="1">
      <w:start w:val="1"/>
      <w:numFmt w:val="lowerRoman"/>
      <w:lvlText w:val="%3."/>
      <w:lvlJc w:val="right"/>
      <w:pPr>
        <w:ind w:left="2926" w:hanging="180"/>
      </w:pPr>
    </w:lvl>
    <w:lvl w:ilvl="3" w:tplc="0426000F" w:tentative="1">
      <w:start w:val="1"/>
      <w:numFmt w:val="decimal"/>
      <w:lvlText w:val="%4."/>
      <w:lvlJc w:val="left"/>
      <w:pPr>
        <w:ind w:left="3646" w:hanging="360"/>
      </w:pPr>
    </w:lvl>
    <w:lvl w:ilvl="4" w:tplc="04260019" w:tentative="1">
      <w:start w:val="1"/>
      <w:numFmt w:val="lowerLetter"/>
      <w:lvlText w:val="%5."/>
      <w:lvlJc w:val="left"/>
      <w:pPr>
        <w:ind w:left="4366" w:hanging="360"/>
      </w:pPr>
    </w:lvl>
    <w:lvl w:ilvl="5" w:tplc="0426001B" w:tentative="1">
      <w:start w:val="1"/>
      <w:numFmt w:val="lowerRoman"/>
      <w:lvlText w:val="%6."/>
      <w:lvlJc w:val="right"/>
      <w:pPr>
        <w:ind w:left="5086" w:hanging="180"/>
      </w:pPr>
    </w:lvl>
    <w:lvl w:ilvl="6" w:tplc="0426000F" w:tentative="1">
      <w:start w:val="1"/>
      <w:numFmt w:val="decimal"/>
      <w:lvlText w:val="%7."/>
      <w:lvlJc w:val="left"/>
      <w:pPr>
        <w:ind w:left="5806" w:hanging="360"/>
      </w:pPr>
    </w:lvl>
    <w:lvl w:ilvl="7" w:tplc="04260019" w:tentative="1">
      <w:start w:val="1"/>
      <w:numFmt w:val="lowerLetter"/>
      <w:lvlText w:val="%8."/>
      <w:lvlJc w:val="left"/>
      <w:pPr>
        <w:ind w:left="6526" w:hanging="360"/>
      </w:pPr>
    </w:lvl>
    <w:lvl w:ilvl="8" w:tplc="0426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014B3D70"/>
    <w:multiLevelType w:val="hybridMultilevel"/>
    <w:tmpl w:val="88F4A2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FD4"/>
    <w:multiLevelType w:val="hybridMultilevel"/>
    <w:tmpl w:val="FFBA2492"/>
    <w:lvl w:ilvl="0" w:tplc="0426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3989708D"/>
    <w:multiLevelType w:val="hybridMultilevel"/>
    <w:tmpl w:val="40F69F3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00C4C"/>
    <w:multiLevelType w:val="hybridMultilevel"/>
    <w:tmpl w:val="5B9CC7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3518"/>
    <w:multiLevelType w:val="hybridMultilevel"/>
    <w:tmpl w:val="3174B456"/>
    <w:lvl w:ilvl="0" w:tplc="3D042FE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F0B364B"/>
    <w:multiLevelType w:val="hybridMultilevel"/>
    <w:tmpl w:val="89EC85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D3"/>
    <w:rsid w:val="00111E93"/>
    <w:rsid w:val="001425A9"/>
    <w:rsid w:val="00150208"/>
    <w:rsid w:val="00181658"/>
    <w:rsid w:val="001940BD"/>
    <w:rsid w:val="001B059B"/>
    <w:rsid w:val="001C1EA2"/>
    <w:rsid w:val="001C6FB1"/>
    <w:rsid w:val="001F11A2"/>
    <w:rsid w:val="00204819"/>
    <w:rsid w:val="00205C5A"/>
    <w:rsid w:val="00212E49"/>
    <w:rsid w:val="0022517F"/>
    <w:rsid w:val="00230DA4"/>
    <w:rsid w:val="00334BEF"/>
    <w:rsid w:val="00354CD3"/>
    <w:rsid w:val="00430BD1"/>
    <w:rsid w:val="00443867"/>
    <w:rsid w:val="004473C0"/>
    <w:rsid w:val="00544363"/>
    <w:rsid w:val="00566168"/>
    <w:rsid w:val="00575D5C"/>
    <w:rsid w:val="0062763C"/>
    <w:rsid w:val="00632CB5"/>
    <w:rsid w:val="00634AD0"/>
    <w:rsid w:val="00662C23"/>
    <w:rsid w:val="006B6F5D"/>
    <w:rsid w:val="00726E89"/>
    <w:rsid w:val="0076582A"/>
    <w:rsid w:val="00823D32"/>
    <w:rsid w:val="00845E4B"/>
    <w:rsid w:val="008A3D6F"/>
    <w:rsid w:val="00A716C2"/>
    <w:rsid w:val="00A81A42"/>
    <w:rsid w:val="00AC4902"/>
    <w:rsid w:val="00B26B14"/>
    <w:rsid w:val="00CE3C5A"/>
    <w:rsid w:val="00D418B2"/>
    <w:rsid w:val="00E478D3"/>
    <w:rsid w:val="00E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3CA46"/>
  <w15:chartTrackingRefBased/>
  <w15:docId w15:val="{081CEE7D-1AA6-416F-9935-90D0D12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4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B6F5D"/>
    <w:pPr>
      <w:ind w:left="720"/>
      <w:contextualSpacing/>
    </w:pPr>
    <w:rPr>
      <w:lang w:val="en-US"/>
    </w:rPr>
  </w:style>
  <w:style w:type="paragraph" w:styleId="Pamatteksts3">
    <w:name w:val="Body Text 3"/>
    <w:basedOn w:val="Parasts"/>
    <w:link w:val="Pamatteksts3Rakstz"/>
    <w:rsid w:val="00204819"/>
    <w:pPr>
      <w:jc w:val="center"/>
    </w:pPr>
    <w:rPr>
      <w:b/>
      <w:bCs/>
      <w:sz w:val="26"/>
    </w:rPr>
  </w:style>
  <w:style w:type="character" w:customStyle="1" w:styleId="Pamatteksts3Rakstz">
    <w:name w:val="Pamatteksts 3 Rakstz."/>
    <w:basedOn w:val="Noklusjumarindkopasfonts"/>
    <w:link w:val="Pamatteksts3"/>
    <w:rsid w:val="0020481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34A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34AD0"/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Parasts"/>
    <w:rsid w:val="00A81A4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paragraph" w:styleId="Bezatstarpm">
    <w:name w:val="No Spacing"/>
    <w:uiPriority w:val="1"/>
    <w:qFormat/>
    <w:rsid w:val="001C6FB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20</cp:revision>
  <dcterms:created xsi:type="dcterms:W3CDTF">2020-02-28T11:53:00Z</dcterms:created>
  <dcterms:modified xsi:type="dcterms:W3CDTF">2020-02-28T12:19:00Z</dcterms:modified>
</cp:coreProperties>
</file>