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626" w:type="dxa"/>
        <w:tblInd w:w="5688" w:type="dxa"/>
        <w:tblLook w:val="01E0" w:firstRow="1" w:lastRow="1" w:firstColumn="1" w:lastColumn="1" w:noHBand="0" w:noVBand="0"/>
      </w:tblPr>
      <w:tblGrid>
        <w:gridCol w:w="4626"/>
      </w:tblGrid>
      <w:tr w:rsidR="00590E9F" w:rsidRPr="001C565D" w14:paraId="3F4FF93D" w14:textId="77777777" w:rsidTr="00146F32">
        <w:tc>
          <w:tcPr>
            <w:tcW w:w="4626" w:type="dxa"/>
            <w:shd w:val="clear" w:color="auto" w:fill="auto"/>
          </w:tcPr>
          <w:p w14:paraId="46D43AB1" w14:textId="77777777" w:rsidR="00590E9F" w:rsidRPr="001C565D" w:rsidRDefault="00590E9F" w:rsidP="00146F32">
            <w:pPr>
              <w:pStyle w:val="Virsraksts1"/>
              <w:jc w:val="right"/>
              <w:rPr>
                <w:sz w:val="25"/>
                <w:szCs w:val="25"/>
              </w:rPr>
            </w:pPr>
            <w:r w:rsidRPr="001C565D">
              <w:rPr>
                <w:sz w:val="25"/>
                <w:szCs w:val="25"/>
              </w:rPr>
              <w:t xml:space="preserve">APSTIPRINĀTS </w:t>
            </w:r>
          </w:p>
          <w:p w14:paraId="56DC7AFB" w14:textId="3D351FBF" w:rsidR="00590E9F" w:rsidRPr="001C565D" w:rsidRDefault="00590E9F" w:rsidP="00146F32">
            <w:pPr>
              <w:jc w:val="right"/>
              <w:rPr>
                <w:sz w:val="25"/>
                <w:szCs w:val="25"/>
              </w:rPr>
            </w:pPr>
            <w:r w:rsidRPr="001C565D">
              <w:rPr>
                <w:sz w:val="25"/>
                <w:szCs w:val="25"/>
              </w:rPr>
              <w:t xml:space="preserve">Iepirkumu komisijas </w:t>
            </w:r>
            <w:r w:rsidR="00DA3FF1" w:rsidRPr="001C565D">
              <w:rPr>
                <w:sz w:val="25"/>
                <w:szCs w:val="25"/>
              </w:rPr>
              <w:t>21</w:t>
            </w:r>
            <w:r w:rsidR="00C010D7" w:rsidRPr="001C565D">
              <w:rPr>
                <w:sz w:val="25"/>
                <w:szCs w:val="25"/>
              </w:rPr>
              <w:t>.</w:t>
            </w:r>
            <w:r w:rsidR="009E2EA1" w:rsidRPr="001C565D">
              <w:rPr>
                <w:sz w:val="25"/>
                <w:szCs w:val="25"/>
              </w:rPr>
              <w:t>0</w:t>
            </w:r>
            <w:r w:rsidR="00D34C32" w:rsidRPr="001C565D">
              <w:rPr>
                <w:sz w:val="25"/>
                <w:szCs w:val="25"/>
              </w:rPr>
              <w:t>4</w:t>
            </w:r>
            <w:r w:rsidR="00C010D7" w:rsidRPr="001C565D">
              <w:rPr>
                <w:sz w:val="25"/>
                <w:szCs w:val="25"/>
              </w:rPr>
              <w:t>.2022</w:t>
            </w:r>
            <w:r w:rsidRPr="001C565D">
              <w:rPr>
                <w:sz w:val="25"/>
                <w:szCs w:val="25"/>
              </w:rPr>
              <w:t xml:space="preserve">. </w:t>
            </w:r>
          </w:p>
          <w:p w14:paraId="7CA77567" w14:textId="3121FC9B" w:rsidR="00590E9F" w:rsidRPr="001C565D" w:rsidRDefault="00590E9F" w:rsidP="00984FC7">
            <w:pPr>
              <w:jc w:val="right"/>
              <w:rPr>
                <w:sz w:val="25"/>
                <w:szCs w:val="25"/>
              </w:rPr>
            </w:pPr>
            <w:r w:rsidRPr="001C565D">
              <w:rPr>
                <w:sz w:val="25"/>
                <w:szCs w:val="25"/>
              </w:rPr>
              <w:t>sēdē protokols Nr.</w:t>
            </w:r>
            <w:r w:rsidR="00EF6F2C" w:rsidRPr="001C565D">
              <w:rPr>
                <w:sz w:val="25"/>
                <w:szCs w:val="25"/>
              </w:rPr>
              <w:t> </w:t>
            </w:r>
            <w:r w:rsidRPr="001C565D">
              <w:rPr>
                <w:sz w:val="25"/>
                <w:szCs w:val="25"/>
              </w:rPr>
              <w:t>1</w:t>
            </w:r>
          </w:p>
        </w:tc>
      </w:tr>
    </w:tbl>
    <w:p w14:paraId="7A1966B5" w14:textId="77777777" w:rsidR="00590E9F" w:rsidRPr="001C565D" w:rsidRDefault="00590E9F" w:rsidP="00590E9F">
      <w:pPr>
        <w:pStyle w:val="Virsraksts1"/>
        <w:rPr>
          <w:sz w:val="25"/>
          <w:szCs w:val="25"/>
        </w:rPr>
      </w:pPr>
      <w:r w:rsidRPr="001C565D">
        <w:rPr>
          <w:sz w:val="25"/>
          <w:szCs w:val="25"/>
        </w:rPr>
        <w:t>NOLIKUMS</w:t>
      </w:r>
    </w:p>
    <w:p w14:paraId="2EAE4902" w14:textId="2964DAA1" w:rsidR="00D73293" w:rsidRPr="001C565D" w:rsidRDefault="00590E9F" w:rsidP="00D73293">
      <w:pPr>
        <w:jc w:val="center"/>
        <w:rPr>
          <w:b/>
          <w:bCs/>
          <w:sz w:val="25"/>
          <w:szCs w:val="25"/>
        </w:rPr>
      </w:pPr>
      <w:r w:rsidRPr="001C565D">
        <w:rPr>
          <w:b/>
          <w:bCs/>
          <w:sz w:val="25"/>
          <w:szCs w:val="25"/>
        </w:rPr>
        <w:t>Atklātam konkursam</w:t>
      </w:r>
    </w:p>
    <w:p w14:paraId="68131112" w14:textId="27B4C82F" w:rsidR="007A5E81" w:rsidRPr="001C565D" w:rsidRDefault="007A5E81" w:rsidP="007A5E81">
      <w:pPr>
        <w:pStyle w:val="Pamatteksts3"/>
        <w:rPr>
          <w:sz w:val="25"/>
          <w:szCs w:val="25"/>
        </w:rPr>
      </w:pPr>
      <w:bookmarkStart w:id="0" w:name="_Hlk97882124"/>
      <w:r w:rsidRPr="001C565D">
        <w:rPr>
          <w:sz w:val="25"/>
          <w:szCs w:val="25"/>
        </w:rPr>
        <w:t>“</w:t>
      </w:r>
      <w:r w:rsidR="00D34C32" w:rsidRPr="001C565D">
        <w:rPr>
          <w:sz w:val="25"/>
          <w:szCs w:val="25"/>
        </w:rPr>
        <w:t xml:space="preserve">Rīgas valstspilsētas pašvaldības īpašumā esošo dzīvokļu atjaunošanas darbi Rīgas valstspilsētas </w:t>
      </w:r>
      <w:r w:rsidR="00C91563" w:rsidRPr="001C565D">
        <w:rPr>
          <w:sz w:val="25"/>
          <w:szCs w:val="25"/>
        </w:rPr>
        <w:t xml:space="preserve">pašvaldības </w:t>
      </w:r>
      <w:r w:rsidR="00D34C32" w:rsidRPr="001C565D">
        <w:rPr>
          <w:sz w:val="25"/>
          <w:szCs w:val="25"/>
        </w:rPr>
        <w:t>administratīvajā teritorijā</w:t>
      </w:r>
      <w:r w:rsidRPr="001C565D">
        <w:rPr>
          <w:sz w:val="25"/>
          <w:szCs w:val="25"/>
        </w:rPr>
        <w:t>”</w:t>
      </w:r>
    </w:p>
    <w:p w14:paraId="5D0AB628" w14:textId="0C20793C" w:rsidR="00AB10EB" w:rsidRPr="001C565D" w:rsidRDefault="00AB10EB" w:rsidP="00AB10EB">
      <w:pPr>
        <w:pStyle w:val="Pamatteksts3"/>
        <w:rPr>
          <w:bCs w:val="0"/>
          <w:sz w:val="25"/>
          <w:szCs w:val="25"/>
        </w:rPr>
      </w:pPr>
      <w:r w:rsidRPr="001C565D">
        <w:rPr>
          <w:bCs w:val="0"/>
          <w:sz w:val="25"/>
          <w:szCs w:val="25"/>
        </w:rPr>
        <w:t>identifikācijas Nr. RD DMV 20</w:t>
      </w:r>
      <w:r w:rsidR="00C010D7" w:rsidRPr="001C565D">
        <w:rPr>
          <w:bCs w:val="0"/>
          <w:sz w:val="25"/>
          <w:szCs w:val="25"/>
        </w:rPr>
        <w:t>22/</w:t>
      </w:r>
      <w:r w:rsidR="00D34C32" w:rsidRPr="001C565D">
        <w:rPr>
          <w:bCs w:val="0"/>
          <w:sz w:val="25"/>
          <w:szCs w:val="25"/>
        </w:rPr>
        <w:t>39</w:t>
      </w:r>
    </w:p>
    <w:bookmarkEnd w:id="0"/>
    <w:p w14:paraId="09E30CF8" w14:textId="77777777" w:rsidR="00590E9F" w:rsidRPr="001C565D" w:rsidRDefault="00590E9F" w:rsidP="00984FC7">
      <w:pPr>
        <w:rPr>
          <w:b/>
          <w:bCs/>
          <w:sz w:val="25"/>
          <w:szCs w:val="25"/>
        </w:rPr>
      </w:pPr>
    </w:p>
    <w:p w14:paraId="66752FC0" w14:textId="0553A075" w:rsidR="00590E9F" w:rsidRPr="001C565D" w:rsidRDefault="00590E9F" w:rsidP="00475F42">
      <w:pPr>
        <w:pStyle w:val="Sarakstarindkopa"/>
        <w:numPr>
          <w:ilvl w:val="0"/>
          <w:numId w:val="5"/>
        </w:numPr>
        <w:jc w:val="both"/>
        <w:rPr>
          <w:b/>
          <w:bCs/>
          <w:sz w:val="25"/>
          <w:szCs w:val="25"/>
        </w:rPr>
      </w:pPr>
      <w:r w:rsidRPr="001C565D">
        <w:rPr>
          <w:b/>
          <w:bCs/>
          <w:sz w:val="25"/>
          <w:szCs w:val="25"/>
        </w:rPr>
        <w:t>Vispārīgā informācija</w:t>
      </w:r>
    </w:p>
    <w:p w14:paraId="38B5D8A7" w14:textId="1FD89D0A" w:rsidR="00590E9F" w:rsidRPr="001C565D" w:rsidRDefault="00590E9F" w:rsidP="00475F42">
      <w:pPr>
        <w:pStyle w:val="Sarakstarindkopa"/>
        <w:numPr>
          <w:ilvl w:val="1"/>
          <w:numId w:val="5"/>
        </w:numPr>
        <w:rPr>
          <w:sz w:val="25"/>
          <w:szCs w:val="25"/>
        </w:rPr>
      </w:pPr>
      <w:r w:rsidRPr="001C565D">
        <w:rPr>
          <w:sz w:val="25"/>
          <w:szCs w:val="25"/>
        </w:rPr>
        <w:t xml:space="preserve">Rīgas </w:t>
      </w:r>
      <w:r w:rsidR="009A4A71" w:rsidRPr="001C565D">
        <w:rPr>
          <w:sz w:val="25"/>
          <w:szCs w:val="25"/>
        </w:rPr>
        <w:t>valsts</w:t>
      </w:r>
      <w:r w:rsidRPr="001C565D">
        <w:rPr>
          <w:sz w:val="25"/>
          <w:szCs w:val="25"/>
        </w:rPr>
        <w:t>pilsētas pašvaldība</w:t>
      </w:r>
      <w:r w:rsidR="00D34C32" w:rsidRPr="001C565D">
        <w:rPr>
          <w:sz w:val="25"/>
          <w:szCs w:val="25"/>
        </w:rPr>
        <w:t>:</w:t>
      </w:r>
    </w:p>
    <w:p w14:paraId="326108F1" w14:textId="77777777" w:rsidR="00D34C32" w:rsidRPr="001C565D" w:rsidRDefault="00590E9F" w:rsidP="00D34C32">
      <w:pPr>
        <w:pStyle w:val="Sarakstarindkopa"/>
        <w:numPr>
          <w:ilvl w:val="2"/>
          <w:numId w:val="5"/>
        </w:numPr>
        <w:rPr>
          <w:sz w:val="25"/>
          <w:szCs w:val="25"/>
        </w:rPr>
      </w:pPr>
      <w:r w:rsidRPr="001C565D">
        <w:rPr>
          <w:sz w:val="25"/>
          <w:szCs w:val="25"/>
        </w:rPr>
        <w:t>Reģistrācijas Nr.: 90011524360</w:t>
      </w:r>
      <w:r w:rsidR="00D34C32" w:rsidRPr="001C565D">
        <w:rPr>
          <w:sz w:val="25"/>
          <w:szCs w:val="25"/>
        </w:rPr>
        <w:t>;</w:t>
      </w:r>
    </w:p>
    <w:p w14:paraId="3BA4F816" w14:textId="77777777" w:rsidR="00D34C32" w:rsidRPr="001C565D" w:rsidRDefault="00590E9F" w:rsidP="00590E9F">
      <w:pPr>
        <w:pStyle w:val="Sarakstarindkopa"/>
        <w:numPr>
          <w:ilvl w:val="2"/>
          <w:numId w:val="5"/>
        </w:numPr>
        <w:rPr>
          <w:sz w:val="25"/>
          <w:szCs w:val="25"/>
        </w:rPr>
      </w:pPr>
      <w:r w:rsidRPr="001C565D">
        <w:rPr>
          <w:sz w:val="25"/>
          <w:szCs w:val="25"/>
        </w:rPr>
        <w:t>Juridiskā adrese: Rātslaukums 1, Rīga</w:t>
      </w:r>
      <w:r w:rsidR="00D34C32" w:rsidRPr="001C565D">
        <w:rPr>
          <w:sz w:val="25"/>
          <w:szCs w:val="25"/>
        </w:rPr>
        <w:t>;</w:t>
      </w:r>
    </w:p>
    <w:p w14:paraId="5E357FF2" w14:textId="77777777" w:rsidR="00D34C32" w:rsidRPr="001C565D" w:rsidRDefault="00590E9F" w:rsidP="00590E9F">
      <w:pPr>
        <w:pStyle w:val="Sarakstarindkopa"/>
        <w:numPr>
          <w:ilvl w:val="2"/>
          <w:numId w:val="5"/>
        </w:numPr>
        <w:rPr>
          <w:sz w:val="25"/>
          <w:szCs w:val="25"/>
        </w:rPr>
      </w:pPr>
      <w:r w:rsidRPr="001C565D">
        <w:rPr>
          <w:sz w:val="25"/>
          <w:szCs w:val="25"/>
        </w:rPr>
        <w:t>RD iestāde: Mājokļu un vides departaments</w:t>
      </w:r>
      <w:r w:rsidR="004D0922" w:rsidRPr="001C565D">
        <w:rPr>
          <w:sz w:val="25"/>
          <w:szCs w:val="25"/>
        </w:rPr>
        <w:t xml:space="preserve"> (turpmāk - Pasūtītājs)</w:t>
      </w:r>
      <w:r w:rsidR="00D34C32" w:rsidRPr="001C565D">
        <w:rPr>
          <w:sz w:val="25"/>
          <w:szCs w:val="25"/>
        </w:rPr>
        <w:t>;</w:t>
      </w:r>
    </w:p>
    <w:p w14:paraId="7568365C" w14:textId="77777777" w:rsidR="00D34C32" w:rsidRPr="001C565D" w:rsidRDefault="00590E9F" w:rsidP="00590E9F">
      <w:pPr>
        <w:pStyle w:val="Sarakstarindkopa"/>
        <w:numPr>
          <w:ilvl w:val="2"/>
          <w:numId w:val="5"/>
        </w:numPr>
        <w:rPr>
          <w:sz w:val="25"/>
          <w:szCs w:val="25"/>
        </w:rPr>
      </w:pPr>
      <w:r w:rsidRPr="001C565D">
        <w:rPr>
          <w:sz w:val="25"/>
          <w:szCs w:val="25"/>
        </w:rPr>
        <w:t>RD iestādes adrese: B</w:t>
      </w:r>
      <w:r w:rsidRPr="001C565D">
        <w:rPr>
          <w:iCs/>
          <w:sz w:val="25"/>
          <w:szCs w:val="25"/>
        </w:rPr>
        <w:t>rīvības ielā 49/53, Rīgā, LV-1010</w:t>
      </w:r>
      <w:r w:rsidR="00D34C32" w:rsidRPr="001C565D">
        <w:rPr>
          <w:iCs/>
          <w:sz w:val="25"/>
          <w:szCs w:val="25"/>
        </w:rPr>
        <w:t>;</w:t>
      </w:r>
    </w:p>
    <w:p w14:paraId="3147F345" w14:textId="028AE45B" w:rsidR="00590E9F" w:rsidRPr="001C565D" w:rsidRDefault="00590E9F" w:rsidP="00590E9F">
      <w:pPr>
        <w:pStyle w:val="Sarakstarindkopa"/>
        <w:numPr>
          <w:ilvl w:val="2"/>
          <w:numId w:val="5"/>
        </w:numPr>
        <w:rPr>
          <w:sz w:val="25"/>
          <w:szCs w:val="25"/>
        </w:rPr>
      </w:pPr>
      <w:r w:rsidRPr="001C565D">
        <w:rPr>
          <w:sz w:val="25"/>
          <w:szCs w:val="25"/>
        </w:rPr>
        <w:t>Tālru</w:t>
      </w:r>
      <w:r w:rsidR="00792511" w:rsidRPr="001C565D">
        <w:rPr>
          <w:sz w:val="25"/>
          <w:szCs w:val="25"/>
        </w:rPr>
        <w:t>nis</w:t>
      </w:r>
      <w:r w:rsidR="004D0922" w:rsidRPr="001C565D">
        <w:rPr>
          <w:sz w:val="25"/>
          <w:szCs w:val="25"/>
        </w:rPr>
        <w:t>:</w:t>
      </w:r>
      <w:r w:rsidR="003B3780" w:rsidRPr="001C565D">
        <w:rPr>
          <w:sz w:val="25"/>
          <w:szCs w:val="25"/>
        </w:rPr>
        <w:t xml:space="preserve"> </w:t>
      </w:r>
      <w:r w:rsidRPr="001C565D">
        <w:rPr>
          <w:sz w:val="25"/>
          <w:szCs w:val="25"/>
        </w:rPr>
        <w:t>67012453</w:t>
      </w:r>
      <w:r w:rsidR="00D34C32" w:rsidRPr="001C565D">
        <w:rPr>
          <w:sz w:val="25"/>
          <w:szCs w:val="25"/>
        </w:rPr>
        <w:t>;</w:t>
      </w:r>
    </w:p>
    <w:p w14:paraId="25673B8C" w14:textId="635B5338" w:rsidR="00D34C32" w:rsidRPr="001C565D" w:rsidRDefault="00D34C32" w:rsidP="00590E9F">
      <w:pPr>
        <w:pStyle w:val="Sarakstarindkopa"/>
        <w:numPr>
          <w:ilvl w:val="2"/>
          <w:numId w:val="5"/>
        </w:numPr>
        <w:rPr>
          <w:sz w:val="25"/>
          <w:szCs w:val="25"/>
        </w:rPr>
      </w:pPr>
      <w:r w:rsidRPr="001C565D">
        <w:rPr>
          <w:sz w:val="25"/>
          <w:szCs w:val="25"/>
        </w:rPr>
        <w:t xml:space="preserve">E-pasts: </w:t>
      </w:r>
      <w:hyperlink r:id="rId8" w:history="1">
        <w:r w:rsidRPr="001C565D">
          <w:rPr>
            <w:rStyle w:val="Hipersaite"/>
            <w:sz w:val="25"/>
            <w:szCs w:val="25"/>
          </w:rPr>
          <w:t>dmv@riga.lv</w:t>
        </w:r>
      </w:hyperlink>
      <w:r w:rsidR="002B3544" w:rsidRPr="001C565D">
        <w:rPr>
          <w:sz w:val="25"/>
          <w:szCs w:val="25"/>
        </w:rPr>
        <w:t>;</w:t>
      </w:r>
    </w:p>
    <w:p w14:paraId="41947FB5" w14:textId="306B2192" w:rsidR="002B3544" w:rsidRPr="001C565D" w:rsidRDefault="002B3544" w:rsidP="002B3544">
      <w:pPr>
        <w:pStyle w:val="Sarakstarindkopa"/>
        <w:numPr>
          <w:ilvl w:val="2"/>
          <w:numId w:val="5"/>
        </w:numPr>
        <w:jc w:val="both"/>
        <w:rPr>
          <w:sz w:val="25"/>
          <w:szCs w:val="25"/>
        </w:rPr>
      </w:pPr>
      <w:r w:rsidRPr="001C565D">
        <w:rPr>
          <w:sz w:val="25"/>
          <w:szCs w:val="25"/>
        </w:rPr>
        <w:t xml:space="preserve">Darba laiks: pirmdienās – no plkst. 8:30 līdz plkst. 17:00, otrdienās, trešdienās, ceturtdienās – no plkst. 8:30 līdz plkst. 17:00, piektdienās no plkst. 8:30 līdz plkst. 16:00 (pusdienu pārtraukums no 12:00 līdz 12:30). </w:t>
      </w:r>
      <w:proofErr w:type="spellStart"/>
      <w:r w:rsidRPr="001C565D">
        <w:rPr>
          <w:sz w:val="25"/>
          <w:szCs w:val="25"/>
        </w:rPr>
        <w:t>Pirmssvētku</w:t>
      </w:r>
      <w:proofErr w:type="spellEnd"/>
      <w:r w:rsidRPr="001C565D">
        <w:rPr>
          <w:sz w:val="25"/>
          <w:szCs w:val="25"/>
        </w:rPr>
        <w:t xml:space="preserve"> dienās un pēdējā darba dienā pirms svētku dienas darba laiks tiek saīsināts par divām stundām.</w:t>
      </w:r>
    </w:p>
    <w:p w14:paraId="304C779B" w14:textId="77777777" w:rsidR="00590E9F" w:rsidRPr="001C565D" w:rsidRDefault="00590E9F" w:rsidP="00590E9F">
      <w:pPr>
        <w:rPr>
          <w:sz w:val="25"/>
          <w:szCs w:val="25"/>
        </w:rPr>
      </w:pPr>
    </w:p>
    <w:p w14:paraId="00955179" w14:textId="08B9A927" w:rsidR="00590E9F" w:rsidRPr="001C565D" w:rsidRDefault="00590E9F" w:rsidP="00475F42">
      <w:pPr>
        <w:pStyle w:val="Sarakstarindkopa"/>
        <w:numPr>
          <w:ilvl w:val="1"/>
          <w:numId w:val="5"/>
        </w:numPr>
        <w:rPr>
          <w:b/>
          <w:bCs/>
          <w:iCs/>
          <w:sz w:val="25"/>
          <w:szCs w:val="25"/>
        </w:rPr>
      </w:pPr>
      <w:r w:rsidRPr="001C565D">
        <w:rPr>
          <w:b/>
          <w:bCs/>
          <w:iCs/>
          <w:sz w:val="25"/>
          <w:szCs w:val="25"/>
        </w:rPr>
        <w:t>Kontaktpersonas:</w:t>
      </w:r>
    </w:p>
    <w:p w14:paraId="1D188093" w14:textId="50F46194" w:rsidR="007A5E81" w:rsidRPr="001C565D" w:rsidRDefault="00026B7F" w:rsidP="00D34C32">
      <w:pPr>
        <w:pStyle w:val="Sarakstarindkopa"/>
        <w:numPr>
          <w:ilvl w:val="2"/>
          <w:numId w:val="5"/>
        </w:numPr>
        <w:ind w:left="709" w:hanging="709"/>
        <w:jc w:val="both"/>
        <w:rPr>
          <w:rFonts w:ascii="Calibri" w:hAnsi="Calibri" w:cs="Calibri"/>
          <w:sz w:val="25"/>
          <w:szCs w:val="25"/>
        </w:rPr>
      </w:pPr>
      <w:r w:rsidRPr="001C565D">
        <w:rPr>
          <w:sz w:val="25"/>
          <w:szCs w:val="25"/>
        </w:rPr>
        <w:t>par t</w:t>
      </w:r>
      <w:r w:rsidR="00AB10EB" w:rsidRPr="001C565D">
        <w:rPr>
          <w:sz w:val="25"/>
          <w:szCs w:val="25"/>
        </w:rPr>
        <w:t xml:space="preserve">ehniskiem jautājumiem par iepirkuma pakalpojumu: Rīgas domes Mājokļu un vides </w:t>
      </w:r>
      <w:r w:rsidR="007A5E81" w:rsidRPr="001C565D">
        <w:rPr>
          <w:sz w:val="25"/>
          <w:szCs w:val="25"/>
        </w:rPr>
        <w:t xml:space="preserve">departamenta </w:t>
      </w:r>
      <w:r w:rsidR="00AB3E04" w:rsidRPr="001C565D">
        <w:rPr>
          <w:sz w:val="25"/>
          <w:szCs w:val="25"/>
        </w:rPr>
        <w:t xml:space="preserve">Finanšu un saimnieciskās pārvaldes Iepirkumu nodaļas tāmētājs – eksperts Vitālijs Jaskiļevičs </w:t>
      </w:r>
      <w:r w:rsidR="007A5E81" w:rsidRPr="001C565D">
        <w:rPr>
          <w:sz w:val="25"/>
          <w:szCs w:val="25"/>
        </w:rPr>
        <w:t>(tālrunis: 67</w:t>
      </w:r>
      <w:r w:rsidR="00AB3E04" w:rsidRPr="001C565D">
        <w:rPr>
          <w:sz w:val="25"/>
          <w:szCs w:val="25"/>
        </w:rPr>
        <w:t>105088</w:t>
      </w:r>
      <w:r w:rsidR="007A5E81" w:rsidRPr="001C565D">
        <w:rPr>
          <w:sz w:val="25"/>
          <w:szCs w:val="25"/>
        </w:rPr>
        <w:t xml:space="preserve">, mobilais tālrunis: </w:t>
      </w:r>
      <w:r w:rsidR="00AB3E04" w:rsidRPr="001C565D">
        <w:rPr>
          <w:sz w:val="25"/>
          <w:szCs w:val="25"/>
        </w:rPr>
        <w:t>25488593</w:t>
      </w:r>
      <w:r w:rsidR="007A5E81" w:rsidRPr="001C565D">
        <w:rPr>
          <w:sz w:val="25"/>
          <w:szCs w:val="25"/>
        </w:rPr>
        <w:t xml:space="preserve">; e-pasta adrese: </w:t>
      </w:r>
      <w:hyperlink r:id="rId9" w:history="1">
        <w:r w:rsidR="00AB3E04" w:rsidRPr="001C565D">
          <w:rPr>
            <w:rStyle w:val="Hipersaite"/>
            <w:sz w:val="25"/>
            <w:szCs w:val="25"/>
          </w:rPr>
          <w:t>vitalijs.jaskilevics@riga.lv</w:t>
        </w:r>
      </w:hyperlink>
      <w:r w:rsidR="007A5E81" w:rsidRPr="001C565D">
        <w:rPr>
          <w:sz w:val="25"/>
          <w:szCs w:val="25"/>
        </w:rPr>
        <w:t>)</w:t>
      </w:r>
      <w:r w:rsidR="00211ADA" w:rsidRPr="001C565D">
        <w:rPr>
          <w:sz w:val="25"/>
          <w:szCs w:val="25"/>
        </w:rPr>
        <w:t>;</w:t>
      </w:r>
    </w:p>
    <w:p w14:paraId="0FC6DF72" w14:textId="56D7A4ED" w:rsidR="00211ADA" w:rsidRPr="001C565D" w:rsidRDefault="00026B7F" w:rsidP="00D34C32">
      <w:pPr>
        <w:pStyle w:val="Sarakstarindkopa"/>
        <w:numPr>
          <w:ilvl w:val="2"/>
          <w:numId w:val="5"/>
        </w:numPr>
        <w:ind w:left="709" w:hanging="709"/>
        <w:jc w:val="both"/>
        <w:rPr>
          <w:rFonts w:ascii="Calibri" w:hAnsi="Calibri" w:cs="Calibri"/>
          <w:sz w:val="25"/>
          <w:szCs w:val="25"/>
        </w:rPr>
      </w:pPr>
      <w:r w:rsidRPr="001C565D">
        <w:rPr>
          <w:kern w:val="2"/>
          <w:sz w:val="25"/>
          <w:szCs w:val="25"/>
        </w:rPr>
        <w:t>par o</w:t>
      </w:r>
      <w:r w:rsidR="00211ADA" w:rsidRPr="001C565D">
        <w:rPr>
          <w:kern w:val="2"/>
          <w:sz w:val="25"/>
          <w:szCs w:val="25"/>
        </w:rPr>
        <w:t>rganizatoriska rakstura jautājumiem par nolikumu:</w:t>
      </w:r>
      <w:r w:rsidR="00211ADA" w:rsidRPr="001C565D">
        <w:rPr>
          <w:sz w:val="25"/>
          <w:szCs w:val="25"/>
        </w:rPr>
        <w:t xml:space="preserve"> </w:t>
      </w:r>
      <w:r w:rsidRPr="001C565D">
        <w:rPr>
          <w:sz w:val="25"/>
          <w:szCs w:val="25"/>
        </w:rPr>
        <w:t xml:space="preserve">Rīgas domes </w:t>
      </w:r>
      <w:r w:rsidR="00211ADA" w:rsidRPr="001C565D">
        <w:rPr>
          <w:sz w:val="25"/>
          <w:szCs w:val="25"/>
        </w:rPr>
        <w:t xml:space="preserve">Mājokļu un vides departamenta Finanšu un saimnieciskās pārvaldes Iepirkumu nodaļas </w:t>
      </w:r>
      <w:r w:rsidR="00B42458" w:rsidRPr="001C565D">
        <w:rPr>
          <w:sz w:val="25"/>
          <w:szCs w:val="25"/>
        </w:rPr>
        <w:t xml:space="preserve">vadītāja </w:t>
      </w:r>
      <w:proofErr w:type="spellStart"/>
      <w:r w:rsidR="00B42458" w:rsidRPr="001C565D">
        <w:rPr>
          <w:sz w:val="25"/>
          <w:szCs w:val="25"/>
        </w:rPr>
        <w:t>p.i</w:t>
      </w:r>
      <w:proofErr w:type="spellEnd"/>
      <w:r w:rsidR="00B42458" w:rsidRPr="001C565D">
        <w:rPr>
          <w:sz w:val="25"/>
          <w:szCs w:val="25"/>
        </w:rPr>
        <w:t>.</w:t>
      </w:r>
      <w:r w:rsidR="00211ADA" w:rsidRPr="001C565D">
        <w:rPr>
          <w:sz w:val="25"/>
          <w:szCs w:val="25"/>
        </w:rPr>
        <w:t xml:space="preserve"> </w:t>
      </w:r>
      <w:r w:rsidR="00B42458" w:rsidRPr="001C565D">
        <w:rPr>
          <w:sz w:val="25"/>
          <w:szCs w:val="25"/>
        </w:rPr>
        <w:t>Līga Stabiņa</w:t>
      </w:r>
      <w:r w:rsidR="00211ADA" w:rsidRPr="001C565D">
        <w:rPr>
          <w:sz w:val="25"/>
          <w:szCs w:val="25"/>
        </w:rPr>
        <w:t xml:space="preserve"> (tālrunis: </w:t>
      </w:r>
      <w:r w:rsidR="00B42458" w:rsidRPr="001C565D">
        <w:rPr>
          <w:color w:val="000000"/>
          <w:sz w:val="25"/>
          <w:szCs w:val="25"/>
        </w:rPr>
        <w:t>67012532</w:t>
      </w:r>
      <w:r w:rsidR="00211ADA" w:rsidRPr="001C565D">
        <w:rPr>
          <w:sz w:val="25"/>
          <w:szCs w:val="25"/>
        </w:rPr>
        <w:t xml:space="preserve">, e-pasta adrese: </w:t>
      </w:r>
      <w:hyperlink r:id="rId10" w:history="1">
        <w:r w:rsidR="0007018E" w:rsidRPr="001C565D">
          <w:rPr>
            <w:rStyle w:val="Hipersaite"/>
            <w:sz w:val="25"/>
            <w:szCs w:val="25"/>
          </w:rPr>
          <w:t>liga.stabina@riga.lv</w:t>
        </w:r>
      </w:hyperlink>
      <w:r w:rsidR="00211ADA" w:rsidRPr="001C565D">
        <w:rPr>
          <w:sz w:val="25"/>
          <w:szCs w:val="25"/>
        </w:rPr>
        <w:t>).</w:t>
      </w:r>
    </w:p>
    <w:p w14:paraId="35527565" w14:textId="50093F99" w:rsidR="00EA7B4B" w:rsidRPr="001C565D" w:rsidRDefault="00EA7B4B" w:rsidP="007A5E81">
      <w:pPr>
        <w:pStyle w:val="Sarakstarindkopa"/>
        <w:ind w:left="0"/>
        <w:jc w:val="both"/>
        <w:rPr>
          <w:sz w:val="25"/>
          <w:szCs w:val="25"/>
        </w:rPr>
      </w:pPr>
    </w:p>
    <w:p w14:paraId="0406F73F" w14:textId="537B9733" w:rsidR="00590E9F" w:rsidRPr="001C565D" w:rsidRDefault="00590E9F" w:rsidP="00E00882">
      <w:pPr>
        <w:pStyle w:val="Sarakstarindkopa"/>
        <w:numPr>
          <w:ilvl w:val="1"/>
          <w:numId w:val="5"/>
        </w:numPr>
        <w:ind w:left="0" w:firstLine="0"/>
        <w:jc w:val="both"/>
        <w:rPr>
          <w:b/>
          <w:bCs/>
          <w:iCs/>
          <w:sz w:val="25"/>
          <w:szCs w:val="25"/>
        </w:rPr>
      </w:pPr>
      <w:r w:rsidRPr="001C565D">
        <w:rPr>
          <w:b/>
          <w:bCs/>
          <w:iCs/>
          <w:sz w:val="25"/>
          <w:szCs w:val="25"/>
        </w:rPr>
        <w:t>Atklāta konkursa dokumentācijas pieejamība:</w:t>
      </w:r>
    </w:p>
    <w:p w14:paraId="1A47F073" w14:textId="153D0490" w:rsidR="00590E9F" w:rsidRPr="001C565D" w:rsidRDefault="00197C1A" w:rsidP="00E00882">
      <w:pPr>
        <w:pStyle w:val="Sarakstarindkopa"/>
        <w:numPr>
          <w:ilvl w:val="2"/>
          <w:numId w:val="5"/>
        </w:numPr>
        <w:ind w:left="709" w:hanging="709"/>
        <w:jc w:val="both"/>
        <w:rPr>
          <w:iCs/>
          <w:sz w:val="25"/>
          <w:szCs w:val="25"/>
        </w:rPr>
      </w:pPr>
      <w:bookmarkStart w:id="1" w:name="_Hlk63414308"/>
      <w:r w:rsidRPr="001C565D">
        <w:rPr>
          <w:iCs/>
          <w:sz w:val="25"/>
          <w:szCs w:val="25"/>
        </w:rPr>
        <w:t>i</w:t>
      </w:r>
      <w:r w:rsidR="00590E9F" w:rsidRPr="001C565D">
        <w:rPr>
          <w:iCs/>
          <w:sz w:val="25"/>
          <w:szCs w:val="25"/>
        </w:rPr>
        <w:t xml:space="preserve">epirkuma dokumentācija ir brīvi un tieši pieejama elektroniskā veidā Pasūtītāja profilā Valsts reģionālās attīstības aģentūras Elektronisko iepirkumu sistēmas (turpmāk - EIS) e-konkursu apakšsistēmā  </w:t>
      </w:r>
      <w:hyperlink r:id="rId11" w:history="1">
        <w:r w:rsidR="00813940" w:rsidRPr="001C565D">
          <w:rPr>
            <w:rStyle w:val="Hipersaite"/>
            <w:sz w:val="25"/>
            <w:szCs w:val="25"/>
          </w:rPr>
          <w:t>https://www.eis.gov.lv/EKEIS/Supplier/Organizer/868</w:t>
        </w:r>
        <w:r w:rsidR="00813940" w:rsidRPr="001C565D">
          <w:rPr>
            <w:rStyle w:val="Vresatsauce"/>
            <w:sz w:val="25"/>
            <w:szCs w:val="25"/>
          </w:rPr>
          <w:footnoteReference w:id="1"/>
        </w:r>
      </w:hyperlink>
      <w:r w:rsidR="003E01E4" w:rsidRPr="001C565D">
        <w:rPr>
          <w:iCs/>
          <w:sz w:val="25"/>
          <w:szCs w:val="25"/>
        </w:rPr>
        <w:t>.</w:t>
      </w:r>
    </w:p>
    <w:p w14:paraId="4EF51B0A" w14:textId="4DF7AE3C" w:rsidR="00197C1A" w:rsidRPr="001C565D" w:rsidRDefault="00197C1A" w:rsidP="00197C1A">
      <w:pPr>
        <w:pStyle w:val="Sarakstarindkopa"/>
        <w:numPr>
          <w:ilvl w:val="2"/>
          <w:numId w:val="5"/>
        </w:numPr>
        <w:jc w:val="both"/>
        <w:rPr>
          <w:iCs/>
          <w:sz w:val="25"/>
          <w:szCs w:val="25"/>
        </w:rPr>
      </w:pPr>
      <w:r w:rsidRPr="001C565D">
        <w:rPr>
          <w:iCs/>
          <w:sz w:val="25"/>
          <w:szCs w:val="25"/>
        </w:rPr>
        <w:t>pretendents nolikumu ar pielikumiem var saņemt, lejupielādējot to elektroniskajā formātā no pircēja profila EIS. Ja piegādātājs pieprasa izsniegt nolikumu drukātā veidā, Pasūtītājs to izsniedz piegādātājam 3 (triju) darba dienu laikā pēc tam, kad saņemts nolikuma pieprasījums, ievērojot nosacījumu, ka nolikuma pieprasījums iesniegts laikus pirms piedāvājumu iesniegšanas termiņa beigām.</w:t>
      </w:r>
    </w:p>
    <w:p w14:paraId="2C1B3B81" w14:textId="11332200" w:rsidR="00197C1A" w:rsidRPr="001C565D" w:rsidRDefault="00197C1A" w:rsidP="00197C1A">
      <w:pPr>
        <w:pStyle w:val="Sarakstarindkopa"/>
        <w:numPr>
          <w:ilvl w:val="2"/>
          <w:numId w:val="5"/>
        </w:numPr>
        <w:jc w:val="both"/>
        <w:rPr>
          <w:iCs/>
          <w:sz w:val="25"/>
          <w:szCs w:val="25"/>
        </w:rPr>
      </w:pPr>
      <w:r w:rsidRPr="001C565D">
        <w:rPr>
          <w:iCs/>
          <w:sz w:val="25"/>
          <w:szCs w:val="25"/>
        </w:rPr>
        <w:t>pretendentam jāseko līdzi turpmākajiem iespējamiem grozījumiem nolikumā, iespējamām iepirkumu komisijas (turpmāk – Komisija) sniegtajām atbildēm uz pretendentu jautājumiem, kas tiks publicētas Pasūtītāja profilā EIS, kā arī jebkādai citai papildu informācijai, kas tiks publicēta Pasūtītāja profilā EIS un/vai Iepirkumu uzraudzības biroja tīmekļvietnē.</w:t>
      </w:r>
    </w:p>
    <w:p w14:paraId="2BC69AC8" w14:textId="40707EBB" w:rsidR="00197C1A" w:rsidRPr="001C565D" w:rsidRDefault="00197C1A" w:rsidP="00197C1A">
      <w:pPr>
        <w:pStyle w:val="Sarakstarindkopa"/>
        <w:numPr>
          <w:ilvl w:val="2"/>
          <w:numId w:val="5"/>
        </w:numPr>
        <w:jc w:val="both"/>
        <w:rPr>
          <w:iCs/>
          <w:sz w:val="25"/>
          <w:szCs w:val="25"/>
        </w:rPr>
      </w:pPr>
      <w:r w:rsidRPr="001C565D">
        <w:rPr>
          <w:iCs/>
          <w:sz w:val="25"/>
          <w:szCs w:val="25"/>
        </w:rPr>
        <w:t>Pretendents jautājumus par nolikumu uzdod rakstiskā veidā, adresējot tos Komisijai un nosūtot tos elektroniski nolikuma 1.2.2. apakšpunktā norādītajai kontaktpersonai.</w:t>
      </w:r>
    </w:p>
    <w:p w14:paraId="7D2CB91A" w14:textId="631866BA" w:rsidR="00197C1A" w:rsidRPr="001C565D" w:rsidRDefault="00197C1A" w:rsidP="00197C1A">
      <w:pPr>
        <w:pStyle w:val="Sarakstarindkopa"/>
        <w:numPr>
          <w:ilvl w:val="2"/>
          <w:numId w:val="5"/>
        </w:numPr>
        <w:jc w:val="both"/>
        <w:rPr>
          <w:iCs/>
          <w:sz w:val="25"/>
          <w:szCs w:val="25"/>
        </w:rPr>
      </w:pPr>
      <w:r w:rsidRPr="001C565D">
        <w:rPr>
          <w:iCs/>
          <w:sz w:val="25"/>
          <w:szCs w:val="25"/>
        </w:rPr>
        <w:t>ja pretendents ir laikus pieprasījis papildu informāciju par iepirkuma dokumentos iekļautajām prasībām, Komisija to sniedz 5 (piecu) darba dienu laikā, bet ne vēlāk kā sešas dienas pirms piedāvājumu iesniegšanas termiņa beigām.</w:t>
      </w:r>
    </w:p>
    <w:bookmarkEnd w:id="1"/>
    <w:p w14:paraId="65B3AEA5" w14:textId="77777777" w:rsidR="00590E9F" w:rsidRPr="001C565D" w:rsidRDefault="00590E9F" w:rsidP="00590E9F">
      <w:pPr>
        <w:ind w:right="458"/>
        <w:rPr>
          <w:sz w:val="25"/>
          <w:szCs w:val="25"/>
        </w:rPr>
      </w:pPr>
    </w:p>
    <w:p w14:paraId="393FE4C1" w14:textId="375DB744" w:rsidR="00590E9F" w:rsidRPr="001C565D" w:rsidRDefault="00590E9F" w:rsidP="00475F42">
      <w:pPr>
        <w:pStyle w:val="Sarakstarindkopa"/>
        <w:numPr>
          <w:ilvl w:val="1"/>
          <w:numId w:val="5"/>
        </w:numPr>
        <w:ind w:right="458"/>
        <w:jc w:val="both"/>
        <w:rPr>
          <w:iCs/>
          <w:sz w:val="25"/>
          <w:szCs w:val="25"/>
        </w:rPr>
      </w:pPr>
      <w:r w:rsidRPr="001C565D">
        <w:rPr>
          <w:iCs/>
          <w:sz w:val="25"/>
          <w:szCs w:val="25"/>
        </w:rPr>
        <w:t xml:space="preserve">Atklāta konkursa identifikācijas Nr.: </w:t>
      </w:r>
      <w:r w:rsidRPr="001C565D">
        <w:rPr>
          <w:b/>
          <w:bCs/>
          <w:sz w:val="25"/>
          <w:szCs w:val="25"/>
        </w:rPr>
        <w:t>RD DMV 202</w:t>
      </w:r>
      <w:r w:rsidR="00C010D7" w:rsidRPr="001C565D">
        <w:rPr>
          <w:b/>
          <w:bCs/>
          <w:sz w:val="25"/>
          <w:szCs w:val="25"/>
        </w:rPr>
        <w:t>2/</w:t>
      </w:r>
      <w:r w:rsidR="00D34C32" w:rsidRPr="001C565D">
        <w:rPr>
          <w:b/>
          <w:bCs/>
          <w:sz w:val="25"/>
          <w:szCs w:val="25"/>
        </w:rPr>
        <w:t>39.</w:t>
      </w:r>
    </w:p>
    <w:p w14:paraId="78F53AB4" w14:textId="77777777" w:rsidR="00907FF7" w:rsidRPr="001C565D" w:rsidRDefault="00907FF7" w:rsidP="00590E9F">
      <w:pPr>
        <w:ind w:right="458"/>
        <w:jc w:val="both"/>
        <w:rPr>
          <w:sz w:val="25"/>
          <w:szCs w:val="25"/>
        </w:rPr>
      </w:pPr>
    </w:p>
    <w:p w14:paraId="1EA4D538" w14:textId="713EF02D" w:rsidR="00D34C32" w:rsidRPr="001C565D" w:rsidRDefault="00590E9F" w:rsidP="00D34C32">
      <w:pPr>
        <w:pStyle w:val="Sarakstarindkopa"/>
        <w:numPr>
          <w:ilvl w:val="1"/>
          <w:numId w:val="5"/>
        </w:numPr>
        <w:ind w:right="458"/>
        <w:jc w:val="both"/>
        <w:rPr>
          <w:b/>
          <w:bCs/>
          <w:sz w:val="25"/>
          <w:szCs w:val="25"/>
        </w:rPr>
      </w:pPr>
      <w:r w:rsidRPr="001C565D">
        <w:rPr>
          <w:b/>
          <w:bCs/>
          <w:sz w:val="25"/>
          <w:szCs w:val="25"/>
        </w:rPr>
        <w:t>Iepirkumu procedūras izvēle un CPV kods:</w:t>
      </w:r>
    </w:p>
    <w:p w14:paraId="24ABC211" w14:textId="6459B547" w:rsidR="00D34C32" w:rsidRPr="001C565D" w:rsidRDefault="00780F6A" w:rsidP="00D34C32">
      <w:pPr>
        <w:pStyle w:val="Sarakstarindkopa"/>
        <w:numPr>
          <w:ilvl w:val="2"/>
          <w:numId w:val="5"/>
        </w:numPr>
        <w:ind w:right="458"/>
        <w:jc w:val="both"/>
        <w:rPr>
          <w:sz w:val="25"/>
          <w:szCs w:val="25"/>
        </w:rPr>
      </w:pPr>
      <w:r w:rsidRPr="001C565D">
        <w:rPr>
          <w:bCs/>
          <w:sz w:val="25"/>
          <w:szCs w:val="25"/>
        </w:rPr>
        <w:t>Iepirkums tiek organizēts saskaņā ar Publisko iepirkumu likuma 8.</w:t>
      </w:r>
      <w:r w:rsidR="000A20C2" w:rsidRPr="001C565D">
        <w:rPr>
          <w:bCs/>
          <w:sz w:val="25"/>
          <w:szCs w:val="25"/>
        </w:rPr>
        <w:t xml:space="preserve"> </w:t>
      </w:r>
      <w:r w:rsidRPr="001C565D">
        <w:rPr>
          <w:bCs/>
          <w:sz w:val="25"/>
          <w:szCs w:val="25"/>
        </w:rPr>
        <w:t>panta pirmās daļas 1.</w:t>
      </w:r>
      <w:r w:rsidR="000A20C2" w:rsidRPr="001C565D">
        <w:rPr>
          <w:bCs/>
          <w:sz w:val="25"/>
          <w:szCs w:val="25"/>
        </w:rPr>
        <w:t> </w:t>
      </w:r>
      <w:r w:rsidRPr="001C565D">
        <w:rPr>
          <w:bCs/>
          <w:sz w:val="25"/>
          <w:szCs w:val="25"/>
        </w:rPr>
        <w:t>punktu</w:t>
      </w:r>
      <w:r w:rsidR="00E122D3" w:rsidRPr="001C565D">
        <w:rPr>
          <w:bCs/>
          <w:sz w:val="25"/>
          <w:szCs w:val="25"/>
        </w:rPr>
        <w:t xml:space="preserve"> (atklāts konkurss)</w:t>
      </w:r>
      <w:r w:rsidR="00D34C32" w:rsidRPr="001C565D">
        <w:rPr>
          <w:bCs/>
          <w:sz w:val="25"/>
          <w:szCs w:val="25"/>
        </w:rPr>
        <w:t>;</w:t>
      </w:r>
    </w:p>
    <w:p w14:paraId="7356B97A" w14:textId="3A31C4E5" w:rsidR="00590E9F" w:rsidRPr="001C565D" w:rsidRDefault="007A5E81" w:rsidP="005A28E3">
      <w:pPr>
        <w:pStyle w:val="Sarakstarindkopa"/>
        <w:numPr>
          <w:ilvl w:val="2"/>
          <w:numId w:val="5"/>
        </w:numPr>
        <w:ind w:right="458"/>
        <w:jc w:val="both"/>
        <w:rPr>
          <w:sz w:val="25"/>
          <w:szCs w:val="25"/>
        </w:rPr>
      </w:pPr>
      <w:r w:rsidRPr="001C565D">
        <w:rPr>
          <w:bCs/>
          <w:sz w:val="25"/>
          <w:szCs w:val="25"/>
        </w:rPr>
        <w:t xml:space="preserve">CPV kods: galvenais –  </w:t>
      </w:r>
      <w:r w:rsidR="00E122D3" w:rsidRPr="001C565D">
        <w:rPr>
          <w:sz w:val="26"/>
          <w:szCs w:val="26"/>
        </w:rPr>
        <w:t>45453000-7</w:t>
      </w:r>
      <w:r w:rsidR="00E122D3" w:rsidRPr="001C565D">
        <w:rPr>
          <w:color w:val="000000"/>
          <w:sz w:val="25"/>
          <w:szCs w:val="25"/>
        </w:rPr>
        <w:t xml:space="preserve"> </w:t>
      </w:r>
      <w:r w:rsidR="008B0BE4" w:rsidRPr="001C565D">
        <w:rPr>
          <w:color w:val="000000"/>
          <w:sz w:val="25"/>
          <w:szCs w:val="25"/>
        </w:rPr>
        <w:t>(</w:t>
      </w:r>
      <w:r w:rsidR="00E122D3" w:rsidRPr="001C565D">
        <w:rPr>
          <w:color w:val="000000"/>
          <w:sz w:val="25"/>
          <w:szCs w:val="25"/>
        </w:rPr>
        <w:t>Kapitālais remonts un kosmētiskais remonts</w:t>
      </w:r>
      <w:r w:rsidR="008B0BE4" w:rsidRPr="001C565D">
        <w:rPr>
          <w:color w:val="000000"/>
          <w:sz w:val="25"/>
          <w:szCs w:val="25"/>
        </w:rPr>
        <w:t>)</w:t>
      </w:r>
      <w:r w:rsidR="00E122D3" w:rsidRPr="001C565D">
        <w:rPr>
          <w:color w:val="000000"/>
          <w:sz w:val="25"/>
          <w:szCs w:val="25"/>
        </w:rPr>
        <w:t>.</w:t>
      </w:r>
    </w:p>
    <w:p w14:paraId="225B5272" w14:textId="77777777" w:rsidR="00E122D3" w:rsidRPr="001C565D" w:rsidRDefault="00E122D3" w:rsidP="00E122D3">
      <w:pPr>
        <w:pStyle w:val="Sarakstarindkopa"/>
        <w:ind w:right="458"/>
        <w:jc w:val="both"/>
        <w:rPr>
          <w:sz w:val="25"/>
          <w:szCs w:val="25"/>
        </w:rPr>
      </w:pPr>
    </w:p>
    <w:p w14:paraId="357B9F35" w14:textId="4721A7D0" w:rsidR="00590E9F" w:rsidRPr="001C565D" w:rsidRDefault="00590E9F" w:rsidP="00D34C32">
      <w:pPr>
        <w:pStyle w:val="Sarakstarindkopa"/>
        <w:numPr>
          <w:ilvl w:val="1"/>
          <w:numId w:val="5"/>
        </w:numPr>
        <w:ind w:left="709" w:hanging="709"/>
        <w:jc w:val="both"/>
        <w:rPr>
          <w:sz w:val="25"/>
          <w:szCs w:val="25"/>
        </w:rPr>
      </w:pPr>
      <w:r w:rsidRPr="001C565D">
        <w:rPr>
          <w:sz w:val="25"/>
          <w:szCs w:val="25"/>
        </w:rPr>
        <w:t xml:space="preserve">Nolikumā minētajai numerācijai un atsaucēm uz punktiem ir informatīvs raksturs, jebkura neprecizitāte vai nepareiza atsauce jāskata kopsakarībā ar </w:t>
      </w:r>
      <w:r w:rsidR="00B81425" w:rsidRPr="001C565D">
        <w:rPr>
          <w:sz w:val="25"/>
          <w:szCs w:val="25"/>
        </w:rPr>
        <w:t>n</w:t>
      </w:r>
      <w:r w:rsidRPr="001C565D">
        <w:rPr>
          <w:sz w:val="25"/>
          <w:szCs w:val="25"/>
        </w:rPr>
        <w:t>olikuma tekstu un prasībām.</w:t>
      </w:r>
    </w:p>
    <w:p w14:paraId="548116BE" w14:textId="77777777" w:rsidR="00BC4EC6" w:rsidRPr="001C565D" w:rsidRDefault="00BC4EC6" w:rsidP="004714E5">
      <w:pPr>
        <w:pStyle w:val="Sarakstarindkopa"/>
        <w:ind w:left="0"/>
        <w:jc w:val="both"/>
        <w:rPr>
          <w:sz w:val="25"/>
          <w:szCs w:val="25"/>
        </w:rPr>
      </w:pPr>
    </w:p>
    <w:p w14:paraId="6297724B" w14:textId="6E4500F7" w:rsidR="00590E9F" w:rsidRPr="001C565D" w:rsidRDefault="00590E9F" w:rsidP="00475F42">
      <w:pPr>
        <w:pStyle w:val="Sarakstarindkopa"/>
        <w:numPr>
          <w:ilvl w:val="0"/>
          <w:numId w:val="5"/>
        </w:numPr>
        <w:jc w:val="both"/>
        <w:rPr>
          <w:iCs/>
          <w:sz w:val="25"/>
          <w:szCs w:val="25"/>
        </w:rPr>
      </w:pPr>
      <w:r w:rsidRPr="001C565D">
        <w:rPr>
          <w:b/>
          <w:bCs/>
          <w:sz w:val="25"/>
          <w:szCs w:val="25"/>
        </w:rPr>
        <w:t>Informācija par iepirkuma priekšmetu</w:t>
      </w:r>
    </w:p>
    <w:p w14:paraId="13FFC8E9" w14:textId="047E7AA9" w:rsidR="00D34C32" w:rsidRPr="001C565D" w:rsidRDefault="00590E9F" w:rsidP="00D34C32">
      <w:pPr>
        <w:pStyle w:val="Sarakstarindkopa"/>
        <w:numPr>
          <w:ilvl w:val="1"/>
          <w:numId w:val="5"/>
        </w:numPr>
        <w:jc w:val="both"/>
        <w:rPr>
          <w:iCs/>
          <w:sz w:val="25"/>
          <w:szCs w:val="25"/>
        </w:rPr>
      </w:pPr>
      <w:r w:rsidRPr="001C565D">
        <w:rPr>
          <w:iCs/>
          <w:sz w:val="25"/>
          <w:szCs w:val="25"/>
        </w:rPr>
        <w:t>Iepirkuma priekšmets:</w:t>
      </w:r>
      <w:r w:rsidR="00D34C32" w:rsidRPr="001C565D">
        <w:rPr>
          <w:iCs/>
          <w:sz w:val="25"/>
          <w:szCs w:val="25"/>
        </w:rPr>
        <w:t xml:space="preserve"> </w:t>
      </w:r>
      <w:r w:rsidR="00D34C32" w:rsidRPr="001C565D">
        <w:rPr>
          <w:sz w:val="25"/>
          <w:szCs w:val="25"/>
        </w:rPr>
        <w:t xml:space="preserve">Rīgas valstspilsētas pašvaldības īpašumā esošo dzīvokļu atjaunošanas darbi </w:t>
      </w:r>
      <w:r w:rsidR="0011602A" w:rsidRPr="001C565D">
        <w:rPr>
          <w:sz w:val="25"/>
          <w:szCs w:val="25"/>
        </w:rPr>
        <w:t>Rīgas valstspilsētas pašvaldības</w:t>
      </w:r>
      <w:r w:rsidR="00D34C32" w:rsidRPr="001C565D">
        <w:rPr>
          <w:sz w:val="25"/>
          <w:szCs w:val="25"/>
        </w:rPr>
        <w:t xml:space="preserve"> administratīvajā teritorijā</w:t>
      </w:r>
      <w:r w:rsidR="00BF185A" w:rsidRPr="001C565D">
        <w:rPr>
          <w:sz w:val="25"/>
          <w:szCs w:val="25"/>
        </w:rPr>
        <w:t>.</w:t>
      </w:r>
    </w:p>
    <w:p w14:paraId="01274770" w14:textId="56247801" w:rsidR="00D34C32" w:rsidRPr="001C565D" w:rsidRDefault="00D34C32" w:rsidP="00D34C32">
      <w:pPr>
        <w:pStyle w:val="Sarakstarindkopa"/>
        <w:numPr>
          <w:ilvl w:val="1"/>
          <w:numId w:val="5"/>
        </w:numPr>
        <w:jc w:val="both"/>
        <w:rPr>
          <w:iCs/>
          <w:sz w:val="25"/>
          <w:szCs w:val="25"/>
        </w:rPr>
      </w:pPr>
      <w:r w:rsidRPr="001C565D">
        <w:rPr>
          <w:iCs/>
          <w:sz w:val="25"/>
          <w:szCs w:val="25"/>
        </w:rPr>
        <w:t>Informācija par iepirkuma priekšmeta sadalīšanu daļās:</w:t>
      </w:r>
    </w:p>
    <w:p w14:paraId="07AD8085" w14:textId="4ED45DCD" w:rsidR="00D34C32" w:rsidRPr="001C565D" w:rsidRDefault="00D34C32" w:rsidP="00D34C32">
      <w:pPr>
        <w:pStyle w:val="Sarakstarindkopa"/>
        <w:numPr>
          <w:ilvl w:val="2"/>
          <w:numId w:val="5"/>
        </w:numPr>
        <w:jc w:val="both"/>
        <w:rPr>
          <w:iCs/>
          <w:sz w:val="25"/>
          <w:szCs w:val="25"/>
        </w:rPr>
      </w:pPr>
      <w:r w:rsidRPr="001C565D">
        <w:rPr>
          <w:b/>
          <w:bCs/>
          <w:iCs/>
          <w:sz w:val="25"/>
          <w:szCs w:val="25"/>
        </w:rPr>
        <w:t>Iepirkuma priekšmets sadalīts 2 (divās) atsevišķās daļās</w:t>
      </w:r>
      <w:r w:rsidRPr="001C565D">
        <w:rPr>
          <w:iCs/>
          <w:sz w:val="25"/>
          <w:szCs w:val="25"/>
        </w:rPr>
        <w:t>:</w:t>
      </w:r>
    </w:p>
    <w:p w14:paraId="26282C36" w14:textId="0C393E0E" w:rsidR="00D34C32" w:rsidRPr="001C565D" w:rsidRDefault="00D34C32" w:rsidP="00D34C32">
      <w:pPr>
        <w:pStyle w:val="Sarakstarindkopa"/>
        <w:numPr>
          <w:ilvl w:val="3"/>
          <w:numId w:val="5"/>
        </w:numPr>
        <w:jc w:val="both"/>
        <w:rPr>
          <w:iCs/>
          <w:sz w:val="25"/>
          <w:szCs w:val="25"/>
        </w:rPr>
      </w:pPr>
      <w:r w:rsidRPr="001C565D">
        <w:rPr>
          <w:b/>
          <w:bCs/>
          <w:iCs/>
          <w:sz w:val="25"/>
          <w:szCs w:val="25"/>
        </w:rPr>
        <w:t>1.daļa –</w:t>
      </w:r>
      <w:r w:rsidRPr="001C565D">
        <w:rPr>
          <w:iCs/>
          <w:sz w:val="25"/>
          <w:szCs w:val="25"/>
        </w:rPr>
        <w:t xml:space="preserve"> Rīgas valstspilsētas pašvaldības īpašumā esošo dzīvokļu atjaunošanas darbi </w:t>
      </w:r>
      <w:r w:rsidR="0011602A" w:rsidRPr="001C565D">
        <w:rPr>
          <w:sz w:val="25"/>
          <w:szCs w:val="25"/>
        </w:rPr>
        <w:t>Rīgas valstspilsētas pašvaldības</w:t>
      </w:r>
      <w:r w:rsidRPr="001C565D">
        <w:rPr>
          <w:iCs/>
          <w:sz w:val="25"/>
          <w:szCs w:val="25"/>
        </w:rPr>
        <w:t xml:space="preserve"> administratīvajā teritorijā – kreisais krasts (Pārdaugava);</w:t>
      </w:r>
    </w:p>
    <w:p w14:paraId="14432DE7" w14:textId="641FC950" w:rsidR="00D34C32" w:rsidRPr="001C565D" w:rsidRDefault="00D34C32" w:rsidP="00D34C32">
      <w:pPr>
        <w:pStyle w:val="Sarakstarindkopa"/>
        <w:numPr>
          <w:ilvl w:val="3"/>
          <w:numId w:val="5"/>
        </w:numPr>
        <w:jc w:val="both"/>
        <w:rPr>
          <w:iCs/>
          <w:sz w:val="25"/>
          <w:szCs w:val="25"/>
        </w:rPr>
      </w:pPr>
      <w:r w:rsidRPr="001C565D">
        <w:rPr>
          <w:b/>
          <w:bCs/>
          <w:iCs/>
          <w:sz w:val="25"/>
          <w:szCs w:val="25"/>
        </w:rPr>
        <w:t>2.daļa</w:t>
      </w:r>
      <w:r w:rsidRPr="001C565D">
        <w:rPr>
          <w:iCs/>
          <w:sz w:val="25"/>
          <w:szCs w:val="25"/>
        </w:rPr>
        <w:t xml:space="preserve"> – Rīgas valstspilsētas pašvaldības īpašumā esošo dzīvokļu atjaunošanas darbi </w:t>
      </w:r>
      <w:r w:rsidR="0011602A" w:rsidRPr="001C565D">
        <w:rPr>
          <w:iCs/>
          <w:sz w:val="25"/>
          <w:szCs w:val="25"/>
        </w:rPr>
        <w:t>Rīgas valstspilsētas pašvaldības</w:t>
      </w:r>
      <w:r w:rsidRPr="001C565D">
        <w:rPr>
          <w:iCs/>
          <w:sz w:val="25"/>
          <w:szCs w:val="25"/>
        </w:rPr>
        <w:t xml:space="preserve"> administratīvajā teritorijā – labais krasts.</w:t>
      </w:r>
    </w:p>
    <w:p w14:paraId="1CF38CA1" w14:textId="77777777" w:rsidR="00D34C32" w:rsidRPr="001C565D" w:rsidRDefault="00D34C32" w:rsidP="00D34C32">
      <w:pPr>
        <w:pStyle w:val="Sarakstarindkopa"/>
        <w:ind w:left="1080"/>
        <w:jc w:val="both"/>
        <w:rPr>
          <w:iCs/>
          <w:sz w:val="25"/>
          <w:szCs w:val="25"/>
        </w:rPr>
      </w:pPr>
    </w:p>
    <w:p w14:paraId="138C0D9B" w14:textId="7044A9CB" w:rsidR="00D34C32" w:rsidRPr="001C565D" w:rsidRDefault="00D34C32" w:rsidP="00D34C32">
      <w:pPr>
        <w:pStyle w:val="Sarakstarindkopa"/>
        <w:numPr>
          <w:ilvl w:val="1"/>
          <w:numId w:val="5"/>
        </w:numPr>
        <w:jc w:val="both"/>
        <w:rPr>
          <w:iCs/>
          <w:sz w:val="25"/>
          <w:szCs w:val="25"/>
        </w:rPr>
      </w:pPr>
      <w:r w:rsidRPr="001C565D">
        <w:rPr>
          <w:iCs/>
          <w:sz w:val="25"/>
          <w:szCs w:val="25"/>
        </w:rPr>
        <w:t>Katrs pretendents ir tiesīgs iesniegt piedāvājumu par vienu vai abām iepirkuma priekšmeta daļām.</w:t>
      </w:r>
    </w:p>
    <w:p w14:paraId="1532B767" w14:textId="77777777" w:rsidR="00D34C32" w:rsidRPr="001C565D" w:rsidRDefault="00D34C32" w:rsidP="00D34C32">
      <w:pPr>
        <w:pStyle w:val="Sarakstarindkopa"/>
        <w:jc w:val="both"/>
        <w:rPr>
          <w:iCs/>
          <w:sz w:val="25"/>
          <w:szCs w:val="25"/>
        </w:rPr>
      </w:pPr>
    </w:p>
    <w:p w14:paraId="0C22DA66" w14:textId="5210FB9D" w:rsidR="00590E9F" w:rsidRPr="001C565D" w:rsidRDefault="00590E9F" w:rsidP="00475F42">
      <w:pPr>
        <w:pStyle w:val="Sarakstarindkopa"/>
        <w:numPr>
          <w:ilvl w:val="1"/>
          <w:numId w:val="5"/>
        </w:numPr>
        <w:jc w:val="both"/>
        <w:rPr>
          <w:sz w:val="25"/>
          <w:szCs w:val="25"/>
        </w:rPr>
      </w:pPr>
      <w:r w:rsidRPr="001C565D">
        <w:rPr>
          <w:b/>
          <w:bCs/>
          <w:iCs/>
          <w:sz w:val="25"/>
          <w:szCs w:val="25"/>
        </w:rPr>
        <w:t>Pretendentiem izsniedzamā iepirkuma dokumentācija</w:t>
      </w:r>
      <w:r w:rsidRPr="001C565D">
        <w:rPr>
          <w:iCs/>
          <w:sz w:val="25"/>
          <w:szCs w:val="25"/>
        </w:rPr>
        <w:t>:</w:t>
      </w:r>
    </w:p>
    <w:p w14:paraId="3F1B6A60" w14:textId="761F7DC3" w:rsidR="00BF185A" w:rsidRPr="001C565D" w:rsidRDefault="00BF185A" w:rsidP="00BF185A">
      <w:pPr>
        <w:jc w:val="both"/>
        <w:rPr>
          <w:sz w:val="25"/>
          <w:szCs w:val="25"/>
        </w:rPr>
      </w:pPr>
      <w:r w:rsidRPr="001C565D">
        <w:rPr>
          <w:sz w:val="25"/>
          <w:szCs w:val="25"/>
        </w:rPr>
        <w:t>2.</w:t>
      </w:r>
      <w:r w:rsidR="00D72B1A" w:rsidRPr="001C565D">
        <w:rPr>
          <w:sz w:val="25"/>
          <w:szCs w:val="25"/>
        </w:rPr>
        <w:t>4</w:t>
      </w:r>
      <w:r w:rsidRPr="001C565D">
        <w:rPr>
          <w:sz w:val="25"/>
          <w:szCs w:val="25"/>
        </w:rPr>
        <w:t>.1.</w:t>
      </w:r>
      <w:r w:rsidR="00A14366" w:rsidRPr="001C565D">
        <w:rPr>
          <w:sz w:val="25"/>
          <w:szCs w:val="25"/>
        </w:rPr>
        <w:t xml:space="preserve"> </w:t>
      </w:r>
      <w:r w:rsidRPr="001C565D">
        <w:rPr>
          <w:sz w:val="25"/>
          <w:szCs w:val="25"/>
        </w:rPr>
        <w:t xml:space="preserve">Nolikums – </w:t>
      </w:r>
      <w:r w:rsidR="00C818BB" w:rsidRPr="001C565D">
        <w:rPr>
          <w:sz w:val="25"/>
          <w:szCs w:val="25"/>
        </w:rPr>
        <w:t>10</w:t>
      </w:r>
      <w:r w:rsidRPr="001C565D">
        <w:rPr>
          <w:sz w:val="25"/>
          <w:szCs w:val="25"/>
        </w:rPr>
        <w:t xml:space="preserve"> lapas;</w:t>
      </w:r>
    </w:p>
    <w:p w14:paraId="0F3C3552" w14:textId="7D566354" w:rsidR="00BF185A" w:rsidRPr="001C565D" w:rsidRDefault="00BF185A" w:rsidP="00BF185A">
      <w:pPr>
        <w:jc w:val="both"/>
        <w:rPr>
          <w:sz w:val="25"/>
          <w:szCs w:val="25"/>
        </w:rPr>
      </w:pPr>
      <w:r w:rsidRPr="001C565D">
        <w:rPr>
          <w:sz w:val="25"/>
          <w:szCs w:val="25"/>
        </w:rPr>
        <w:t>2.</w:t>
      </w:r>
      <w:r w:rsidR="00D72B1A" w:rsidRPr="001C565D">
        <w:rPr>
          <w:sz w:val="25"/>
          <w:szCs w:val="25"/>
        </w:rPr>
        <w:t>4</w:t>
      </w:r>
      <w:r w:rsidRPr="001C565D">
        <w:rPr>
          <w:sz w:val="25"/>
          <w:szCs w:val="25"/>
        </w:rPr>
        <w:t>.2. nolikuma pielikums Nr.1 – Tehniskā specifikācija</w:t>
      </w:r>
      <w:r w:rsidR="00830E2F" w:rsidRPr="001C565D">
        <w:rPr>
          <w:sz w:val="25"/>
          <w:szCs w:val="25"/>
        </w:rPr>
        <w:t xml:space="preserve"> </w:t>
      </w:r>
      <w:r w:rsidR="00E00882" w:rsidRPr="001C565D">
        <w:rPr>
          <w:sz w:val="25"/>
          <w:szCs w:val="25"/>
        </w:rPr>
        <w:t xml:space="preserve">1. daļai </w:t>
      </w:r>
      <w:r w:rsidRPr="001C565D">
        <w:rPr>
          <w:sz w:val="25"/>
          <w:szCs w:val="25"/>
        </w:rPr>
        <w:t xml:space="preserve"> - </w:t>
      </w:r>
      <w:r w:rsidR="00C818BB" w:rsidRPr="001C565D">
        <w:rPr>
          <w:sz w:val="25"/>
          <w:szCs w:val="25"/>
        </w:rPr>
        <w:t>5</w:t>
      </w:r>
      <w:r w:rsidRPr="001C565D">
        <w:rPr>
          <w:sz w:val="25"/>
          <w:szCs w:val="25"/>
        </w:rPr>
        <w:t xml:space="preserve"> lapa</w:t>
      </w:r>
      <w:r w:rsidR="00C818BB" w:rsidRPr="001C565D">
        <w:rPr>
          <w:sz w:val="25"/>
          <w:szCs w:val="25"/>
        </w:rPr>
        <w:t>s</w:t>
      </w:r>
      <w:r w:rsidRPr="001C565D">
        <w:rPr>
          <w:sz w:val="25"/>
          <w:szCs w:val="25"/>
        </w:rPr>
        <w:t>;</w:t>
      </w:r>
    </w:p>
    <w:p w14:paraId="5361AB9A" w14:textId="4B5DCC47" w:rsidR="00E00882" w:rsidRPr="001C565D" w:rsidRDefault="00E00882" w:rsidP="00BF185A">
      <w:pPr>
        <w:jc w:val="both"/>
        <w:rPr>
          <w:sz w:val="25"/>
          <w:szCs w:val="25"/>
        </w:rPr>
      </w:pPr>
      <w:r w:rsidRPr="001C565D">
        <w:rPr>
          <w:sz w:val="25"/>
          <w:szCs w:val="25"/>
        </w:rPr>
        <w:t>2.</w:t>
      </w:r>
      <w:r w:rsidR="00D72B1A" w:rsidRPr="001C565D">
        <w:rPr>
          <w:sz w:val="25"/>
          <w:szCs w:val="25"/>
        </w:rPr>
        <w:t>4</w:t>
      </w:r>
      <w:r w:rsidRPr="001C565D">
        <w:rPr>
          <w:sz w:val="25"/>
          <w:szCs w:val="25"/>
        </w:rPr>
        <w:t xml:space="preserve">.3. nolikuma pielikums Nr.2 – Tehniskā specifikācija 2. daļai  - </w:t>
      </w:r>
      <w:r w:rsidR="00C818BB" w:rsidRPr="001C565D">
        <w:rPr>
          <w:sz w:val="25"/>
          <w:szCs w:val="25"/>
        </w:rPr>
        <w:t>5</w:t>
      </w:r>
      <w:r w:rsidRPr="001C565D">
        <w:rPr>
          <w:sz w:val="25"/>
          <w:szCs w:val="25"/>
        </w:rPr>
        <w:t xml:space="preserve"> lapa</w:t>
      </w:r>
      <w:r w:rsidR="00C818BB" w:rsidRPr="001C565D">
        <w:rPr>
          <w:sz w:val="25"/>
          <w:szCs w:val="25"/>
        </w:rPr>
        <w:t>s</w:t>
      </w:r>
      <w:r w:rsidRPr="001C565D">
        <w:rPr>
          <w:sz w:val="25"/>
          <w:szCs w:val="25"/>
        </w:rPr>
        <w:t>;</w:t>
      </w:r>
    </w:p>
    <w:p w14:paraId="79308DC7" w14:textId="12510CF0" w:rsidR="00BF185A" w:rsidRPr="001C565D" w:rsidRDefault="00BF185A" w:rsidP="00BF185A">
      <w:pPr>
        <w:jc w:val="both"/>
        <w:rPr>
          <w:sz w:val="25"/>
          <w:szCs w:val="25"/>
        </w:rPr>
      </w:pPr>
      <w:r w:rsidRPr="001C565D">
        <w:rPr>
          <w:sz w:val="25"/>
          <w:szCs w:val="25"/>
        </w:rPr>
        <w:t>2.</w:t>
      </w:r>
      <w:r w:rsidR="00D72B1A" w:rsidRPr="001C565D">
        <w:rPr>
          <w:sz w:val="25"/>
          <w:szCs w:val="25"/>
        </w:rPr>
        <w:t>4</w:t>
      </w:r>
      <w:r w:rsidRPr="001C565D">
        <w:rPr>
          <w:sz w:val="25"/>
          <w:szCs w:val="25"/>
        </w:rPr>
        <w:t>.</w:t>
      </w:r>
      <w:r w:rsidR="00E00882" w:rsidRPr="001C565D">
        <w:rPr>
          <w:sz w:val="25"/>
          <w:szCs w:val="25"/>
        </w:rPr>
        <w:t>4</w:t>
      </w:r>
      <w:r w:rsidRPr="001C565D">
        <w:rPr>
          <w:sz w:val="25"/>
          <w:szCs w:val="25"/>
        </w:rPr>
        <w:t>. nolikuma pielikums Nr.</w:t>
      </w:r>
      <w:r w:rsidR="00E00882" w:rsidRPr="001C565D">
        <w:rPr>
          <w:sz w:val="25"/>
          <w:szCs w:val="25"/>
        </w:rPr>
        <w:t>3</w:t>
      </w:r>
      <w:r w:rsidRPr="001C565D">
        <w:rPr>
          <w:sz w:val="25"/>
          <w:szCs w:val="25"/>
        </w:rPr>
        <w:t xml:space="preserve"> – Pieteikuma / finanšu piedāvājuma forma</w:t>
      </w:r>
      <w:r w:rsidR="00E00882" w:rsidRPr="001C565D">
        <w:rPr>
          <w:sz w:val="25"/>
          <w:szCs w:val="25"/>
        </w:rPr>
        <w:t xml:space="preserve"> 1. daļai</w:t>
      </w:r>
      <w:r w:rsidRPr="001C565D">
        <w:rPr>
          <w:sz w:val="25"/>
          <w:szCs w:val="25"/>
        </w:rPr>
        <w:t xml:space="preserve"> - </w:t>
      </w:r>
      <w:r w:rsidR="00C818BB" w:rsidRPr="001C565D">
        <w:rPr>
          <w:sz w:val="25"/>
          <w:szCs w:val="25"/>
        </w:rPr>
        <w:t>2</w:t>
      </w:r>
      <w:r w:rsidRPr="001C565D">
        <w:rPr>
          <w:sz w:val="25"/>
          <w:szCs w:val="25"/>
        </w:rPr>
        <w:t xml:space="preserve"> lapas;</w:t>
      </w:r>
    </w:p>
    <w:p w14:paraId="7779E2FC" w14:textId="0B0D0468" w:rsidR="00E00882" w:rsidRPr="001C565D" w:rsidRDefault="00BF185A" w:rsidP="00E00882">
      <w:pPr>
        <w:jc w:val="both"/>
        <w:rPr>
          <w:sz w:val="25"/>
          <w:szCs w:val="25"/>
        </w:rPr>
      </w:pPr>
      <w:r w:rsidRPr="001C565D">
        <w:rPr>
          <w:sz w:val="25"/>
          <w:szCs w:val="25"/>
        </w:rPr>
        <w:t>2.</w:t>
      </w:r>
      <w:r w:rsidR="00D72B1A" w:rsidRPr="001C565D">
        <w:rPr>
          <w:sz w:val="25"/>
          <w:szCs w:val="25"/>
        </w:rPr>
        <w:t>4</w:t>
      </w:r>
      <w:r w:rsidRPr="001C565D">
        <w:rPr>
          <w:sz w:val="25"/>
          <w:szCs w:val="25"/>
        </w:rPr>
        <w:t>.</w:t>
      </w:r>
      <w:r w:rsidR="00E00882" w:rsidRPr="001C565D">
        <w:rPr>
          <w:sz w:val="25"/>
          <w:szCs w:val="25"/>
        </w:rPr>
        <w:t>5</w:t>
      </w:r>
      <w:r w:rsidRPr="001C565D">
        <w:rPr>
          <w:sz w:val="25"/>
          <w:szCs w:val="25"/>
        </w:rPr>
        <w:t xml:space="preserve">. </w:t>
      </w:r>
      <w:r w:rsidR="00E00882" w:rsidRPr="001C565D">
        <w:rPr>
          <w:sz w:val="25"/>
          <w:szCs w:val="25"/>
        </w:rPr>
        <w:t xml:space="preserve">nolikuma pielikums Nr.4 – Pieteikuma / finanšu piedāvājuma forma 2. daļai </w:t>
      </w:r>
      <w:r w:rsidR="00C818BB" w:rsidRPr="001C565D">
        <w:rPr>
          <w:sz w:val="25"/>
          <w:szCs w:val="25"/>
        </w:rPr>
        <w:t>–</w:t>
      </w:r>
      <w:r w:rsidR="00E00882" w:rsidRPr="001C565D">
        <w:rPr>
          <w:sz w:val="25"/>
          <w:szCs w:val="25"/>
        </w:rPr>
        <w:t xml:space="preserve"> </w:t>
      </w:r>
      <w:r w:rsidR="00C818BB" w:rsidRPr="001C565D">
        <w:rPr>
          <w:sz w:val="25"/>
          <w:szCs w:val="25"/>
        </w:rPr>
        <w:t xml:space="preserve">2 </w:t>
      </w:r>
      <w:r w:rsidR="00E00882" w:rsidRPr="001C565D">
        <w:rPr>
          <w:sz w:val="25"/>
          <w:szCs w:val="25"/>
        </w:rPr>
        <w:t>lapas;</w:t>
      </w:r>
    </w:p>
    <w:p w14:paraId="0A0D96F1" w14:textId="6015BEDC" w:rsidR="00BF185A" w:rsidRPr="001C565D" w:rsidRDefault="00E00882" w:rsidP="00BF185A">
      <w:pPr>
        <w:jc w:val="both"/>
        <w:rPr>
          <w:sz w:val="25"/>
          <w:szCs w:val="25"/>
        </w:rPr>
      </w:pPr>
      <w:r w:rsidRPr="001C565D">
        <w:rPr>
          <w:sz w:val="25"/>
          <w:szCs w:val="25"/>
        </w:rPr>
        <w:t>2.</w:t>
      </w:r>
      <w:r w:rsidR="00D72B1A" w:rsidRPr="001C565D">
        <w:rPr>
          <w:sz w:val="25"/>
          <w:szCs w:val="25"/>
        </w:rPr>
        <w:t>4</w:t>
      </w:r>
      <w:r w:rsidRPr="001C565D">
        <w:rPr>
          <w:sz w:val="25"/>
          <w:szCs w:val="25"/>
        </w:rPr>
        <w:t xml:space="preserve">.6. </w:t>
      </w:r>
      <w:r w:rsidR="00BF185A" w:rsidRPr="001C565D">
        <w:rPr>
          <w:sz w:val="25"/>
          <w:szCs w:val="25"/>
        </w:rPr>
        <w:t>nolikuma pielikums Nr.</w:t>
      </w:r>
      <w:r w:rsidRPr="001C565D">
        <w:rPr>
          <w:sz w:val="25"/>
          <w:szCs w:val="25"/>
        </w:rPr>
        <w:t>5</w:t>
      </w:r>
      <w:r w:rsidR="00BF185A" w:rsidRPr="001C565D">
        <w:rPr>
          <w:sz w:val="25"/>
          <w:szCs w:val="25"/>
        </w:rPr>
        <w:t xml:space="preserve"> - Piedāvājuma nodrošinājums – 1 lapa;</w:t>
      </w:r>
    </w:p>
    <w:p w14:paraId="2632789A" w14:textId="6F2DFE50" w:rsidR="00BF185A" w:rsidRPr="001C565D" w:rsidRDefault="00BF185A" w:rsidP="00BF185A">
      <w:pPr>
        <w:jc w:val="both"/>
        <w:rPr>
          <w:sz w:val="25"/>
          <w:szCs w:val="25"/>
        </w:rPr>
      </w:pPr>
      <w:r w:rsidRPr="001C565D">
        <w:rPr>
          <w:sz w:val="25"/>
          <w:szCs w:val="25"/>
        </w:rPr>
        <w:t>2.</w:t>
      </w:r>
      <w:r w:rsidR="00D72B1A" w:rsidRPr="001C565D">
        <w:rPr>
          <w:sz w:val="25"/>
          <w:szCs w:val="25"/>
        </w:rPr>
        <w:t>4</w:t>
      </w:r>
      <w:r w:rsidRPr="001C565D">
        <w:rPr>
          <w:sz w:val="25"/>
          <w:szCs w:val="25"/>
        </w:rPr>
        <w:t>.</w:t>
      </w:r>
      <w:r w:rsidR="00E00882" w:rsidRPr="001C565D">
        <w:rPr>
          <w:sz w:val="25"/>
          <w:szCs w:val="25"/>
        </w:rPr>
        <w:t>7</w:t>
      </w:r>
      <w:r w:rsidRPr="001C565D">
        <w:rPr>
          <w:sz w:val="25"/>
          <w:szCs w:val="25"/>
        </w:rPr>
        <w:t>.</w:t>
      </w:r>
      <w:r w:rsidR="00A14366" w:rsidRPr="001C565D">
        <w:rPr>
          <w:sz w:val="25"/>
          <w:szCs w:val="25"/>
        </w:rPr>
        <w:t xml:space="preserve"> </w:t>
      </w:r>
      <w:r w:rsidRPr="001C565D">
        <w:rPr>
          <w:sz w:val="25"/>
          <w:szCs w:val="25"/>
        </w:rPr>
        <w:t>nolikuma pielikums Nr.</w:t>
      </w:r>
      <w:r w:rsidR="00E00882" w:rsidRPr="001C565D">
        <w:rPr>
          <w:sz w:val="25"/>
          <w:szCs w:val="25"/>
        </w:rPr>
        <w:t>6</w:t>
      </w:r>
      <w:r w:rsidRPr="001C565D">
        <w:rPr>
          <w:sz w:val="25"/>
          <w:szCs w:val="25"/>
        </w:rPr>
        <w:t xml:space="preserve"> - Curriculum </w:t>
      </w:r>
      <w:proofErr w:type="spellStart"/>
      <w:r w:rsidRPr="001C565D">
        <w:rPr>
          <w:sz w:val="25"/>
          <w:szCs w:val="25"/>
        </w:rPr>
        <w:t>vitae</w:t>
      </w:r>
      <w:proofErr w:type="spellEnd"/>
      <w:r w:rsidRPr="001C565D">
        <w:rPr>
          <w:sz w:val="25"/>
          <w:szCs w:val="25"/>
        </w:rPr>
        <w:t xml:space="preserve"> (CV) un pieejamības apliecinājums speciālistam – 1 lapa.</w:t>
      </w:r>
    </w:p>
    <w:p w14:paraId="41FA769F" w14:textId="6B1ED0A7" w:rsidR="00BF185A" w:rsidRPr="001C565D" w:rsidRDefault="00BF185A" w:rsidP="00BF185A">
      <w:pPr>
        <w:jc w:val="both"/>
        <w:rPr>
          <w:sz w:val="25"/>
          <w:szCs w:val="25"/>
        </w:rPr>
      </w:pPr>
      <w:r w:rsidRPr="001C565D">
        <w:rPr>
          <w:sz w:val="25"/>
          <w:szCs w:val="25"/>
        </w:rPr>
        <w:t>2.</w:t>
      </w:r>
      <w:r w:rsidR="00D72B1A" w:rsidRPr="001C565D">
        <w:rPr>
          <w:sz w:val="25"/>
          <w:szCs w:val="25"/>
        </w:rPr>
        <w:t>4</w:t>
      </w:r>
      <w:r w:rsidRPr="001C565D">
        <w:rPr>
          <w:sz w:val="25"/>
          <w:szCs w:val="25"/>
        </w:rPr>
        <w:t>.</w:t>
      </w:r>
      <w:r w:rsidR="00E00882" w:rsidRPr="001C565D">
        <w:rPr>
          <w:sz w:val="25"/>
          <w:szCs w:val="25"/>
        </w:rPr>
        <w:t>8</w:t>
      </w:r>
      <w:r w:rsidRPr="001C565D">
        <w:rPr>
          <w:sz w:val="25"/>
          <w:szCs w:val="25"/>
        </w:rPr>
        <w:t>. nolikuma pielikums Nr.</w:t>
      </w:r>
      <w:r w:rsidR="00E00882" w:rsidRPr="001C565D">
        <w:rPr>
          <w:sz w:val="25"/>
          <w:szCs w:val="25"/>
        </w:rPr>
        <w:t>7</w:t>
      </w:r>
      <w:r w:rsidRPr="001C565D">
        <w:rPr>
          <w:sz w:val="25"/>
          <w:szCs w:val="25"/>
        </w:rPr>
        <w:t xml:space="preserve"> - Apakšuzņēmēja apliecinājums – 1 lapa;</w:t>
      </w:r>
    </w:p>
    <w:p w14:paraId="32866A88" w14:textId="26DD63C2" w:rsidR="00BF185A" w:rsidRPr="001C565D" w:rsidRDefault="00BF185A" w:rsidP="00BF185A">
      <w:pPr>
        <w:jc w:val="both"/>
        <w:rPr>
          <w:sz w:val="25"/>
          <w:szCs w:val="25"/>
        </w:rPr>
      </w:pPr>
      <w:r w:rsidRPr="001C565D">
        <w:rPr>
          <w:sz w:val="25"/>
          <w:szCs w:val="25"/>
        </w:rPr>
        <w:t>2.</w:t>
      </w:r>
      <w:r w:rsidR="00D72B1A" w:rsidRPr="001C565D">
        <w:rPr>
          <w:sz w:val="25"/>
          <w:szCs w:val="25"/>
        </w:rPr>
        <w:t>4</w:t>
      </w:r>
      <w:r w:rsidRPr="001C565D">
        <w:rPr>
          <w:sz w:val="25"/>
          <w:szCs w:val="25"/>
        </w:rPr>
        <w:t>.</w:t>
      </w:r>
      <w:r w:rsidR="00E00882" w:rsidRPr="001C565D">
        <w:rPr>
          <w:sz w:val="25"/>
          <w:szCs w:val="25"/>
        </w:rPr>
        <w:t>9</w:t>
      </w:r>
      <w:r w:rsidRPr="001C565D">
        <w:rPr>
          <w:sz w:val="25"/>
          <w:szCs w:val="25"/>
        </w:rPr>
        <w:t xml:space="preserve">. </w:t>
      </w:r>
      <w:bookmarkStart w:id="2" w:name="_Hlk101258917"/>
      <w:r w:rsidRPr="001C565D">
        <w:rPr>
          <w:sz w:val="25"/>
          <w:szCs w:val="25"/>
        </w:rPr>
        <w:t>nolikuma pielikums Nr.</w:t>
      </w:r>
      <w:r w:rsidR="00E00882" w:rsidRPr="001C565D">
        <w:rPr>
          <w:sz w:val="25"/>
          <w:szCs w:val="25"/>
        </w:rPr>
        <w:t>8</w:t>
      </w:r>
      <w:r w:rsidRPr="001C565D">
        <w:rPr>
          <w:sz w:val="25"/>
          <w:szCs w:val="25"/>
        </w:rPr>
        <w:t xml:space="preserve"> </w:t>
      </w:r>
      <w:r w:rsidR="00AE75BD" w:rsidRPr="001C565D">
        <w:rPr>
          <w:sz w:val="25"/>
          <w:szCs w:val="25"/>
        </w:rPr>
        <w:t>–</w:t>
      </w:r>
      <w:r w:rsidRPr="001C565D">
        <w:rPr>
          <w:sz w:val="25"/>
          <w:szCs w:val="25"/>
        </w:rPr>
        <w:t xml:space="preserve"> </w:t>
      </w:r>
      <w:r w:rsidR="00AE75BD" w:rsidRPr="001C565D">
        <w:rPr>
          <w:sz w:val="25"/>
          <w:szCs w:val="25"/>
        </w:rPr>
        <w:t>Vispārīgās vienošanās izpildes</w:t>
      </w:r>
      <w:r w:rsidRPr="001C565D">
        <w:rPr>
          <w:sz w:val="25"/>
          <w:szCs w:val="25"/>
        </w:rPr>
        <w:t xml:space="preserve"> nodrošinājuma beznosacījuma garantija – 1 lapa;</w:t>
      </w:r>
      <w:bookmarkEnd w:id="2"/>
    </w:p>
    <w:p w14:paraId="2609E0D3" w14:textId="03E99BC0" w:rsidR="00BF185A" w:rsidRPr="001C565D" w:rsidRDefault="00BF185A" w:rsidP="00BF185A">
      <w:pPr>
        <w:jc w:val="both"/>
        <w:rPr>
          <w:sz w:val="25"/>
          <w:szCs w:val="25"/>
        </w:rPr>
      </w:pPr>
      <w:r w:rsidRPr="001C565D">
        <w:rPr>
          <w:sz w:val="25"/>
          <w:szCs w:val="25"/>
        </w:rPr>
        <w:t>2.</w:t>
      </w:r>
      <w:r w:rsidR="00D72B1A" w:rsidRPr="001C565D">
        <w:rPr>
          <w:sz w:val="25"/>
          <w:szCs w:val="25"/>
        </w:rPr>
        <w:t>4</w:t>
      </w:r>
      <w:r w:rsidRPr="001C565D">
        <w:rPr>
          <w:sz w:val="25"/>
          <w:szCs w:val="25"/>
        </w:rPr>
        <w:t>.</w:t>
      </w:r>
      <w:r w:rsidR="00E00882" w:rsidRPr="001C565D">
        <w:rPr>
          <w:sz w:val="25"/>
          <w:szCs w:val="25"/>
        </w:rPr>
        <w:t>10</w:t>
      </w:r>
      <w:r w:rsidRPr="001C565D">
        <w:rPr>
          <w:sz w:val="25"/>
          <w:szCs w:val="25"/>
        </w:rPr>
        <w:t xml:space="preserve">. </w:t>
      </w:r>
      <w:r w:rsidR="00AE75BD" w:rsidRPr="001C565D">
        <w:rPr>
          <w:sz w:val="25"/>
          <w:szCs w:val="25"/>
        </w:rPr>
        <w:t xml:space="preserve">nolikuma </w:t>
      </w:r>
      <w:r w:rsidRPr="001C565D">
        <w:rPr>
          <w:sz w:val="25"/>
          <w:szCs w:val="25"/>
        </w:rPr>
        <w:t>pielikums Nr.</w:t>
      </w:r>
      <w:r w:rsidR="00E00882" w:rsidRPr="001C565D">
        <w:rPr>
          <w:sz w:val="25"/>
          <w:szCs w:val="25"/>
        </w:rPr>
        <w:t>9</w:t>
      </w:r>
      <w:r w:rsidRPr="001C565D">
        <w:rPr>
          <w:sz w:val="25"/>
          <w:szCs w:val="25"/>
        </w:rPr>
        <w:t xml:space="preserve"> –</w:t>
      </w:r>
      <w:r w:rsidR="00AB3E04" w:rsidRPr="001C565D">
        <w:rPr>
          <w:sz w:val="25"/>
          <w:szCs w:val="25"/>
        </w:rPr>
        <w:t xml:space="preserve"> Vispārīgās vienošanās </w:t>
      </w:r>
      <w:r w:rsidRPr="001C565D">
        <w:rPr>
          <w:sz w:val="25"/>
          <w:szCs w:val="25"/>
        </w:rPr>
        <w:t xml:space="preserve"> projekts –</w:t>
      </w:r>
      <w:r w:rsidR="00A14366" w:rsidRPr="001C565D">
        <w:rPr>
          <w:sz w:val="25"/>
          <w:szCs w:val="25"/>
        </w:rPr>
        <w:t xml:space="preserve">  </w:t>
      </w:r>
      <w:r w:rsidR="00C818BB" w:rsidRPr="001C565D">
        <w:rPr>
          <w:sz w:val="25"/>
          <w:szCs w:val="25"/>
        </w:rPr>
        <w:t xml:space="preserve">11 </w:t>
      </w:r>
      <w:r w:rsidRPr="001C565D">
        <w:rPr>
          <w:sz w:val="25"/>
          <w:szCs w:val="25"/>
        </w:rPr>
        <w:t>lapas</w:t>
      </w:r>
      <w:r w:rsidR="00AB3E04" w:rsidRPr="001C565D">
        <w:rPr>
          <w:sz w:val="25"/>
          <w:szCs w:val="25"/>
        </w:rPr>
        <w:t>;</w:t>
      </w:r>
    </w:p>
    <w:p w14:paraId="56DF1509" w14:textId="4FE20BA6" w:rsidR="004B0F49" w:rsidRPr="001C565D" w:rsidRDefault="00AB3E04" w:rsidP="00BF185A">
      <w:pPr>
        <w:jc w:val="both"/>
        <w:rPr>
          <w:sz w:val="25"/>
          <w:szCs w:val="25"/>
        </w:rPr>
      </w:pPr>
      <w:r w:rsidRPr="001C565D">
        <w:rPr>
          <w:sz w:val="25"/>
          <w:szCs w:val="25"/>
        </w:rPr>
        <w:t>2.</w:t>
      </w:r>
      <w:r w:rsidR="00D72B1A" w:rsidRPr="001C565D">
        <w:rPr>
          <w:sz w:val="25"/>
          <w:szCs w:val="25"/>
        </w:rPr>
        <w:t>4</w:t>
      </w:r>
      <w:r w:rsidRPr="001C565D">
        <w:rPr>
          <w:sz w:val="25"/>
          <w:szCs w:val="25"/>
        </w:rPr>
        <w:t>.</w:t>
      </w:r>
      <w:r w:rsidR="00E00882" w:rsidRPr="001C565D">
        <w:rPr>
          <w:sz w:val="25"/>
          <w:szCs w:val="25"/>
        </w:rPr>
        <w:t>11</w:t>
      </w:r>
      <w:r w:rsidRPr="001C565D">
        <w:rPr>
          <w:sz w:val="25"/>
          <w:szCs w:val="25"/>
        </w:rPr>
        <w:t xml:space="preserve">. </w:t>
      </w:r>
      <w:r w:rsidR="00AE75BD" w:rsidRPr="001C565D">
        <w:rPr>
          <w:sz w:val="25"/>
          <w:szCs w:val="25"/>
        </w:rPr>
        <w:t xml:space="preserve">nolikuma </w:t>
      </w:r>
      <w:r w:rsidRPr="001C565D">
        <w:rPr>
          <w:sz w:val="25"/>
          <w:szCs w:val="25"/>
        </w:rPr>
        <w:t xml:space="preserve">pielikums Nr. </w:t>
      </w:r>
      <w:r w:rsidR="00E00882" w:rsidRPr="001C565D">
        <w:rPr>
          <w:sz w:val="25"/>
          <w:szCs w:val="25"/>
        </w:rPr>
        <w:t>10</w:t>
      </w:r>
      <w:r w:rsidRPr="001C565D">
        <w:rPr>
          <w:sz w:val="25"/>
          <w:szCs w:val="25"/>
        </w:rPr>
        <w:t xml:space="preserve"> – Būvdarbu līguma projekts </w:t>
      </w:r>
      <w:r w:rsidR="00C818BB" w:rsidRPr="001C565D">
        <w:rPr>
          <w:sz w:val="25"/>
          <w:szCs w:val="25"/>
        </w:rPr>
        <w:t>–</w:t>
      </w:r>
      <w:r w:rsidRPr="001C565D">
        <w:rPr>
          <w:sz w:val="25"/>
          <w:szCs w:val="25"/>
        </w:rPr>
        <w:t xml:space="preserve"> </w:t>
      </w:r>
      <w:r w:rsidR="00C818BB" w:rsidRPr="001C565D">
        <w:rPr>
          <w:sz w:val="25"/>
          <w:szCs w:val="25"/>
        </w:rPr>
        <w:t xml:space="preserve">12 </w:t>
      </w:r>
      <w:r w:rsidRPr="001C565D">
        <w:rPr>
          <w:sz w:val="25"/>
          <w:szCs w:val="25"/>
        </w:rPr>
        <w:t>lapas</w:t>
      </w:r>
      <w:r w:rsidR="00AE75BD" w:rsidRPr="001C565D">
        <w:rPr>
          <w:sz w:val="25"/>
          <w:szCs w:val="25"/>
        </w:rPr>
        <w:t>;</w:t>
      </w:r>
    </w:p>
    <w:p w14:paraId="2E548AEA" w14:textId="7077AC24" w:rsidR="00AE75BD" w:rsidRPr="001C565D" w:rsidRDefault="00AE75BD" w:rsidP="00BF185A">
      <w:pPr>
        <w:jc w:val="both"/>
        <w:rPr>
          <w:sz w:val="25"/>
          <w:szCs w:val="25"/>
        </w:rPr>
      </w:pPr>
      <w:r w:rsidRPr="001C565D">
        <w:rPr>
          <w:sz w:val="25"/>
          <w:szCs w:val="25"/>
        </w:rPr>
        <w:t>2.</w:t>
      </w:r>
      <w:r w:rsidR="00D72B1A" w:rsidRPr="001C565D">
        <w:rPr>
          <w:sz w:val="25"/>
          <w:szCs w:val="25"/>
        </w:rPr>
        <w:t>4</w:t>
      </w:r>
      <w:r w:rsidRPr="001C565D">
        <w:rPr>
          <w:sz w:val="25"/>
          <w:szCs w:val="25"/>
        </w:rPr>
        <w:t>.12. nolikuma pielikums Nr.11 – Garantijas laika beznosacījuma garantija – 1 lapa</w:t>
      </w:r>
      <w:r w:rsidR="00DB0133" w:rsidRPr="001C565D">
        <w:rPr>
          <w:sz w:val="25"/>
          <w:szCs w:val="25"/>
        </w:rPr>
        <w:t>.</w:t>
      </w:r>
    </w:p>
    <w:p w14:paraId="6F92293C" w14:textId="77777777" w:rsidR="004B0F49" w:rsidRPr="001C565D" w:rsidRDefault="004B0F49" w:rsidP="00BF185A">
      <w:pPr>
        <w:jc w:val="both"/>
        <w:rPr>
          <w:sz w:val="25"/>
          <w:szCs w:val="25"/>
        </w:rPr>
      </w:pPr>
    </w:p>
    <w:p w14:paraId="1889DF54" w14:textId="327AF0BC" w:rsidR="00590E9F" w:rsidRPr="001C565D" w:rsidRDefault="00590E9F" w:rsidP="00D34C32">
      <w:pPr>
        <w:pStyle w:val="Sarakstarindkopa"/>
        <w:numPr>
          <w:ilvl w:val="1"/>
          <w:numId w:val="5"/>
        </w:numPr>
        <w:jc w:val="both"/>
        <w:rPr>
          <w:iCs/>
          <w:sz w:val="25"/>
          <w:szCs w:val="25"/>
        </w:rPr>
      </w:pPr>
      <w:r w:rsidRPr="001C565D">
        <w:rPr>
          <w:iCs/>
          <w:sz w:val="25"/>
          <w:szCs w:val="25"/>
        </w:rPr>
        <w:t xml:space="preserve">Iepirkuma paredzamais apjoms: </w:t>
      </w:r>
      <w:r w:rsidRPr="001C565D">
        <w:rPr>
          <w:sz w:val="25"/>
          <w:szCs w:val="25"/>
        </w:rPr>
        <w:t>Saskaņā ar tehnisko specifikāciju</w:t>
      </w:r>
      <w:r w:rsidR="0090055B" w:rsidRPr="001C565D">
        <w:rPr>
          <w:sz w:val="25"/>
          <w:szCs w:val="25"/>
        </w:rPr>
        <w:t xml:space="preserve"> attiecīgajai iepirkuma daļai</w:t>
      </w:r>
      <w:r w:rsidR="0064479E" w:rsidRPr="001C565D">
        <w:rPr>
          <w:sz w:val="25"/>
          <w:szCs w:val="25"/>
        </w:rPr>
        <w:t xml:space="preserve"> </w:t>
      </w:r>
      <w:r w:rsidRPr="001C565D">
        <w:rPr>
          <w:sz w:val="25"/>
          <w:szCs w:val="25"/>
        </w:rPr>
        <w:t>(</w:t>
      </w:r>
      <w:r w:rsidR="00792511" w:rsidRPr="001C565D">
        <w:rPr>
          <w:sz w:val="25"/>
          <w:szCs w:val="25"/>
        </w:rPr>
        <w:t>nolikuma p</w:t>
      </w:r>
      <w:r w:rsidRPr="001C565D">
        <w:rPr>
          <w:sz w:val="25"/>
          <w:szCs w:val="25"/>
        </w:rPr>
        <w:t>ielikum</w:t>
      </w:r>
      <w:r w:rsidR="0064479E" w:rsidRPr="001C565D">
        <w:rPr>
          <w:sz w:val="25"/>
          <w:szCs w:val="25"/>
        </w:rPr>
        <w:t xml:space="preserve">s </w:t>
      </w:r>
      <w:r w:rsidR="0090055B" w:rsidRPr="001C565D">
        <w:rPr>
          <w:sz w:val="25"/>
          <w:szCs w:val="25"/>
        </w:rPr>
        <w:t>N</w:t>
      </w:r>
      <w:r w:rsidRPr="001C565D">
        <w:rPr>
          <w:sz w:val="25"/>
          <w:szCs w:val="25"/>
        </w:rPr>
        <w:t>r.</w:t>
      </w:r>
      <w:r w:rsidR="0011602A" w:rsidRPr="001C565D">
        <w:rPr>
          <w:sz w:val="25"/>
          <w:szCs w:val="25"/>
        </w:rPr>
        <w:t xml:space="preserve"> </w:t>
      </w:r>
      <w:r w:rsidRPr="001C565D">
        <w:rPr>
          <w:sz w:val="25"/>
          <w:szCs w:val="25"/>
        </w:rPr>
        <w:t>1</w:t>
      </w:r>
      <w:r w:rsidR="0090055B" w:rsidRPr="001C565D">
        <w:rPr>
          <w:sz w:val="25"/>
          <w:szCs w:val="25"/>
        </w:rPr>
        <w:t xml:space="preserve"> un nolikuma pielikums Nr. 2</w:t>
      </w:r>
      <w:r w:rsidRPr="001C565D">
        <w:rPr>
          <w:sz w:val="25"/>
          <w:szCs w:val="25"/>
        </w:rPr>
        <w:t>).</w:t>
      </w:r>
    </w:p>
    <w:p w14:paraId="7C495E12" w14:textId="77777777" w:rsidR="00590E9F" w:rsidRPr="001C565D" w:rsidRDefault="00590E9F" w:rsidP="00590E9F">
      <w:pPr>
        <w:jc w:val="both"/>
        <w:rPr>
          <w:iCs/>
          <w:sz w:val="25"/>
          <w:szCs w:val="25"/>
        </w:rPr>
      </w:pPr>
    </w:p>
    <w:p w14:paraId="33834496" w14:textId="77777777" w:rsidR="00551D78" w:rsidRPr="001C565D" w:rsidRDefault="00590E9F" w:rsidP="007F3D80">
      <w:pPr>
        <w:pStyle w:val="Pamatteksts2"/>
        <w:numPr>
          <w:ilvl w:val="1"/>
          <w:numId w:val="5"/>
        </w:numPr>
        <w:tabs>
          <w:tab w:val="left" w:pos="567"/>
        </w:tabs>
        <w:rPr>
          <w:sz w:val="25"/>
          <w:szCs w:val="25"/>
        </w:rPr>
      </w:pPr>
      <w:r w:rsidRPr="001C565D">
        <w:rPr>
          <w:sz w:val="25"/>
          <w:szCs w:val="25"/>
        </w:rPr>
        <w:t xml:space="preserve">Paredzamais </w:t>
      </w:r>
      <w:r w:rsidR="0090055B" w:rsidRPr="001C565D">
        <w:rPr>
          <w:sz w:val="25"/>
          <w:szCs w:val="25"/>
        </w:rPr>
        <w:t xml:space="preserve">vispārīgās vienošanās </w:t>
      </w:r>
      <w:r w:rsidRPr="001C565D">
        <w:rPr>
          <w:sz w:val="25"/>
          <w:szCs w:val="25"/>
        </w:rPr>
        <w:t>izpildes laiks:</w:t>
      </w:r>
      <w:r w:rsidR="00CF05B8" w:rsidRPr="001C565D">
        <w:rPr>
          <w:sz w:val="25"/>
          <w:szCs w:val="25"/>
        </w:rPr>
        <w:t xml:space="preserve"> </w:t>
      </w:r>
      <w:r w:rsidR="00CF05B8" w:rsidRPr="001C565D">
        <w:rPr>
          <w:b/>
          <w:bCs/>
          <w:sz w:val="25"/>
          <w:szCs w:val="25"/>
        </w:rPr>
        <w:t xml:space="preserve">3 </w:t>
      </w:r>
      <w:r w:rsidR="00BF185A" w:rsidRPr="001C565D">
        <w:rPr>
          <w:b/>
          <w:bCs/>
          <w:sz w:val="25"/>
          <w:szCs w:val="25"/>
        </w:rPr>
        <w:t xml:space="preserve">(trīs) gadi no </w:t>
      </w:r>
      <w:r w:rsidR="00D34C32" w:rsidRPr="001C565D">
        <w:rPr>
          <w:b/>
          <w:bCs/>
          <w:sz w:val="25"/>
          <w:szCs w:val="25"/>
        </w:rPr>
        <w:t xml:space="preserve">vispārīgās vienošanās </w:t>
      </w:r>
      <w:r w:rsidR="00C010D7" w:rsidRPr="001C565D">
        <w:rPr>
          <w:b/>
          <w:bCs/>
          <w:sz w:val="25"/>
          <w:szCs w:val="25"/>
        </w:rPr>
        <w:t>spēkā stāšanās</w:t>
      </w:r>
      <w:r w:rsidR="0090055B" w:rsidRPr="001C565D">
        <w:rPr>
          <w:b/>
          <w:bCs/>
          <w:sz w:val="25"/>
          <w:szCs w:val="25"/>
        </w:rPr>
        <w:t xml:space="preserve"> </w:t>
      </w:r>
      <w:r w:rsidR="00EC5C3A" w:rsidRPr="001C565D">
        <w:rPr>
          <w:b/>
          <w:bCs/>
          <w:sz w:val="25"/>
          <w:szCs w:val="25"/>
        </w:rPr>
        <w:t>dienas</w:t>
      </w:r>
      <w:r w:rsidR="00C010D7" w:rsidRPr="001C565D">
        <w:rPr>
          <w:b/>
          <w:bCs/>
          <w:sz w:val="25"/>
          <w:szCs w:val="25"/>
        </w:rPr>
        <w:t>.</w:t>
      </w:r>
      <w:r w:rsidR="00C010D7" w:rsidRPr="001C565D">
        <w:rPr>
          <w:sz w:val="25"/>
          <w:szCs w:val="25"/>
        </w:rPr>
        <w:t xml:space="preserve"> </w:t>
      </w:r>
    </w:p>
    <w:p w14:paraId="4DEB07F5" w14:textId="77777777" w:rsidR="00551D78" w:rsidRPr="001C565D" w:rsidRDefault="00551D78" w:rsidP="00551D78">
      <w:pPr>
        <w:pStyle w:val="Sarakstarindkopa"/>
        <w:rPr>
          <w:b/>
          <w:bCs/>
          <w:sz w:val="25"/>
          <w:szCs w:val="25"/>
        </w:rPr>
      </w:pPr>
    </w:p>
    <w:p w14:paraId="43D83C3F" w14:textId="7B299A81" w:rsidR="00551D78" w:rsidRPr="001C565D" w:rsidRDefault="00BF185A" w:rsidP="00551D78">
      <w:pPr>
        <w:pStyle w:val="Pamatteksts2"/>
        <w:numPr>
          <w:ilvl w:val="1"/>
          <w:numId w:val="5"/>
        </w:numPr>
        <w:tabs>
          <w:tab w:val="left" w:pos="567"/>
        </w:tabs>
        <w:rPr>
          <w:sz w:val="25"/>
          <w:szCs w:val="25"/>
        </w:rPr>
      </w:pPr>
      <w:r w:rsidRPr="001C565D">
        <w:rPr>
          <w:b/>
          <w:bCs/>
          <w:sz w:val="25"/>
          <w:szCs w:val="25"/>
        </w:rPr>
        <w:t>Paredzamais garantijas laiks</w:t>
      </w:r>
      <w:r w:rsidRPr="001C565D">
        <w:rPr>
          <w:sz w:val="25"/>
          <w:szCs w:val="25"/>
        </w:rPr>
        <w:t>:</w:t>
      </w:r>
      <w:r w:rsidR="00393049" w:rsidRPr="001C565D">
        <w:rPr>
          <w:sz w:val="25"/>
          <w:szCs w:val="25"/>
        </w:rPr>
        <w:t xml:space="preserve"> </w:t>
      </w:r>
    </w:p>
    <w:p w14:paraId="19D97BFD" w14:textId="77777777" w:rsidR="00551D78" w:rsidRPr="001C565D" w:rsidRDefault="007F3D80" w:rsidP="00551D78">
      <w:pPr>
        <w:pStyle w:val="Pamatteksts2"/>
        <w:numPr>
          <w:ilvl w:val="2"/>
          <w:numId w:val="5"/>
        </w:numPr>
        <w:tabs>
          <w:tab w:val="left" w:pos="567"/>
        </w:tabs>
        <w:rPr>
          <w:sz w:val="25"/>
          <w:szCs w:val="25"/>
        </w:rPr>
      </w:pPr>
      <w:r w:rsidRPr="001C565D">
        <w:rPr>
          <w:sz w:val="25"/>
          <w:szCs w:val="25"/>
        </w:rPr>
        <w:t>Minimālais būvdarbu garantijas termiņš - 24 (divdesmit četri) mēneši;</w:t>
      </w:r>
    </w:p>
    <w:p w14:paraId="2063EBFD" w14:textId="77777777" w:rsidR="00551D78" w:rsidRPr="001C565D" w:rsidRDefault="007F3D80" w:rsidP="00551D78">
      <w:pPr>
        <w:pStyle w:val="Pamatteksts2"/>
        <w:numPr>
          <w:ilvl w:val="2"/>
          <w:numId w:val="5"/>
        </w:numPr>
        <w:tabs>
          <w:tab w:val="left" w:pos="567"/>
        </w:tabs>
        <w:rPr>
          <w:sz w:val="25"/>
          <w:szCs w:val="25"/>
        </w:rPr>
      </w:pPr>
      <w:r w:rsidRPr="001C565D">
        <w:rPr>
          <w:sz w:val="25"/>
          <w:szCs w:val="25"/>
        </w:rPr>
        <w:t>Maksimālais būvdarbu garantijas termiņš - 60 (sešdesmit) mēneši;</w:t>
      </w:r>
    </w:p>
    <w:p w14:paraId="79298B5B" w14:textId="62CF6F0D" w:rsidR="007F3D80" w:rsidRPr="001C565D" w:rsidRDefault="007F3D80" w:rsidP="00551D78">
      <w:pPr>
        <w:pStyle w:val="Pamatteksts2"/>
        <w:numPr>
          <w:ilvl w:val="2"/>
          <w:numId w:val="5"/>
        </w:numPr>
        <w:tabs>
          <w:tab w:val="left" w:pos="567"/>
        </w:tabs>
        <w:rPr>
          <w:sz w:val="25"/>
          <w:szCs w:val="25"/>
        </w:rPr>
      </w:pPr>
      <w:r w:rsidRPr="001C565D">
        <w:rPr>
          <w:sz w:val="25"/>
          <w:szCs w:val="25"/>
        </w:rPr>
        <w:t>Uzvarējušie pretendenti</w:t>
      </w:r>
      <w:r w:rsidR="00AB3E04" w:rsidRPr="001C565D">
        <w:rPr>
          <w:sz w:val="25"/>
          <w:szCs w:val="25"/>
        </w:rPr>
        <w:t>,</w:t>
      </w:r>
      <w:r w:rsidRPr="001C565D">
        <w:rPr>
          <w:sz w:val="25"/>
          <w:szCs w:val="25"/>
        </w:rPr>
        <w:t xml:space="preserve"> iesniedzot piedāvājumus būvdarba līguma noslēgšanai nedrīkstēs norādīt mazāku būvdarbu garantijas laiku par at</w:t>
      </w:r>
      <w:r w:rsidR="00AB3E04" w:rsidRPr="001C565D">
        <w:rPr>
          <w:sz w:val="25"/>
          <w:szCs w:val="25"/>
        </w:rPr>
        <w:t xml:space="preserve">klātā konkursa “Rīgas valstspilsētas pašvaldības īpašumā esošo dzīvokļu atjaunošanas darbi Rīgas valstspilsētas </w:t>
      </w:r>
      <w:r w:rsidR="0011602A" w:rsidRPr="001C565D">
        <w:rPr>
          <w:sz w:val="25"/>
          <w:szCs w:val="25"/>
        </w:rPr>
        <w:t xml:space="preserve">pašvaldības </w:t>
      </w:r>
      <w:r w:rsidR="00AB3E04" w:rsidRPr="001C565D">
        <w:rPr>
          <w:sz w:val="25"/>
          <w:szCs w:val="25"/>
        </w:rPr>
        <w:t>administratīvajā teritorijā” identifikācijas Nr. RD DMV 2022/39 piedāvājumā</w:t>
      </w:r>
      <w:r w:rsidRPr="001C565D">
        <w:rPr>
          <w:sz w:val="25"/>
          <w:szCs w:val="25"/>
        </w:rPr>
        <w:t xml:space="preserve"> norādīto.</w:t>
      </w:r>
    </w:p>
    <w:p w14:paraId="65372D9C" w14:textId="77777777" w:rsidR="007F3D80" w:rsidRPr="001C565D" w:rsidRDefault="007F3D80" w:rsidP="007F3D80">
      <w:pPr>
        <w:jc w:val="both"/>
        <w:rPr>
          <w:sz w:val="25"/>
          <w:szCs w:val="25"/>
        </w:rPr>
      </w:pPr>
    </w:p>
    <w:p w14:paraId="15C07A84" w14:textId="77777777" w:rsidR="0090055B" w:rsidRPr="001C565D" w:rsidRDefault="00BF185A" w:rsidP="00AB3E04">
      <w:pPr>
        <w:pStyle w:val="Pamatteksts2"/>
        <w:numPr>
          <w:ilvl w:val="1"/>
          <w:numId w:val="5"/>
        </w:numPr>
        <w:rPr>
          <w:b/>
          <w:bCs/>
          <w:iCs/>
          <w:sz w:val="25"/>
          <w:szCs w:val="25"/>
        </w:rPr>
      </w:pPr>
      <w:r w:rsidRPr="001C565D">
        <w:rPr>
          <w:b/>
          <w:bCs/>
          <w:iCs/>
          <w:sz w:val="25"/>
          <w:szCs w:val="25"/>
        </w:rPr>
        <w:t>L</w:t>
      </w:r>
      <w:r w:rsidR="00590E9F" w:rsidRPr="001C565D">
        <w:rPr>
          <w:b/>
          <w:bCs/>
          <w:iCs/>
          <w:sz w:val="25"/>
          <w:szCs w:val="25"/>
        </w:rPr>
        <w:t>īguma projekt</w:t>
      </w:r>
      <w:r w:rsidR="004B0F49" w:rsidRPr="001C565D">
        <w:rPr>
          <w:b/>
          <w:bCs/>
          <w:iCs/>
          <w:sz w:val="25"/>
          <w:szCs w:val="25"/>
        </w:rPr>
        <w:t>i</w:t>
      </w:r>
      <w:r w:rsidR="00590E9F" w:rsidRPr="001C565D">
        <w:rPr>
          <w:b/>
          <w:bCs/>
          <w:iCs/>
          <w:sz w:val="25"/>
          <w:szCs w:val="25"/>
        </w:rPr>
        <w:t>:</w:t>
      </w:r>
      <w:r w:rsidR="00831F5F" w:rsidRPr="001C565D">
        <w:rPr>
          <w:b/>
          <w:bCs/>
          <w:sz w:val="25"/>
          <w:szCs w:val="25"/>
        </w:rPr>
        <w:t xml:space="preserve"> </w:t>
      </w:r>
    </w:p>
    <w:p w14:paraId="311359B2" w14:textId="6BB2F18B" w:rsidR="0090055B" w:rsidRPr="001C565D" w:rsidRDefault="0090055B" w:rsidP="0090055B">
      <w:pPr>
        <w:pStyle w:val="Pamatteksts2"/>
        <w:numPr>
          <w:ilvl w:val="2"/>
          <w:numId w:val="5"/>
        </w:numPr>
        <w:rPr>
          <w:iCs/>
          <w:sz w:val="25"/>
          <w:szCs w:val="25"/>
        </w:rPr>
      </w:pPr>
      <w:r w:rsidRPr="001C565D">
        <w:rPr>
          <w:iCs/>
          <w:sz w:val="25"/>
          <w:szCs w:val="25"/>
        </w:rPr>
        <w:t>a</w:t>
      </w:r>
      <w:r w:rsidR="00590E9F" w:rsidRPr="001C565D">
        <w:rPr>
          <w:iCs/>
          <w:sz w:val="25"/>
          <w:szCs w:val="25"/>
        </w:rPr>
        <w:t xml:space="preserve">tklātā konkursa </w:t>
      </w:r>
      <w:r w:rsidR="00AB3E04" w:rsidRPr="001C565D">
        <w:rPr>
          <w:iCs/>
          <w:sz w:val="25"/>
          <w:szCs w:val="25"/>
        </w:rPr>
        <w:t>“Rīgas valstspilsētas pašvaldības īpašumā esošo dzīvokļu atjaunošanas darbi Rīgas valstspilsētas</w:t>
      </w:r>
      <w:r w:rsidR="0011602A" w:rsidRPr="001C565D">
        <w:rPr>
          <w:iCs/>
          <w:sz w:val="25"/>
          <w:szCs w:val="25"/>
        </w:rPr>
        <w:t xml:space="preserve"> pašvaldības</w:t>
      </w:r>
      <w:r w:rsidR="00AB3E04" w:rsidRPr="001C565D">
        <w:rPr>
          <w:iCs/>
          <w:sz w:val="25"/>
          <w:szCs w:val="25"/>
        </w:rPr>
        <w:t xml:space="preserve"> administratīvajā teritorijā” identifikācijas Nr. RD DMV 2022/39 </w:t>
      </w:r>
      <w:r w:rsidR="00831F5F" w:rsidRPr="001C565D">
        <w:rPr>
          <w:iCs/>
          <w:sz w:val="25"/>
          <w:szCs w:val="25"/>
        </w:rPr>
        <w:t>vispārīgās vienošanās</w:t>
      </w:r>
      <w:r w:rsidRPr="001C565D">
        <w:rPr>
          <w:iCs/>
          <w:sz w:val="25"/>
          <w:szCs w:val="25"/>
        </w:rPr>
        <w:t xml:space="preserve"> projekts ir pievienots šim nolikumam, kā nolikuma pielikums Nr. 9;</w:t>
      </w:r>
    </w:p>
    <w:p w14:paraId="1354117D" w14:textId="7DE66195" w:rsidR="0090055B" w:rsidRPr="001C565D" w:rsidRDefault="00831F5F" w:rsidP="0090055B">
      <w:pPr>
        <w:pStyle w:val="Pamatteksts2"/>
        <w:numPr>
          <w:ilvl w:val="2"/>
          <w:numId w:val="5"/>
        </w:numPr>
        <w:rPr>
          <w:iCs/>
          <w:sz w:val="25"/>
          <w:szCs w:val="25"/>
        </w:rPr>
      </w:pPr>
      <w:r w:rsidRPr="001C565D">
        <w:rPr>
          <w:iCs/>
          <w:sz w:val="25"/>
          <w:szCs w:val="25"/>
        </w:rPr>
        <w:t xml:space="preserve">būvdarbu </w:t>
      </w:r>
      <w:r w:rsidR="00B81425" w:rsidRPr="001C565D">
        <w:rPr>
          <w:iCs/>
          <w:sz w:val="25"/>
          <w:szCs w:val="25"/>
        </w:rPr>
        <w:t>l</w:t>
      </w:r>
      <w:r w:rsidR="00590E9F" w:rsidRPr="001C565D">
        <w:rPr>
          <w:iCs/>
          <w:sz w:val="25"/>
          <w:szCs w:val="25"/>
        </w:rPr>
        <w:t>īguma projekt</w:t>
      </w:r>
      <w:r w:rsidR="0090055B" w:rsidRPr="001C565D">
        <w:rPr>
          <w:iCs/>
          <w:sz w:val="25"/>
          <w:szCs w:val="25"/>
        </w:rPr>
        <w:t>s</w:t>
      </w:r>
      <w:r w:rsidR="00590E9F" w:rsidRPr="001C565D">
        <w:rPr>
          <w:iCs/>
          <w:sz w:val="25"/>
          <w:szCs w:val="25"/>
        </w:rPr>
        <w:t xml:space="preserve"> ir pievienots</w:t>
      </w:r>
      <w:r w:rsidR="00AB3E04" w:rsidRPr="001C565D">
        <w:rPr>
          <w:iCs/>
          <w:sz w:val="25"/>
          <w:szCs w:val="25"/>
        </w:rPr>
        <w:t xml:space="preserve"> šim </w:t>
      </w:r>
      <w:r w:rsidR="00590E9F" w:rsidRPr="001C565D">
        <w:rPr>
          <w:iCs/>
          <w:sz w:val="25"/>
          <w:szCs w:val="25"/>
        </w:rPr>
        <w:t xml:space="preserve"> nolikumam</w:t>
      </w:r>
      <w:r w:rsidR="00E122D3" w:rsidRPr="001C565D">
        <w:rPr>
          <w:iCs/>
          <w:sz w:val="25"/>
          <w:szCs w:val="25"/>
        </w:rPr>
        <w:t>,</w:t>
      </w:r>
      <w:r w:rsidR="00590E9F" w:rsidRPr="001C565D">
        <w:rPr>
          <w:iCs/>
          <w:sz w:val="25"/>
          <w:szCs w:val="25"/>
        </w:rPr>
        <w:t xml:space="preserve"> kā </w:t>
      </w:r>
      <w:r w:rsidR="00ED49FC" w:rsidRPr="001C565D">
        <w:rPr>
          <w:iCs/>
          <w:sz w:val="25"/>
          <w:szCs w:val="25"/>
        </w:rPr>
        <w:t xml:space="preserve">nolikuma </w:t>
      </w:r>
      <w:r w:rsidR="004D0922" w:rsidRPr="001C565D">
        <w:rPr>
          <w:iCs/>
          <w:sz w:val="25"/>
          <w:szCs w:val="25"/>
        </w:rPr>
        <w:t>p</w:t>
      </w:r>
      <w:r w:rsidR="00590E9F" w:rsidRPr="001C565D">
        <w:rPr>
          <w:iCs/>
          <w:sz w:val="25"/>
          <w:szCs w:val="25"/>
        </w:rPr>
        <w:t>ielikums Nr.</w:t>
      </w:r>
      <w:r w:rsidR="008F16C4" w:rsidRPr="001C565D">
        <w:rPr>
          <w:iCs/>
          <w:sz w:val="25"/>
          <w:szCs w:val="25"/>
        </w:rPr>
        <w:t> </w:t>
      </w:r>
      <w:r w:rsidR="0090055B" w:rsidRPr="001C565D">
        <w:rPr>
          <w:iCs/>
          <w:sz w:val="25"/>
          <w:szCs w:val="25"/>
        </w:rPr>
        <w:t>10</w:t>
      </w:r>
      <w:r w:rsidR="0024105C">
        <w:rPr>
          <w:iCs/>
          <w:sz w:val="25"/>
          <w:szCs w:val="25"/>
        </w:rPr>
        <w:t>;</w:t>
      </w:r>
    </w:p>
    <w:p w14:paraId="1612FB3B" w14:textId="01182E10" w:rsidR="00590E9F" w:rsidRPr="001C565D" w:rsidRDefault="0090055B" w:rsidP="0090055B">
      <w:pPr>
        <w:pStyle w:val="Pamatteksts2"/>
        <w:numPr>
          <w:ilvl w:val="2"/>
          <w:numId w:val="5"/>
        </w:numPr>
        <w:rPr>
          <w:iCs/>
          <w:sz w:val="25"/>
          <w:szCs w:val="25"/>
        </w:rPr>
      </w:pPr>
      <w:r w:rsidRPr="001C565D">
        <w:rPr>
          <w:iCs/>
          <w:sz w:val="25"/>
          <w:szCs w:val="25"/>
        </w:rPr>
        <w:t>p</w:t>
      </w:r>
      <w:r w:rsidR="00590E9F" w:rsidRPr="001C565D">
        <w:rPr>
          <w:iCs/>
          <w:sz w:val="25"/>
          <w:szCs w:val="25"/>
        </w:rPr>
        <w:t xml:space="preserve">irms </w:t>
      </w:r>
      <w:r w:rsidR="00E122D3" w:rsidRPr="001C565D">
        <w:rPr>
          <w:iCs/>
          <w:sz w:val="25"/>
          <w:szCs w:val="25"/>
        </w:rPr>
        <w:t xml:space="preserve">vispārīgās vienošanās un būvdarbu </w:t>
      </w:r>
      <w:r w:rsidR="00B81425" w:rsidRPr="001C565D">
        <w:rPr>
          <w:iCs/>
          <w:sz w:val="25"/>
          <w:szCs w:val="25"/>
        </w:rPr>
        <w:t>l</w:t>
      </w:r>
      <w:r w:rsidR="00590E9F" w:rsidRPr="001C565D">
        <w:rPr>
          <w:iCs/>
          <w:sz w:val="25"/>
          <w:szCs w:val="25"/>
        </w:rPr>
        <w:t>īguma noslēgšanas taj</w:t>
      </w:r>
      <w:r w:rsidRPr="001C565D">
        <w:rPr>
          <w:iCs/>
          <w:sz w:val="25"/>
          <w:szCs w:val="25"/>
        </w:rPr>
        <w:t>os</w:t>
      </w:r>
      <w:r w:rsidR="00590E9F" w:rsidRPr="001C565D">
        <w:rPr>
          <w:iCs/>
          <w:sz w:val="25"/>
          <w:szCs w:val="25"/>
        </w:rPr>
        <w:t xml:space="preserve"> ir iespējams veikt tikai nebūtiskus grozījumus.</w:t>
      </w:r>
    </w:p>
    <w:p w14:paraId="713CBF00" w14:textId="77777777" w:rsidR="00590E9F" w:rsidRPr="001C565D" w:rsidRDefault="00590E9F" w:rsidP="00590E9F">
      <w:pPr>
        <w:pStyle w:val="Pamatteksts2"/>
        <w:rPr>
          <w:sz w:val="25"/>
          <w:szCs w:val="25"/>
        </w:rPr>
      </w:pPr>
    </w:p>
    <w:p w14:paraId="42786886" w14:textId="7B47D807" w:rsidR="00590E9F" w:rsidRPr="001C565D" w:rsidRDefault="00590E9F" w:rsidP="00475F42">
      <w:pPr>
        <w:pStyle w:val="Sarakstarindkopa"/>
        <w:numPr>
          <w:ilvl w:val="0"/>
          <w:numId w:val="5"/>
        </w:numPr>
        <w:jc w:val="both"/>
        <w:rPr>
          <w:b/>
          <w:bCs/>
          <w:sz w:val="25"/>
          <w:szCs w:val="25"/>
        </w:rPr>
      </w:pPr>
      <w:r w:rsidRPr="001C565D">
        <w:rPr>
          <w:b/>
          <w:bCs/>
          <w:sz w:val="25"/>
          <w:szCs w:val="25"/>
        </w:rPr>
        <w:t>Informācija par piedāvājumu</w:t>
      </w:r>
      <w:r w:rsidR="00515B1A" w:rsidRPr="001C565D">
        <w:rPr>
          <w:b/>
          <w:bCs/>
          <w:sz w:val="25"/>
          <w:szCs w:val="25"/>
        </w:rPr>
        <w:t>:</w:t>
      </w:r>
    </w:p>
    <w:p w14:paraId="5BE258CD" w14:textId="7E8C4893" w:rsidR="00FD06E7" w:rsidRPr="000020FC" w:rsidRDefault="00590E9F" w:rsidP="00831F5F">
      <w:pPr>
        <w:pStyle w:val="Sarakstarindkopa"/>
        <w:numPr>
          <w:ilvl w:val="1"/>
          <w:numId w:val="5"/>
        </w:numPr>
        <w:ind w:left="851" w:hanging="851"/>
        <w:jc w:val="both"/>
        <w:rPr>
          <w:iCs/>
          <w:sz w:val="25"/>
          <w:szCs w:val="25"/>
        </w:rPr>
      </w:pPr>
      <w:r w:rsidRPr="000020FC">
        <w:rPr>
          <w:iCs/>
          <w:sz w:val="25"/>
          <w:szCs w:val="25"/>
        </w:rPr>
        <w:t>Piedāvājumu iesniegšanas termiņš:</w:t>
      </w:r>
      <w:r w:rsidR="00831F5F" w:rsidRPr="000020FC">
        <w:rPr>
          <w:iCs/>
          <w:sz w:val="25"/>
          <w:szCs w:val="25"/>
        </w:rPr>
        <w:t xml:space="preserve"> </w:t>
      </w:r>
      <w:r w:rsidR="00831F5F" w:rsidRPr="000020FC">
        <w:rPr>
          <w:b/>
          <w:bCs/>
          <w:iCs/>
          <w:sz w:val="25"/>
          <w:szCs w:val="25"/>
        </w:rPr>
        <w:t>l</w:t>
      </w:r>
      <w:r w:rsidR="002D1251" w:rsidRPr="000020FC">
        <w:rPr>
          <w:b/>
          <w:bCs/>
          <w:sz w:val="25"/>
          <w:szCs w:val="25"/>
        </w:rPr>
        <w:t xml:space="preserve">īdz </w:t>
      </w:r>
      <w:r w:rsidR="00BF185A" w:rsidRPr="000020FC">
        <w:rPr>
          <w:b/>
          <w:bCs/>
          <w:sz w:val="25"/>
          <w:szCs w:val="25"/>
        </w:rPr>
        <w:t xml:space="preserve"> </w:t>
      </w:r>
      <w:r w:rsidR="000020FC" w:rsidRPr="000020FC">
        <w:rPr>
          <w:b/>
          <w:bCs/>
          <w:sz w:val="25"/>
          <w:szCs w:val="25"/>
        </w:rPr>
        <w:t>18.05</w:t>
      </w:r>
      <w:r w:rsidR="00E25899" w:rsidRPr="000020FC">
        <w:rPr>
          <w:b/>
          <w:bCs/>
          <w:sz w:val="25"/>
          <w:szCs w:val="25"/>
        </w:rPr>
        <w:t>.</w:t>
      </w:r>
      <w:r w:rsidR="002D1251" w:rsidRPr="000020FC">
        <w:rPr>
          <w:b/>
          <w:bCs/>
          <w:sz w:val="25"/>
          <w:szCs w:val="25"/>
        </w:rPr>
        <w:t>202</w:t>
      </w:r>
      <w:r w:rsidR="000914F5" w:rsidRPr="000020FC">
        <w:rPr>
          <w:b/>
          <w:bCs/>
          <w:sz w:val="25"/>
          <w:szCs w:val="25"/>
        </w:rPr>
        <w:t>2</w:t>
      </w:r>
      <w:r w:rsidR="002D1251" w:rsidRPr="000020FC">
        <w:rPr>
          <w:b/>
          <w:bCs/>
          <w:sz w:val="25"/>
          <w:szCs w:val="25"/>
        </w:rPr>
        <w:t>. p</w:t>
      </w:r>
      <w:r w:rsidR="00831F5F" w:rsidRPr="000020FC">
        <w:rPr>
          <w:b/>
          <w:bCs/>
          <w:sz w:val="25"/>
          <w:szCs w:val="25"/>
        </w:rPr>
        <w:t>lkst.</w:t>
      </w:r>
      <w:r w:rsidR="002D1251" w:rsidRPr="000020FC">
        <w:rPr>
          <w:b/>
          <w:bCs/>
          <w:sz w:val="25"/>
          <w:szCs w:val="25"/>
        </w:rPr>
        <w:t xml:space="preserve"> 1</w:t>
      </w:r>
      <w:r w:rsidR="0090055B" w:rsidRPr="000020FC">
        <w:rPr>
          <w:b/>
          <w:bCs/>
          <w:sz w:val="25"/>
          <w:szCs w:val="25"/>
        </w:rPr>
        <w:t>0</w:t>
      </w:r>
      <w:r w:rsidR="002D1251" w:rsidRPr="000020FC">
        <w:rPr>
          <w:b/>
          <w:bCs/>
          <w:sz w:val="25"/>
          <w:szCs w:val="25"/>
        </w:rPr>
        <w:t>:00</w:t>
      </w:r>
      <w:r w:rsidR="0068704F" w:rsidRPr="000020FC">
        <w:rPr>
          <w:b/>
          <w:bCs/>
          <w:sz w:val="25"/>
          <w:szCs w:val="25"/>
        </w:rPr>
        <w:t>.</w:t>
      </w:r>
    </w:p>
    <w:p w14:paraId="27C0C91B" w14:textId="10D05801" w:rsidR="00590E9F" w:rsidRPr="001C565D" w:rsidRDefault="00590E9F" w:rsidP="00831F5F">
      <w:pPr>
        <w:pStyle w:val="Sarakstarindkopa"/>
        <w:numPr>
          <w:ilvl w:val="1"/>
          <w:numId w:val="5"/>
        </w:numPr>
        <w:ind w:left="851" w:right="458" w:hanging="851"/>
        <w:jc w:val="both"/>
        <w:rPr>
          <w:sz w:val="25"/>
          <w:szCs w:val="25"/>
        </w:rPr>
      </w:pPr>
      <w:r w:rsidRPr="001C565D">
        <w:rPr>
          <w:sz w:val="25"/>
          <w:szCs w:val="25"/>
        </w:rPr>
        <w:t>Piedāvājumu iesniegšanas vieta:</w:t>
      </w:r>
      <w:r w:rsidR="00831F5F" w:rsidRPr="001C565D">
        <w:rPr>
          <w:sz w:val="25"/>
          <w:szCs w:val="25"/>
        </w:rPr>
        <w:t xml:space="preserve"> </w:t>
      </w:r>
      <w:r w:rsidRPr="001C565D">
        <w:rPr>
          <w:sz w:val="25"/>
          <w:szCs w:val="25"/>
        </w:rPr>
        <w:t>EIS e-konkursu apakšsistēmā.</w:t>
      </w:r>
    </w:p>
    <w:p w14:paraId="29EFD286" w14:textId="6CE94F0C" w:rsidR="00590E9F" w:rsidRPr="001C565D" w:rsidRDefault="00590E9F" w:rsidP="00831F5F">
      <w:pPr>
        <w:pStyle w:val="Bezatstarpm"/>
        <w:numPr>
          <w:ilvl w:val="1"/>
          <w:numId w:val="5"/>
        </w:numPr>
        <w:ind w:left="851" w:hanging="851"/>
        <w:jc w:val="both"/>
        <w:rPr>
          <w:sz w:val="25"/>
          <w:szCs w:val="25"/>
          <w:lang w:val="lv-LV"/>
        </w:rPr>
      </w:pPr>
      <w:r w:rsidRPr="001C565D">
        <w:rPr>
          <w:iCs/>
          <w:sz w:val="25"/>
          <w:szCs w:val="25"/>
          <w:lang w:val="lv-LV"/>
        </w:rPr>
        <w:t>Piedāvājuma noformējuma prasības:</w:t>
      </w:r>
    </w:p>
    <w:p w14:paraId="706C1D9E" w14:textId="381B5922" w:rsidR="00590E9F" w:rsidRPr="001C565D" w:rsidRDefault="00831F5F" w:rsidP="00831F5F">
      <w:pPr>
        <w:pStyle w:val="Bezatstarpm"/>
        <w:numPr>
          <w:ilvl w:val="2"/>
          <w:numId w:val="5"/>
        </w:numPr>
        <w:ind w:left="851" w:hanging="851"/>
        <w:jc w:val="both"/>
        <w:rPr>
          <w:sz w:val="25"/>
          <w:szCs w:val="25"/>
          <w:lang w:val="lv-LV"/>
        </w:rPr>
      </w:pPr>
      <w:bookmarkStart w:id="3" w:name="_Hlk63414358"/>
      <w:r w:rsidRPr="001C565D">
        <w:rPr>
          <w:sz w:val="25"/>
          <w:szCs w:val="25"/>
          <w:lang w:val="lv-LV"/>
        </w:rPr>
        <w:t>p</w:t>
      </w:r>
      <w:r w:rsidR="00590E9F" w:rsidRPr="001C565D">
        <w:rPr>
          <w:sz w:val="25"/>
          <w:szCs w:val="25"/>
          <w:lang w:val="lv-LV"/>
        </w:rPr>
        <w:t xml:space="preserve">iedāvājums jāiesniedz elektroniski EIS e-konkursu apakšsistēmā, ievērojot šādas </w:t>
      </w:r>
      <w:r w:rsidR="00813940" w:rsidRPr="001C565D">
        <w:rPr>
          <w:sz w:val="25"/>
          <w:szCs w:val="25"/>
          <w:lang w:val="lv-LV"/>
        </w:rPr>
        <w:t>p</w:t>
      </w:r>
      <w:r w:rsidR="00590E9F" w:rsidRPr="001C565D">
        <w:rPr>
          <w:sz w:val="25"/>
          <w:szCs w:val="25"/>
          <w:lang w:val="lv-LV"/>
        </w:rPr>
        <w:t>retendenta izvēles iespējas:</w:t>
      </w:r>
    </w:p>
    <w:p w14:paraId="7EB9266A" w14:textId="3592D22F" w:rsidR="00590E9F" w:rsidRPr="001C565D" w:rsidRDefault="00590E9F" w:rsidP="00831F5F">
      <w:pPr>
        <w:pStyle w:val="Bezatstarpm"/>
        <w:numPr>
          <w:ilvl w:val="3"/>
          <w:numId w:val="5"/>
        </w:numPr>
        <w:tabs>
          <w:tab w:val="left" w:pos="851"/>
          <w:tab w:val="left" w:pos="1276"/>
        </w:tabs>
        <w:ind w:left="851" w:hanging="851"/>
        <w:jc w:val="both"/>
        <w:rPr>
          <w:sz w:val="25"/>
          <w:szCs w:val="25"/>
          <w:lang w:val="lv-LV"/>
        </w:rPr>
      </w:pPr>
      <w:r w:rsidRPr="001C565D">
        <w:rPr>
          <w:sz w:val="25"/>
          <w:szCs w:val="25"/>
          <w:lang w:val="lv-LV"/>
        </w:rPr>
        <w:t>izmantojot EIS e-konkursu apakšsistēmas piedāvātos rīkus, aizpildot minētās sistēmas e-konkursu apakšsistēmā šā iepirkuma sadaļā ievietotās formas;</w:t>
      </w:r>
    </w:p>
    <w:p w14:paraId="20039FA1" w14:textId="1D58260D" w:rsidR="00590E9F" w:rsidRPr="001C565D" w:rsidRDefault="00590E9F" w:rsidP="00831F5F">
      <w:pPr>
        <w:pStyle w:val="Bezatstarpm"/>
        <w:numPr>
          <w:ilvl w:val="3"/>
          <w:numId w:val="5"/>
        </w:numPr>
        <w:tabs>
          <w:tab w:val="left" w:pos="851"/>
          <w:tab w:val="left" w:pos="1276"/>
        </w:tabs>
        <w:ind w:left="851" w:hanging="851"/>
        <w:jc w:val="both"/>
        <w:rPr>
          <w:sz w:val="25"/>
          <w:szCs w:val="25"/>
          <w:lang w:val="lv-LV"/>
        </w:rPr>
      </w:pPr>
      <w:r w:rsidRPr="001C565D">
        <w:rPr>
          <w:sz w:val="25"/>
          <w:szCs w:val="25"/>
          <w:lang w:val="lv-LV"/>
        </w:rPr>
        <w:t>elektroniski aizpildāmos dokumentus elektroniski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0BEF2C9A" w:rsidR="00590E9F" w:rsidRPr="001C565D" w:rsidRDefault="00590E9F" w:rsidP="00831F5F">
      <w:pPr>
        <w:pStyle w:val="Bezatstarpm"/>
        <w:numPr>
          <w:ilvl w:val="3"/>
          <w:numId w:val="5"/>
        </w:numPr>
        <w:tabs>
          <w:tab w:val="left" w:pos="851"/>
          <w:tab w:val="left" w:pos="1276"/>
        </w:tabs>
        <w:ind w:left="851" w:hanging="851"/>
        <w:jc w:val="both"/>
        <w:rPr>
          <w:sz w:val="25"/>
          <w:szCs w:val="25"/>
          <w:lang w:val="lv-LV"/>
        </w:rPr>
      </w:pPr>
      <w:r w:rsidRPr="001C565D">
        <w:rPr>
          <w:sz w:val="25"/>
          <w:szCs w:val="25"/>
          <w:lang w:val="lv-LV"/>
        </w:rPr>
        <w:t xml:space="preserve">elektroniski (PDF formas veidā) sagatavoto piedāvājumu šifrējot ārpus e-konkursu apakšsistēmas ar trešās personas piedāvātiem datu aizsardzības rīkiem un aizsargājot ar elektronisku atslēgu un paroli (šādā gadījumā </w:t>
      </w:r>
      <w:r w:rsidR="00813940" w:rsidRPr="001C565D">
        <w:rPr>
          <w:sz w:val="25"/>
          <w:szCs w:val="25"/>
          <w:lang w:val="lv-LV"/>
        </w:rPr>
        <w:t>p</w:t>
      </w:r>
      <w:r w:rsidRPr="001C565D">
        <w:rPr>
          <w:sz w:val="25"/>
          <w:szCs w:val="25"/>
          <w:lang w:val="lv-LV"/>
        </w:rPr>
        <w:t>retendents ir atbildīgs par aizpildāmo formu atbilstību dokumentācijas prasībām un formu paraugiem, kā arī dokumenta atvēršanas un nolasīšanas iespējām).</w:t>
      </w:r>
    </w:p>
    <w:p w14:paraId="61473A92" w14:textId="411D242E" w:rsidR="00590E9F" w:rsidRPr="001C565D" w:rsidRDefault="00831F5F" w:rsidP="00831F5F">
      <w:pPr>
        <w:pStyle w:val="Sarakstarindkopa"/>
        <w:numPr>
          <w:ilvl w:val="2"/>
          <w:numId w:val="5"/>
        </w:numPr>
        <w:tabs>
          <w:tab w:val="left" w:pos="0"/>
        </w:tabs>
        <w:ind w:left="851" w:hanging="851"/>
        <w:jc w:val="both"/>
        <w:rPr>
          <w:rFonts w:eastAsia="Calibri"/>
          <w:sz w:val="25"/>
          <w:szCs w:val="25"/>
        </w:rPr>
      </w:pPr>
      <w:r w:rsidRPr="001C565D">
        <w:rPr>
          <w:sz w:val="25"/>
          <w:szCs w:val="25"/>
        </w:rPr>
        <w:t>d</w:t>
      </w:r>
      <w:r w:rsidR="00590E9F" w:rsidRPr="001C565D">
        <w:rPr>
          <w:sz w:val="25"/>
          <w:szCs w:val="25"/>
        </w:rPr>
        <w:t xml:space="preserve">okumentus </w:t>
      </w:r>
      <w:r w:rsidR="00813940" w:rsidRPr="001C565D">
        <w:rPr>
          <w:sz w:val="25"/>
          <w:szCs w:val="25"/>
        </w:rPr>
        <w:t>p</w:t>
      </w:r>
      <w:r w:rsidR="00590E9F" w:rsidRPr="001C565D">
        <w:rPr>
          <w:sz w:val="25"/>
          <w:szCs w:val="25"/>
        </w:rPr>
        <w:t xml:space="preserve">retendents pēc saviem ieskatiem ir tiesīgs iesniegt elektroniskā formā, gan parakstot ar EIS piedāvāto elektronisko parakstu, gan parakstot ar drošu elektronisko parakstu un laika zīmogu. </w:t>
      </w:r>
      <w:r w:rsidR="00FD3F78" w:rsidRPr="001C565D">
        <w:rPr>
          <w:b/>
          <w:bCs/>
          <w:sz w:val="25"/>
          <w:szCs w:val="25"/>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sidRPr="001C565D">
        <w:rPr>
          <w:rFonts w:eastAsia="Calibri"/>
          <w:b/>
          <w:bCs/>
          <w:sz w:val="25"/>
          <w:szCs w:val="25"/>
        </w:rPr>
        <w:t>;</w:t>
      </w:r>
    </w:p>
    <w:p w14:paraId="049EDAD2" w14:textId="53AD677D" w:rsidR="00590E9F" w:rsidRPr="001C565D" w:rsidRDefault="00590E9F" w:rsidP="00831F5F">
      <w:pPr>
        <w:pStyle w:val="Pamatteksts"/>
        <w:numPr>
          <w:ilvl w:val="2"/>
          <w:numId w:val="5"/>
        </w:numPr>
        <w:tabs>
          <w:tab w:val="left" w:pos="540"/>
        </w:tabs>
        <w:ind w:left="851" w:right="-2" w:hanging="851"/>
        <w:rPr>
          <w:sz w:val="25"/>
          <w:szCs w:val="25"/>
        </w:rPr>
      </w:pPr>
      <w:r w:rsidRPr="001C565D">
        <w:rPr>
          <w:sz w:val="25"/>
          <w:szCs w:val="25"/>
        </w:rPr>
        <w:t>piedāvājums jāsagatavo valsts valodā. Ja piedāvājumam ir pievienoti dokumenti citā valodā, tiem jāpievieno apstiprināts tulkojums latviešu valodā.</w:t>
      </w:r>
      <w:r w:rsidRPr="001C565D">
        <w:rPr>
          <w:rStyle w:val="FontStyle77"/>
          <w:sz w:val="25"/>
          <w:szCs w:val="25"/>
        </w:rPr>
        <w:t xml:space="preserve"> Dokumentiem jābūt pretendenta apliecinātiem un apstiprinātiem ar uzņēmuma zīmoga nospiedumu un tos paraksta uzņēmuma vadītājs vai persona, kuru tam pilnvarojis uzņēmums (pievienojot pilnvaru).</w:t>
      </w:r>
    </w:p>
    <w:p w14:paraId="5D3D4D5B" w14:textId="5BD2611B" w:rsidR="00590E9F" w:rsidRPr="001C565D" w:rsidRDefault="00831F5F" w:rsidP="00831F5F">
      <w:pPr>
        <w:pStyle w:val="Sarakstarindkopa"/>
        <w:numPr>
          <w:ilvl w:val="2"/>
          <w:numId w:val="5"/>
        </w:numPr>
        <w:tabs>
          <w:tab w:val="left" w:pos="540"/>
        </w:tabs>
        <w:ind w:left="851" w:right="-2" w:hanging="851"/>
        <w:jc w:val="both"/>
        <w:rPr>
          <w:sz w:val="25"/>
          <w:szCs w:val="25"/>
        </w:rPr>
      </w:pPr>
      <w:r w:rsidRPr="001C565D">
        <w:rPr>
          <w:sz w:val="25"/>
          <w:szCs w:val="25"/>
        </w:rPr>
        <w:t>s</w:t>
      </w:r>
      <w:r w:rsidR="00590E9F" w:rsidRPr="001C565D">
        <w:rPr>
          <w:sz w:val="25"/>
          <w:szCs w:val="25"/>
        </w:rPr>
        <w:t>agatavojot piedāvājumu ievērot: Dokumentu juridiskā spēka likumu, Ministru kabineta 07.09.2018. noteikumus Nr.</w:t>
      </w:r>
      <w:r w:rsidR="008F16C4" w:rsidRPr="001C565D">
        <w:rPr>
          <w:sz w:val="25"/>
          <w:szCs w:val="25"/>
        </w:rPr>
        <w:t> </w:t>
      </w:r>
      <w:r w:rsidR="00590E9F" w:rsidRPr="001C565D">
        <w:rPr>
          <w:sz w:val="25"/>
          <w:szCs w:val="25"/>
        </w:rPr>
        <w:t>558 „Dokumentu izstrādāšanas un noformēšanas kārtība” un Dokumentu legalizācijas likumu.</w:t>
      </w:r>
    </w:p>
    <w:p w14:paraId="13CD7633" w14:textId="3B73C794" w:rsidR="00590E9F" w:rsidRPr="001C565D" w:rsidRDefault="00831F5F" w:rsidP="00831F5F">
      <w:pPr>
        <w:pStyle w:val="Sarakstarindkopa"/>
        <w:numPr>
          <w:ilvl w:val="2"/>
          <w:numId w:val="5"/>
        </w:numPr>
        <w:ind w:left="851" w:right="-2" w:hanging="851"/>
        <w:jc w:val="both"/>
        <w:rPr>
          <w:sz w:val="25"/>
          <w:szCs w:val="25"/>
        </w:rPr>
      </w:pPr>
      <w:r w:rsidRPr="001C565D">
        <w:rPr>
          <w:sz w:val="25"/>
          <w:szCs w:val="25"/>
        </w:rPr>
        <w:t>i</w:t>
      </w:r>
      <w:r w:rsidR="00590E9F" w:rsidRPr="001C565D">
        <w:rPr>
          <w:sz w:val="25"/>
          <w:szCs w:val="25"/>
        </w:rPr>
        <w:t xml:space="preserve">esniedzot piedāvājumu </w:t>
      </w:r>
      <w:r w:rsidR="00813940" w:rsidRPr="001C565D">
        <w:rPr>
          <w:sz w:val="25"/>
          <w:szCs w:val="25"/>
        </w:rPr>
        <w:t>p</w:t>
      </w:r>
      <w:r w:rsidR="00590E9F" w:rsidRPr="001C565D">
        <w:rPr>
          <w:sz w:val="25"/>
          <w:szCs w:val="25"/>
        </w:rPr>
        <w:t>retendents pilnīgi akceptē visus nolikumā ietvertos nosacījumus un uzņemas pilnu atbildību par sniegtās informācijas patiesumu.</w:t>
      </w:r>
    </w:p>
    <w:p w14:paraId="4C3C49B5" w14:textId="4CA83FBC" w:rsidR="00590E9F" w:rsidRPr="001C565D" w:rsidRDefault="00831F5F" w:rsidP="00831F5F">
      <w:pPr>
        <w:pStyle w:val="Sarakstarindkopa"/>
        <w:numPr>
          <w:ilvl w:val="2"/>
          <w:numId w:val="5"/>
        </w:numPr>
        <w:ind w:left="851" w:hanging="851"/>
        <w:jc w:val="both"/>
        <w:rPr>
          <w:sz w:val="25"/>
          <w:szCs w:val="25"/>
        </w:rPr>
      </w:pPr>
      <w:r w:rsidRPr="001C565D">
        <w:rPr>
          <w:sz w:val="25"/>
          <w:szCs w:val="25"/>
        </w:rPr>
        <w:t>p</w:t>
      </w:r>
      <w:r w:rsidR="00590E9F" w:rsidRPr="001C565D">
        <w:rPr>
          <w:sz w:val="25"/>
          <w:szCs w:val="25"/>
        </w:rPr>
        <w:t>retendenti no saviem līdzekļiem sedz visas izmaksas, kas saistītas ar piedāvājumu sagatavošanu un iesniegšanu Pasūtītājam.</w:t>
      </w:r>
    </w:p>
    <w:p w14:paraId="3FE49406" w14:textId="5A0D9F39" w:rsidR="00590E9F" w:rsidRPr="001C565D" w:rsidRDefault="00831F5F" w:rsidP="00831F5F">
      <w:pPr>
        <w:pStyle w:val="Bezatstarpm"/>
        <w:numPr>
          <w:ilvl w:val="2"/>
          <w:numId w:val="5"/>
        </w:numPr>
        <w:ind w:left="851" w:hanging="851"/>
        <w:jc w:val="both"/>
        <w:rPr>
          <w:sz w:val="25"/>
          <w:szCs w:val="25"/>
          <w:lang w:val="lv-LV"/>
        </w:rPr>
      </w:pPr>
      <w:r w:rsidRPr="001C565D">
        <w:rPr>
          <w:sz w:val="25"/>
          <w:szCs w:val="25"/>
          <w:lang w:val="lv-LV"/>
        </w:rPr>
        <w:t>v</w:t>
      </w:r>
      <w:r w:rsidR="00590E9F" w:rsidRPr="001C565D">
        <w:rPr>
          <w:sz w:val="25"/>
          <w:szCs w:val="25"/>
          <w:lang w:val="lv-LV"/>
        </w:rPr>
        <w:t xml:space="preserve">isas piedāvātās cenas norāda </w:t>
      </w:r>
      <w:proofErr w:type="spellStart"/>
      <w:r w:rsidR="00590E9F" w:rsidRPr="001C565D">
        <w:rPr>
          <w:i/>
          <w:sz w:val="25"/>
          <w:szCs w:val="25"/>
          <w:lang w:val="lv-LV"/>
        </w:rPr>
        <w:t>euro</w:t>
      </w:r>
      <w:proofErr w:type="spellEnd"/>
      <w:r w:rsidR="00590E9F" w:rsidRPr="001C565D">
        <w:rPr>
          <w:sz w:val="25"/>
          <w:szCs w:val="25"/>
          <w:lang w:val="lv-LV"/>
        </w:rPr>
        <w:t xml:space="preserve"> (EUR) bez pievienotās vērtības nodokļa (</w:t>
      </w:r>
      <w:r w:rsidR="00A95CC2" w:rsidRPr="001C565D">
        <w:rPr>
          <w:sz w:val="25"/>
          <w:szCs w:val="25"/>
          <w:lang w:val="lv-LV"/>
        </w:rPr>
        <w:t xml:space="preserve">turpmāk - </w:t>
      </w:r>
      <w:r w:rsidR="00590E9F" w:rsidRPr="001C565D">
        <w:rPr>
          <w:sz w:val="25"/>
          <w:szCs w:val="25"/>
          <w:lang w:val="lv-LV"/>
        </w:rPr>
        <w:t>PVN).</w:t>
      </w:r>
    </w:p>
    <w:p w14:paraId="3F0F79E7" w14:textId="05D934BF" w:rsidR="00590E9F" w:rsidRPr="001C565D" w:rsidRDefault="00831F5F" w:rsidP="00831F5F">
      <w:pPr>
        <w:pStyle w:val="Bezatstarpm"/>
        <w:numPr>
          <w:ilvl w:val="2"/>
          <w:numId w:val="5"/>
        </w:numPr>
        <w:ind w:left="851" w:hanging="851"/>
        <w:jc w:val="both"/>
        <w:rPr>
          <w:sz w:val="25"/>
          <w:szCs w:val="25"/>
          <w:lang w:val="lv-LV"/>
        </w:rPr>
      </w:pPr>
      <w:r w:rsidRPr="001C565D">
        <w:rPr>
          <w:sz w:val="25"/>
          <w:szCs w:val="25"/>
          <w:lang w:val="lv-LV"/>
        </w:rPr>
        <w:t>p</w:t>
      </w:r>
      <w:r w:rsidR="00590E9F" w:rsidRPr="001C565D">
        <w:rPr>
          <w:sz w:val="25"/>
          <w:szCs w:val="25"/>
          <w:lang w:val="lv-LV"/>
        </w:rPr>
        <w:t xml:space="preserve">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vai, ja piedāvājums ir šifrēts, </w:t>
      </w:r>
      <w:r w:rsidR="00813940" w:rsidRPr="001C565D">
        <w:rPr>
          <w:sz w:val="25"/>
          <w:szCs w:val="25"/>
          <w:lang w:val="lv-LV"/>
        </w:rPr>
        <w:t>p</w:t>
      </w:r>
      <w:r w:rsidR="00590E9F" w:rsidRPr="001C565D">
        <w:rPr>
          <w:sz w:val="25"/>
          <w:szCs w:val="25"/>
          <w:lang w:val="lv-LV"/>
        </w:rPr>
        <w:t>retendentam noteiktajā laikā (ne vēlāk kā 15</w:t>
      </w:r>
      <w:r w:rsidR="00501BEB" w:rsidRPr="001C565D">
        <w:rPr>
          <w:sz w:val="25"/>
          <w:szCs w:val="25"/>
          <w:lang w:val="lv-LV"/>
        </w:rPr>
        <w:t> </w:t>
      </w:r>
      <w:r w:rsidR="00590E9F" w:rsidRPr="001C565D">
        <w:rPr>
          <w:sz w:val="25"/>
          <w:szCs w:val="25"/>
          <w:lang w:val="lv-LV"/>
        </w:rPr>
        <w:t>minūšu laikā pēc piedāvājumu atvēršanas uzsākšanas) jāiesniedz derīga elektroniska atslēga un parole šifrētā dokumenta atvēršanai. Ja piedāvājums saturēs kādu no šajā punktā minētajiem riskiem, tas netiks izskatīts.</w:t>
      </w:r>
    </w:p>
    <w:p w14:paraId="4FC476F2" w14:textId="5AD1A7E1" w:rsidR="00590E9F" w:rsidRPr="001C565D" w:rsidRDefault="00831F5F" w:rsidP="00831F5F">
      <w:pPr>
        <w:pStyle w:val="Bezatstarpm"/>
        <w:numPr>
          <w:ilvl w:val="2"/>
          <w:numId w:val="5"/>
        </w:numPr>
        <w:ind w:left="851" w:hanging="851"/>
        <w:jc w:val="both"/>
        <w:rPr>
          <w:sz w:val="25"/>
          <w:szCs w:val="25"/>
          <w:lang w:val="lv-LV"/>
        </w:rPr>
      </w:pPr>
      <w:r w:rsidRPr="001C565D">
        <w:rPr>
          <w:sz w:val="25"/>
          <w:szCs w:val="25"/>
          <w:lang w:val="lv-LV"/>
        </w:rPr>
        <w:t>p</w:t>
      </w:r>
      <w:r w:rsidR="00590E9F" w:rsidRPr="001C565D">
        <w:rPr>
          <w:sz w:val="25"/>
          <w:szCs w:val="25"/>
          <w:lang w:val="lv-LV"/>
        </w:rPr>
        <w:t>retendents nedrīkst veikt izmaiņas EIS e-konkursu apakšsistēmā šā iepirkuma sadaļā publicēto veidlapu struktūrā, t.sk. dzēst vai pievienot rindas vai kolonnas.</w:t>
      </w:r>
    </w:p>
    <w:p w14:paraId="3F140E8F" w14:textId="14248F52" w:rsidR="00590E9F" w:rsidRPr="001C565D" w:rsidRDefault="0068704F" w:rsidP="00831F5F">
      <w:pPr>
        <w:pStyle w:val="Bezatstarpm"/>
        <w:numPr>
          <w:ilvl w:val="2"/>
          <w:numId w:val="5"/>
        </w:numPr>
        <w:ind w:left="851" w:hanging="851"/>
        <w:jc w:val="both"/>
        <w:rPr>
          <w:sz w:val="25"/>
          <w:szCs w:val="25"/>
          <w:lang w:val="lv-LV"/>
        </w:rPr>
      </w:pPr>
      <w:r w:rsidRPr="001C565D">
        <w:rPr>
          <w:sz w:val="25"/>
          <w:szCs w:val="25"/>
          <w:lang w:val="lv-LV"/>
        </w:rPr>
        <w:t> </w:t>
      </w:r>
      <w:r w:rsidR="00831F5F" w:rsidRPr="001C565D">
        <w:rPr>
          <w:sz w:val="25"/>
          <w:szCs w:val="25"/>
          <w:lang w:val="lv-LV"/>
        </w:rPr>
        <w:t>p</w:t>
      </w:r>
      <w:r w:rsidR="00590E9F" w:rsidRPr="001C565D">
        <w:rPr>
          <w:sz w:val="25"/>
          <w:szCs w:val="25"/>
          <w:lang w:val="lv-LV"/>
        </w:rPr>
        <w:t>ēc piedāvājumu iesniegšanas termiņa beigām nedrīkst papildināt iesniegto piedāvājumu ar jauniem dokumentiem.</w:t>
      </w:r>
    </w:p>
    <w:p w14:paraId="7F7F6C52" w14:textId="2936A469" w:rsidR="00590E9F" w:rsidRPr="001C565D" w:rsidRDefault="004714E5" w:rsidP="00831F5F">
      <w:pPr>
        <w:pStyle w:val="Bezatstarpm"/>
        <w:numPr>
          <w:ilvl w:val="2"/>
          <w:numId w:val="5"/>
        </w:numPr>
        <w:ind w:left="851" w:hanging="851"/>
        <w:jc w:val="both"/>
        <w:rPr>
          <w:sz w:val="25"/>
          <w:szCs w:val="25"/>
          <w:lang w:val="lv-LV"/>
        </w:rPr>
      </w:pPr>
      <w:r w:rsidRPr="001C565D">
        <w:rPr>
          <w:sz w:val="25"/>
          <w:szCs w:val="25"/>
          <w:lang w:val="lv-LV"/>
        </w:rPr>
        <w:t xml:space="preserve"> </w:t>
      </w:r>
      <w:r w:rsidR="00831F5F" w:rsidRPr="001C565D">
        <w:rPr>
          <w:bCs/>
          <w:sz w:val="25"/>
          <w:szCs w:val="25"/>
          <w:lang w:val="lv-LV"/>
        </w:rPr>
        <w:t>p</w:t>
      </w:r>
      <w:r w:rsidR="00590E9F" w:rsidRPr="001C565D">
        <w:rPr>
          <w:bCs/>
          <w:sz w:val="25"/>
          <w:szCs w:val="25"/>
          <w:lang w:val="lv-LV"/>
        </w:rPr>
        <w:t>ēc noteiktā termiņa vai ārpus EIS e-konkursu apakšsistēmas iesniegtie piedāvājumi netiks pieņemti.</w:t>
      </w:r>
    </w:p>
    <w:p w14:paraId="566B86F7" w14:textId="3E26E2D4" w:rsidR="00590E9F" w:rsidRPr="001C565D" w:rsidRDefault="004714E5" w:rsidP="00831F5F">
      <w:pPr>
        <w:pStyle w:val="Bezatstarpm"/>
        <w:numPr>
          <w:ilvl w:val="2"/>
          <w:numId w:val="5"/>
        </w:numPr>
        <w:ind w:left="851" w:hanging="851"/>
        <w:jc w:val="both"/>
        <w:rPr>
          <w:sz w:val="25"/>
          <w:szCs w:val="25"/>
          <w:lang w:val="lv-LV"/>
        </w:rPr>
      </w:pPr>
      <w:r w:rsidRPr="001C565D">
        <w:rPr>
          <w:sz w:val="25"/>
          <w:szCs w:val="25"/>
          <w:lang w:val="lv-LV"/>
        </w:rPr>
        <w:t xml:space="preserve"> </w:t>
      </w:r>
      <w:r w:rsidR="00831F5F" w:rsidRPr="001C565D">
        <w:rPr>
          <w:sz w:val="25"/>
          <w:szCs w:val="25"/>
          <w:lang w:val="lv-LV"/>
        </w:rPr>
        <w:t>p</w:t>
      </w:r>
      <w:r w:rsidR="00590E9F" w:rsidRPr="001C565D">
        <w:rPr>
          <w:sz w:val="25"/>
          <w:szCs w:val="25"/>
          <w:lang w:val="lv-LV"/>
        </w:rPr>
        <w:t>iegādātāju apvienība</w:t>
      </w:r>
      <w:r w:rsidR="00A95CC2" w:rsidRPr="001C565D">
        <w:rPr>
          <w:sz w:val="25"/>
          <w:szCs w:val="25"/>
          <w:lang w:val="lv-LV"/>
        </w:rPr>
        <w:t>:</w:t>
      </w:r>
    </w:p>
    <w:p w14:paraId="76259143" w14:textId="379A8DDB" w:rsidR="00590E9F" w:rsidRPr="001C565D" w:rsidRDefault="00831F5F" w:rsidP="00831F5F">
      <w:pPr>
        <w:pStyle w:val="Bezatstarpm"/>
        <w:numPr>
          <w:ilvl w:val="3"/>
          <w:numId w:val="5"/>
        </w:numPr>
        <w:tabs>
          <w:tab w:val="left" w:pos="1134"/>
        </w:tabs>
        <w:ind w:left="851" w:hanging="851"/>
        <w:jc w:val="both"/>
        <w:rPr>
          <w:sz w:val="25"/>
          <w:szCs w:val="25"/>
          <w:lang w:val="lv-LV"/>
        </w:rPr>
      </w:pPr>
      <w:r w:rsidRPr="001C565D">
        <w:rPr>
          <w:sz w:val="25"/>
          <w:szCs w:val="25"/>
          <w:lang w:val="lv-LV"/>
        </w:rPr>
        <w:t>j</w:t>
      </w:r>
      <w:r w:rsidR="00590E9F" w:rsidRPr="001C565D">
        <w:rPr>
          <w:sz w:val="25"/>
          <w:szCs w:val="25"/>
          <w:lang w:val="lv-LV"/>
        </w:rPr>
        <w:t>a piedāvājumu iesniedz piegādātāju apvienība, piedāvājuma dokumentus paraksta atbilstoši piegādātāju savstarpējās vienošanās nosacījumiem;</w:t>
      </w:r>
    </w:p>
    <w:p w14:paraId="1A42A7E3" w14:textId="6404C5D8" w:rsidR="00590E9F" w:rsidRPr="001C565D" w:rsidRDefault="00590E9F" w:rsidP="00831F5F">
      <w:pPr>
        <w:pStyle w:val="Bezatstarpm"/>
        <w:numPr>
          <w:ilvl w:val="3"/>
          <w:numId w:val="5"/>
        </w:numPr>
        <w:tabs>
          <w:tab w:val="left" w:pos="1134"/>
        </w:tabs>
        <w:ind w:left="851" w:hanging="851"/>
        <w:jc w:val="both"/>
        <w:rPr>
          <w:sz w:val="25"/>
          <w:szCs w:val="25"/>
          <w:lang w:val="lv-LV"/>
        </w:rPr>
      </w:pPr>
      <w:r w:rsidRPr="001C565D">
        <w:rPr>
          <w:rFonts w:eastAsia="Calibri"/>
          <w:sz w:val="25"/>
          <w:szCs w:val="25"/>
          <w:lang w:val="lv-LV" w:eastAsia="ar-SA"/>
        </w:rPr>
        <w:t>piedāvājumā papildus norāda personu, kas konkursā pārstāv attiecīgo piegādātāju apvienību vai personālsabiedrību, kā arī katras personas atbildības sadalījumu;</w:t>
      </w:r>
    </w:p>
    <w:p w14:paraId="0A2F5C5A" w14:textId="346D926C" w:rsidR="00590E9F" w:rsidRPr="001C565D" w:rsidRDefault="00831F5F" w:rsidP="00831F5F">
      <w:pPr>
        <w:pStyle w:val="Bezatstarpm"/>
        <w:numPr>
          <w:ilvl w:val="3"/>
          <w:numId w:val="5"/>
        </w:numPr>
        <w:tabs>
          <w:tab w:val="left" w:pos="1134"/>
        </w:tabs>
        <w:ind w:left="851" w:hanging="851"/>
        <w:jc w:val="both"/>
        <w:rPr>
          <w:sz w:val="25"/>
          <w:szCs w:val="25"/>
          <w:lang w:val="lv-LV"/>
        </w:rPr>
      </w:pPr>
      <w:r w:rsidRPr="001C565D">
        <w:rPr>
          <w:sz w:val="25"/>
          <w:szCs w:val="25"/>
          <w:lang w:val="lv-LV"/>
        </w:rPr>
        <w:t>p</w:t>
      </w:r>
      <w:r w:rsidR="00590E9F" w:rsidRPr="001C565D">
        <w:rPr>
          <w:sz w:val="25"/>
          <w:szCs w:val="25"/>
          <w:lang w:val="lv-LV"/>
        </w:rPr>
        <w:t>retendentam jāiesniedz atlases dokumenti par katru apvienības dalībnieku. Uz katru apvienības dalībnieku attiecas nolikuma 4.2.</w:t>
      </w:r>
      <w:r w:rsidR="008F16C4" w:rsidRPr="001C565D">
        <w:rPr>
          <w:sz w:val="25"/>
          <w:szCs w:val="25"/>
          <w:lang w:val="lv-LV"/>
        </w:rPr>
        <w:t> </w:t>
      </w:r>
      <w:r w:rsidR="00590E9F" w:rsidRPr="001C565D">
        <w:rPr>
          <w:sz w:val="25"/>
          <w:szCs w:val="25"/>
          <w:lang w:val="lv-LV"/>
        </w:rPr>
        <w:t>apakšpunkts, bet pārējos nolikuma punktos izvirzītās prasības jāizpilda piegādātāju apvienībai kopumā, ņemot vērā tās pienākumus iespējamā līguma izpildē;</w:t>
      </w:r>
    </w:p>
    <w:p w14:paraId="55F6949A" w14:textId="3EACE9A1" w:rsidR="00590E9F" w:rsidRPr="001C565D" w:rsidRDefault="00831F5F" w:rsidP="00831F5F">
      <w:pPr>
        <w:pStyle w:val="Bezatstarpm"/>
        <w:numPr>
          <w:ilvl w:val="3"/>
          <w:numId w:val="5"/>
        </w:numPr>
        <w:tabs>
          <w:tab w:val="left" w:pos="1134"/>
        </w:tabs>
        <w:ind w:left="851" w:hanging="851"/>
        <w:jc w:val="both"/>
        <w:rPr>
          <w:sz w:val="25"/>
          <w:szCs w:val="25"/>
          <w:lang w:val="lv-LV"/>
        </w:rPr>
      </w:pPr>
      <w:r w:rsidRPr="001C565D">
        <w:rPr>
          <w:sz w:val="25"/>
          <w:szCs w:val="25"/>
          <w:lang w:val="lv-LV"/>
        </w:rPr>
        <w:t>p</w:t>
      </w:r>
      <w:r w:rsidR="00590E9F" w:rsidRPr="001C565D">
        <w:rPr>
          <w:sz w:val="25"/>
          <w:szCs w:val="25"/>
          <w:lang w:val="lv-LV"/>
        </w:rPr>
        <w:t>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17F53D36" w14:textId="7CEDF354" w:rsidR="00862581" w:rsidRPr="001C565D" w:rsidRDefault="00590E9F" w:rsidP="00831F5F">
      <w:pPr>
        <w:pStyle w:val="Bezatstarpm"/>
        <w:numPr>
          <w:ilvl w:val="3"/>
          <w:numId w:val="5"/>
        </w:numPr>
        <w:tabs>
          <w:tab w:val="left" w:pos="1134"/>
        </w:tabs>
        <w:ind w:left="851" w:hanging="851"/>
        <w:jc w:val="both"/>
        <w:rPr>
          <w:sz w:val="25"/>
          <w:szCs w:val="25"/>
          <w:lang w:val="lv-LV"/>
        </w:rPr>
      </w:pPr>
      <w:r w:rsidRPr="001C565D">
        <w:rPr>
          <w:rFonts w:eastAsia="Calibri"/>
          <w:sz w:val="25"/>
          <w:szCs w:val="25"/>
          <w:lang w:val="lv-LV" w:eastAsia="ar-SA"/>
        </w:rPr>
        <w:t>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w:t>
      </w:r>
      <w:r w:rsidR="00EF6F2C" w:rsidRPr="001C565D">
        <w:rPr>
          <w:rFonts w:eastAsia="Calibri"/>
          <w:sz w:val="25"/>
          <w:szCs w:val="25"/>
          <w:lang w:val="lv-LV" w:eastAsia="ar-SA"/>
        </w:rPr>
        <w:t> </w:t>
      </w:r>
      <w:r w:rsidRPr="001C565D">
        <w:rPr>
          <w:rFonts w:eastAsia="Calibri"/>
          <w:sz w:val="25"/>
          <w:szCs w:val="25"/>
          <w:lang w:val="lv-LV" w:eastAsia="ar-SA"/>
        </w:rPr>
        <w:t xml:space="preserve">panta sestajā daļā minētā nogaidīšanas termiņa beigām, kad </w:t>
      </w:r>
      <w:r w:rsidR="00383C24" w:rsidRPr="001C565D">
        <w:rPr>
          <w:rFonts w:eastAsia="Calibri"/>
          <w:sz w:val="25"/>
          <w:szCs w:val="25"/>
          <w:lang w:val="lv-LV" w:eastAsia="ar-SA"/>
        </w:rPr>
        <w:t>K</w:t>
      </w:r>
      <w:r w:rsidRPr="001C565D">
        <w:rPr>
          <w:rFonts w:eastAsia="Calibri"/>
          <w:sz w:val="25"/>
          <w:szCs w:val="25"/>
          <w:lang w:val="lv-LV" w:eastAsia="ar-SA"/>
        </w:rPr>
        <w:t>omisijas lēmums par līguma slēgšanas tiesību piešķiršanu kļuvis nepārsūdzams.</w:t>
      </w:r>
      <w:bookmarkEnd w:id="3"/>
    </w:p>
    <w:p w14:paraId="4F9CD94C" w14:textId="1A5A3ED1" w:rsidR="00862581" w:rsidRPr="001C565D" w:rsidRDefault="00862581" w:rsidP="00862581">
      <w:pPr>
        <w:pStyle w:val="Bezatstarpm"/>
        <w:jc w:val="both"/>
        <w:rPr>
          <w:rFonts w:eastAsia="Calibri"/>
          <w:sz w:val="25"/>
          <w:szCs w:val="25"/>
          <w:lang w:val="lv-LV" w:eastAsia="ar-SA"/>
        </w:rPr>
      </w:pPr>
    </w:p>
    <w:p w14:paraId="168487CB" w14:textId="453B4F45" w:rsidR="004E0E8D" w:rsidRPr="001C565D" w:rsidRDefault="004E0E8D" w:rsidP="004B0F49">
      <w:pPr>
        <w:ind w:left="426" w:right="458" w:hanging="426"/>
        <w:jc w:val="both"/>
        <w:rPr>
          <w:iCs/>
          <w:sz w:val="25"/>
          <w:szCs w:val="25"/>
        </w:rPr>
      </w:pPr>
      <w:r w:rsidRPr="001C565D">
        <w:rPr>
          <w:iCs/>
          <w:sz w:val="25"/>
          <w:szCs w:val="25"/>
        </w:rPr>
        <w:t xml:space="preserve">3.4. </w:t>
      </w:r>
      <w:r w:rsidRPr="001C565D">
        <w:rPr>
          <w:b/>
          <w:bCs/>
          <w:iCs/>
          <w:sz w:val="25"/>
          <w:szCs w:val="25"/>
        </w:rPr>
        <w:t>Piedāvājuma derīguma termiņš</w:t>
      </w:r>
      <w:r w:rsidRPr="001C565D">
        <w:rPr>
          <w:iCs/>
          <w:sz w:val="25"/>
          <w:szCs w:val="25"/>
        </w:rPr>
        <w:t>:</w:t>
      </w:r>
      <w:r w:rsidR="00831F5F" w:rsidRPr="001C565D">
        <w:rPr>
          <w:iCs/>
          <w:sz w:val="25"/>
          <w:szCs w:val="25"/>
        </w:rPr>
        <w:t xml:space="preserve"> </w:t>
      </w:r>
      <w:r w:rsidRPr="001C565D">
        <w:rPr>
          <w:sz w:val="25"/>
          <w:szCs w:val="25"/>
        </w:rPr>
        <w:t>3 (trīs) kalendārie mēneši no piedāvājuma iesniegšanas termiņa beigām.</w:t>
      </w:r>
    </w:p>
    <w:p w14:paraId="4FA2E033" w14:textId="77777777" w:rsidR="00862581" w:rsidRPr="001C565D" w:rsidRDefault="00862581" w:rsidP="00862581">
      <w:pPr>
        <w:pStyle w:val="Bezatstarpm"/>
        <w:jc w:val="both"/>
        <w:rPr>
          <w:sz w:val="25"/>
          <w:szCs w:val="25"/>
          <w:lang w:val="lv-LV"/>
        </w:rPr>
      </w:pPr>
    </w:p>
    <w:p w14:paraId="292903FB" w14:textId="77777777" w:rsidR="00590E9F" w:rsidRPr="001C565D" w:rsidRDefault="00590E9F" w:rsidP="00475F42">
      <w:pPr>
        <w:numPr>
          <w:ilvl w:val="0"/>
          <w:numId w:val="5"/>
        </w:numPr>
        <w:jc w:val="both"/>
        <w:rPr>
          <w:b/>
          <w:bCs/>
          <w:sz w:val="25"/>
          <w:szCs w:val="25"/>
        </w:rPr>
      </w:pPr>
      <w:r w:rsidRPr="001C565D">
        <w:rPr>
          <w:b/>
          <w:bCs/>
          <w:sz w:val="25"/>
          <w:szCs w:val="25"/>
        </w:rPr>
        <w:t>Iesniedzamā dokumentācija</w:t>
      </w:r>
    </w:p>
    <w:p w14:paraId="258A8A5A" w14:textId="77AD509B" w:rsidR="00590E9F" w:rsidRPr="001C565D" w:rsidRDefault="00590E9F" w:rsidP="00475F42">
      <w:pPr>
        <w:pStyle w:val="Sarakstarindkopa"/>
        <w:numPr>
          <w:ilvl w:val="1"/>
          <w:numId w:val="1"/>
        </w:numPr>
        <w:tabs>
          <w:tab w:val="left" w:pos="720"/>
        </w:tabs>
        <w:jc w:val="both"/>
        <w:rPr>
          <w:b/>
          <w:bCs/>
          <w:sz w:val="25"/>
          <w:szCs w:val="25"/>
        </w:rPr>
      </w:pPr>
      <w:r w:rsidRPr="001C565D">
        <w:rPr>
          <w:b/>
          <w:bCs/>
          <w:sz w:val="25"/>
          <w:szCs w:val="25"/>
        </w:rPr>
        <w:t xml:space="preserve">Pretendentu atlases dokumenti </w:t>
      </w:r>
      <w:r w:rsidRPr="001C565D">
        <w:rPr>
          <w:bCs/>
          <w:sz w:val="25"/>
          <w:szCs w:val="25"/>
        </w:rPr>
        <w:t>(ārvalstu komersantiem atbilstoši attiecīgās valsts normatīvo aktu prasībām):</w:t>
      </w:r>
    </w:p>
    <w:p w14:paraId="0B2DD42D" w14:textId="28331A2F" w:rsidR="00994F6D" w:rsidRPr="001C565D" w:rsidRDefault="00590E9F" w:rsidP="00F13143">
      <w:pPr>
        <w:numPr>
          <w:ilvl w:val="2"/>
          <w:numId w:val="1"/>
        </w:numPr>
        <w:tabs>
          <w:tab w:val="clear" w:pos="720"/>
          <w:tab w:val="num" w:pos="0"/>
        </w:tabs>
        <w:ind w:left="0" w:firstLine="0"/>
        <w:jc w:val="both"/>
        <w:rPr>
          <w:sz w:val="25"/>
          <w:szCs w:val="25"/>
        </w:rPr>
      </w:pPr>
      <w:r w:rsidRPr="001C565D">
        <w:rPr>
          <w:b/>
          <w:bCs/>
          <w:sz w:val="25"/>
          <w:szCs w:val="25"/>
          <w:u w:val="single"/>
        </w:rPr>
        <w:t>Pieteikuma /</w:t>
      </w:r>
      <w:r w:rsidR="00780F6A" w:rsidRPr="001C565D">
        <w:rPr>
          <w:b/>
          <w:bCs/>
          <w:sz w:val="25"/>
          <w:szCs w:val="25"/>
          <w:u w:val="single"/>
        </w:rPr>
        <w:t xml:space="preserve"> </w:t>
      </w:r>
      <w:r w:rsidRPr="001C565D">
        <w:rPr>
          <w:b/>
          <w:bCs/>
          <w:sz w:val="25"/>
          <w:szCs w:val="25"/>
          <w:u w:val="single"/>
        </w:rPr>
        <w:t>finanšu piedāvājuma forma</w:t>
      </w:r>
      <w:r w:rsidR="0090055B" w:rsidRPr="001C565D">
        <w:rPr>
          <w:b/>
          <w:bCs/>
          <w:sz w:val="25"/>
          <w:szCs w:val="25"/>
          <w:u w:val="single"/>
        </w:rPr>
        <w:t xml:space="preserve"> attiecīgajai iepirkuma daļai</w:t>
      </w:r>
      <w:r w:rsidR="0064479E" w:rsidRPr="001C565D">
        <w:rPr>
          <w:sz w:val="25"/>
          <w:szCs w:val="25"/>
        </w:rPr>
        <w:t xml:space="preserve"> </w:t>
      </w:r>
      <w:r w:rsidRPr="001C565D">
        <w:rPr>
          <w:sz w:val="25"/>
          <w:szCs w:val="25"/>
        </w:rPr>
        <w:t>(</w:t>
      </w:r>
      <w:r w:rsidR="00792511" w:rsidRPr="001C565D">
        <w:rPr>
          <w:sz w:val="25"/>
          <w:szCs w:val="25"/>
        </w:rPr>
        <w:t>nolikuma p</w:t>
      </w:r>
      <w:r w:rsidRPr="001C565D">
        <w:rPr>
          <w:sz w:val="25"/>
          <w:szCs w:val="25"/>
        </w:rPr>
        <w:t>ielikums Nr.</w:t>
      </w:r>
      <w:r w:rsidR="008F16C4" w:rsidRPr="001C565D">
        <w:rPr>
          <w:sz w:val="25"/>
          <w:szCs w:val="25"/>
        </w:rPr>
        <w:t> </w:t>
      </w:r>
      <w:r w:rsidR="0090055B" w:rsidRPr="001C565D">
        <w:rPr>
          <w:sz w:val="25"/>
          <w:szCs w:val="25"/>
        </w:rPr>
        <w:t>3 un nolikuma pielikums Nr. 4</w:t>
      </w:r>
      <w:r w:rsidRPr="001C565D">
        <w:rPr>
          <w:sz w:val="25"/>
          <w:szCs w:val="25"/>
        </w:rPr>
        <w:t>);</w:t>
      </w:r>
    </w:p>
    <w:p w14:paraId="137838F2" w14:textId="329975A8" w:rsidR="00590E9F" w:rsidRPr="001C565D" w:rsidRDefault="00F13143" w:rsidP="004B0F49">
      <w:pPr>
        <w:numPr>
          <w:ilvl w:val="2"/>
          <w:numId w:val="1"/>
        </w:numPr>
        <w:tabs>
          <w:tab w:val="clear" w:pos="720"/>
        </w:tabs>
        <w:ind w:left="709" w:hanging="709"/>
        <w:jc w:val="both"/>
        <w:rPr>
          <w:sz w:val="25"/>
          <w:szCs w:val="25"/>
        </w:rPr>
      </w:pPr>
      <w:r w:rsidRPr="001C565D">
        <w:rPr>
          <w:sz w:val="25"/>
          <w:szCs w:val="25"/>
        </w:rPr>
        <w:t xml:space="preserve"> </w:t>
      </w:r>
      <w:r w:rsidR="00590E9F" w:rsidRPr="001C565D">
        <w:rPr>
          <w:sz w:val="25"/>
          <w:szCs w:val="25"/>
        </w:rPr>
        <w:t xml:space="preserve">Ja </w:t>
      </w:r>
      <w:r w:rsidR="00792511" w:rsidRPr="001C565D">
        <w:rPr>
          <w:sz w:val="25"/>
          <w:szCs w:val="25"/>
        </w:rPr>
        <w:t>p</w:t>
      </w:r>
      <w:r w:rsidR="00590E9F" w:rsidRPr="001C565D">
        <w:rPr>
          <w:sz w:val="25"/>
          <w:szCs w:val="25"/>
        </w:rPr>
        <w:t xml:space="preserve">retendents darba izpildē balstās uz apakšuzņēmēju iespējām, </w:t>
      </w:r>
      <w:r w:rsidR="00792511" w:rsidRPr="001C565D">
        <w:rPr>
          <w:sz w:val="25"/>
          <w:szCs w:val="25"/>
        </w:rPr>
        <w:t>p</w:t>
      </w:r>
      <w:r w:rsidR="00590E9F" w:rsidRPr="001C565D">
        <w:rPr>
          <w:sz w:val="25"/>
          <w:szCs w:val="25"/>
        </w:rPr>
        <w:t>retendents norāda visus tos apakšuzņēmējus, kuru sniegto pakalpojumu vērtība ir 10</w:t>
      </w:r>
      <w:r w:rsidR="00AF7195" w:rsidRPr="001C565D">
        <w:rPr>
          <w:sz w:val="25"/>
          <w:szCs w:val="25"/>
        </w:rPr>
        <w:t xml:space="preserve"> % (desmit</w:t>
      </w:r>
      <w:r w:rsidR="00590E9F" w:rsidRPr="001C565D">
        <w:rPr>
          <w:sz w:val="25"/>
          <w:szCs w:val="25"/>
        </w:rPr>
        <w:t xml:space="preserve"> procenti</w:t>
      </w:r>
      <w:r w:rsidR="00AF7195" w:rsidRPr="001C565D">
        <w:rPr>
          <w:sz w:val="25"/>
          <w:szCs w:val="25"/>
        </w:rPr>
        <w:t>)</w:t>
      </w:r>
      <w:r w:rsidR="00590E9F" w:rsidRPr="001C565D">
        <w:rPr>
          <w:sz w:val="25"/>
          <w:szCs w:val="25"/>
        </w:rPr>
        <w:t xml:space="preserve"> no kopējās iepirkuma līguma vērtības vai lielāka, un apakšuzņēmēju apakšuzņēmējus, un katram šādam apakšuzņēmējam izpildei nododamo līguma daļu, sniegtos pakalpojumus, klāt pievienojot apakšuzņēmēja apliecinājumu atbilstoši veidnei (</w:t>
      </w:r>
      <w:r w:rsidR="00792511" w:rsidRPr="001C565D">
        <w:rPr>
          <w:sz w:val="25"/>
          <w:szCs w:val="25"/>
        </w:rPr>
        <w:t>nolikuma p</w:t>
      </w:r>
      <w:r w:rsidR="00590E9F" w:rsidRPr="001C565D">
        <w:rPr>
          <w:sz w:val="25"/>
          <w:szCs w:val="25"/>
        </w:rPr>
        <w:t>ielikums Nr.</w:t>
      </w:r>
      <w:r w:rsidR="008F16C4" w:rsidRPr="001C565D">
        <w:rPr>
          <w:sz w:val="25"/>
          <w:szCs w:val="25"/>
        </w:rPr>
        <w:t> </w:t>
      </w:r>
      <w:r w:rsidR="0090055B" w:rsidRPr="001C565D">
        <w:rPr>
          <w:sz w:val="25"/>
          <w:szCs w:val="25"/>
        </w:rPr>
        <w:t>7</w:t>
      </w:r>
      <w:r w:rsidR="00590E9F" w:rsidRPr="001C565D">
        <w:rPr>
          <w:sz w:val="25"/>
          <w:szCs w:val="25"/>
        </w:rPr>
        <w:t>).</w:t>
      </w:r>
    </w:p>
    <w:tbl>
      <w:tblPr>
        <w:tblW w:w="10297" w:type="dxa"/>
        <w:jc w:val="center"/>
        <w:shd w:val="clear" w:color="auto" w:fill="FFFF00"/>
        <w:tblLayout w:type="fixed"/>
        <w:tblLook w:val="04A0" w:firstRow="1" w:lastRow="0" w:firstColumn="1" w:lastColumn="0" w:noHBand="0" w:noVBand="1"/>
      </w:tblPr>
      <w:tblGrid>
        <w:gridCol w:w="1869"/>
        <w:gridCol w:w="1578"/>
        <w:gridCol w:w="3732"/>
        <w:gridCol w:w="3118"/>
      </w:tblGrid>
      <w:tr w:rsidR="00590E9F" w:rsidRPr="001C565D" w14:paraId="6BE4FF43" w14:textId="77777777" w:rsidTr="004B0F49">
        <w:trPr>
          <w:cantSplit/>
          <w:trHeight w:val="254"/>
          <w:jc w:val="center"/>
        </w:trPr>
        <w:tc>
          <w:tcPr>
            <w:tcW w:w="1869"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1C565D" w:rsidRDefault="00590E9F" w:rsidP="00146F32">
            <w:pPr>
              <w:suppressAutoHyphens/>
              <w:jc w:val="center"/>
              <w:rPr>
                <w:lang w:eastAsia="zh-CN"/>
              </w:rPr>
            </w:pPr>
            <w:r w:rsidRPr="001C565D">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1C565D" w:rsidRDefault="00590E9F" w:rsidP="00146F32">
            <w:pPr>
              <w:suppressAutoHyphens/>
              <w:jc w:val="center"/>
              <w:rPr>
                <w:lang w:eastAsia="zh-CN"/>
              </w:rPr>
            </w:pPr>
            <w:r w:rsidRPr="001C565D">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1C565D" w:rsidRDefault="00590E9F" w:rsidP="00146F32">
            <w:pPr>
              <w:suppressAutoHyphens/>
              <w:jc w:val="center"/>
              <w:rPr>
                <w:lang w:eastAsia="zh-CN"/>
              </w:rPr>
            </w:pPr>
            <w:r w:rsidRPr="001C565D">
              <w:t>Veicamā darba daļa</w:t>
            </w:r>
          </w:p>
        </w:tc>
      </w:tr>
      <w:tr w:rsidR="00590E9F" w:rsidRPr="001C565D" w14:paraId="6D3AEBDF" w14:textId="77777777" w:rsidTr="004B0F49">
        <w:trPr>
          <w:cantSplit/>
          <w:trHeight w:val="142"/>
          <w:jc w:val="center"/>
        </w:trPr>
        <w:tc>
          <w:tcPr>
            <w:tcW w:w="1869"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1C565D" w:rsidRDefault="00590E9F" w:rsidP="00146F32">
            <w:pPr>
              <w:rPr>
                <w:lang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1C565D" w:rsidRDefault="00590E9F" w:rsidP="00146F32">
            <w:pPr>
              <w:rPr>
                <w:lang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1C565D" w:rsidRDefault="00590E9F" w:rsidP="00146F32">
            <w:pPr>
              <w:suppressAutoHyphens/>
              <w:jc w:val="center"/>
              <w:rPr>
                <w:lang w:eastAsia="zh-CN"/>
              </w:rPr>
            </w:pPr>
            <w:r w:rsidRPr="001C565D">
              <w:t>Darba nosaukums – īss apakšuzņēmēju sniegto pakalpojumu apraksts</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1C565D" w:rsidRDefault="00590E9F" w:rsidP="00146F32">
            <w:pPr>
              <w:suppressAutoHyphens/>
              <w:jc w:val="center"/>
              <w:rPr>
                <w:lang w:eastAsia="zh-CN"/>
              </w:rPr>
            </w:pPr>
            <w:r w:rsidRPr="001C565D">
              <w:t>% no kopējās iepirkuma līguma līgumcenas</w:t>
            </w:r>
          </w:p>
        </w:tc>
      </w:tr>
      <w:tr w:rsidR="00590E9F" w:rsidRPr="001C565D" w14:paraId="07756175" w14:textId="77777777" w:rsidTr="004B0F49">
        <w:trPr>
          <w:cantSplit/>
          <w:trHeight w:val="138"/>
          <w:jc w:val="center"/>
        </w:trPr>
        <w:tc>
          <w:tcPr>
            <w:tcW w:w="1869"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1C565D" w:rsidRDefault="00590E9F" w:rsidP="00146F32">
            <w:pPr>
              <w:suppressAutoHyphens/>
              <w:snapToGrid w:val="0"/>
              <w:jc w:val="center"/>
              <w:rPr>
                <w:lang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1C565D" w:rsidRDefault="00590E9F" w:rsidP="00146F32">
            <w:pPr>
              <w:suppressAutoHyphens/>
              <w:snapToGrid w:val="0"/>
              <w:jc w:val="center"/>
              <w:rPr>
                <w:lang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1C565D" w:rsidRDefault="00590E9F" w:rsidP="00146F32">
            <w:pPr>
              <w:suppressAutoHyphens/>
              <w:snapToGrid w:val="0"/>
              <w:jc w:val="center"/>
              <w:rPr>
                <w:lang w:eastAsia="zh-C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1C565D" w:rsidRDefault="00590E9F" w:rsidP="00146F32">
            <w:pPr>
              <w:suppressAutoHyphens/>
              <w:snapToGrid w:val="0"/>
              <w:jc w:val="center"/>
              <w:rPr>
                <w:lang w:eastAsia="zh-CN"/>
              </w:rPr>
            </w:pPr>
          </w:p>
        </w:tc>
      </w:tr>
      <w:tr w:rsidR="00590E9F" w:rsidRPr="001C565D" w14:paraId="116DCF50" w14:textId="77777777" w:rsidTr="004B0F49">
        <w:trPr>
          <w:cantSplit/>
          <w:trHeight w:val="157"/>
          <w:jc w:val="center"/>
        </w:trPr>
        <w:tc>
          <w:tcPr>
            <w:tcW w:w="1869"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1C565D" w:rsidRDefault="00590E9F" w:rsidP="00146F32">
            <w:pPr>
              <w:suppressAutoHyphens/>
              <w:snapToGrid w:val="0"/>
              <w:rPr>
                <w:lang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1C565D" w:rsidRDefault="00590E9F" w:rsidP="00146F32">
            <w:pPr>
              <w:suppressAutoHyphens/>
              <w:snapToGrid w:val="0"/>
              <w:rPr>
                <w:lang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1C565D" w:rsidRDefault="00590E9F" w:rsidP="00146F32">
            <w:pPr>
              <w:suppressAutoHyphens/>
              <w:snapToGrid w:val="0"/>
              <w:jc w:val="center"/>
              <w:rPr>
                <w:lang w:eastAsia="zh-C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1C565D" w:rsidRDefault="00590E9F" w:rsidP="00146F32">
            <w:pPr>
              <w:suppressAutoHyphens/>
              <w:snapToGrid w:val="0"/>
              <w:jc w:val="center"/>
              <w:rPr>
                <w:lang w:eastAsia="zh-CN"/>
              </w:rPr>
            </w:pPr>
          </w:p>
        </w:tc>
      </w:tr>
      <w:tr w:rsidR="00590E9F" w:rsidRPr="001C565D" w14:paraId="0736540F" w14:textId="77777777" w:rsidTr="004B0F49">
        <w:trPr>
          <w:cantSplit/>
          <w:trHeight w:val="157"/>
          <w:jc w:val="center"/>
        </w:trPr>
        <w:tc>
          <w:tcPr>
            <w:tcW w:w="1869"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1C565D" w:rsidRDefault="00590E9F" w:rsidP="00146F32">
            <w:pPr>
              <w:suppressAutoHyphens/>
              <w:snapToGrid w:val="0"/>
              <w:rPr>
                <w:sz w:val="25"/>
                <w:szCs w:val="25"/>
                <w:lang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1C565D" w:rsidRDefault="00590E9F" w:rsidP="00146F32">
            <w:pPr>
              <w:suppressAutoHyphens/>
              <w:snapToGrid w:val="0"/>
              <w:rPr>
                <w:sz w:val="25"/>
                <w:szCs w:val="25"/>
                <w:lang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1C565D" w:rsidRDefault="00590E9F" w:rsidP="00146F32">
            <w:pPr>
              <w:suppressAutoHyphens/>
              <w:snapToGrid w:val="0"/>
              <w:jc w:val="center"/>
              <w:rPr>
                <w:sz w:val="25"/>
                <w:szCs w:val="25"/>
                <w:lang w:eastAsia="zh-C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1C565D" w:rsidRDefault="00590E9F" w:rsidP="00146F32">
            <w:pPr>
              <w:suppressAutoHyphens/>
              <w:snapToGrid w:val="0"/>
              <w:jc w:val="center"/>
              <w:rPr>
                <w:sz w:val="25"/>
                <w:szCs w:val="25"/>
                <w:lang w:eastAsia="zh-CN"/>
              </w:rPr>
            </w:pPr>
          </w:p>
        </w:tc>
      </w:tr>
    </w:tbl>
    <w:p w14:paraId="0A9250AE" w14:textId="77777777" w:rsidR="00994F6D" w:rsidRPr="001C565D" w:rsidRDefault="00F415FC" w:rsidP="004B0F49">
      <w:pPr>
        <w:numPr>
          <w:ilvl w:val="2"/>
          <w:numId w:val="1"/>
        </w:numPr>
        <w:tabs>
          <w:tab w:val="clear" w:pos="720"/>
        </w:tabs>
        <w:ind w:left="567" w:hanging="567"/>
        <w:jc w:val="both"/>
        <w:rPr>
          <w:sz w:val="25"/>
          <w:szCs w:val="25"/>
        </w:rPr>
      </w:pPr>
      <w:r w:rsidRPr="001C565D">
        <w:rPr>
          <w:color w:val="000000"/>
          <w:sz w:val="25"/>
          <w:szCs w:val="25"/>
        </w:rPr>
        <w:t>Ja pretendents, lai apliecinātu tā kvalifikācijas atbilstību nolikumā noteiktajām prasībām, balstās uz citas personas iespējām, tad piedāvājumam jāpievieno šīs personas apliecinājums vai vienošanās par sadarbību konkrētā līguma izpildē vai par nepieciešamo resursu nodošanu pretendenta rīcībā.</w:t>
      </w:r>
    </w:p>
    <w:p w14:paraId="19D12675" w14:textId="09909434" w:rsidR="004E0E8D" w:rsidRPr="001C565D" w:rsidRDefault="004E0E8D" w:rsidP="00994F6D">
      <w:pPr>
        <w:numPr>
          <w:ilvl w:val="2"/>
          <w:numId w:val="1"/>
        </w:numPr>
        <w:tabs>
          <w:tab w:val="clear" w:pos="720"/>
          <w:tab w:val="num" w:pos="0"/>
        </w:tabs>
        <w:ind w:left="0" w:firstLine="0"/>
        <w:jc w:val="both"/>
        <w:rPr>
          <w:sz w:val="25"/>
          <w:szCs w:val="25"/>
        </w:rPr>
      </w:pPr>
      <w:r w:rsidRPr="001C565D">
        <w:rPr>
          <w:b/>
          <w:bCs/>
          <w:sz w:val="25"/>
          <w:szCs w:val="25"/>
          <w:u w:val="single"/>
        </w:rPr>
        <w:t>Būvkomersanta reģistrācijas numurs</w:t>
      </w:r>
      <w:r w:rsidRPr="001C565D">
        <w:rPr>
          <w:sz w:val="25"/>
          <w:szCs w:val="25"/>
        </w:rPr>
        <w:t xml:space="preserve">. </w:t>
      </w:r>
    </w:p>
    <w:p w14:paraId="7A2D759C" w14:textId="77777777" w:rsidR="007200D9" w:rsidRPr="001C565D" w:rsidRDefault="00E122D3" w:rsidP="007200D9">
      <w:pPr>
        <w:numPr>
          <w:ilvl w:val="2"/>
          <w:numId w:val="1"/>
        </w:numPr>
        <w:shd w:val="clear" w:color="auto" w:fill="FFFFFF"/>
        <w:jc w:val="both"/>
        <w:rPr>
          <w:sz w:val="25"/>
          <w:szCs w:val="25"/>
        </w:rPr>
      </w:pPr>
      <w:r w:rsidRPr="001C565D">
        <w:rPr>
          <w:b/>
          <w:bCs/>
          <w:sz w:val="25"/>
          <w:szCs w:val="25"/>
          <w:u w:val="single"/>
        </w:rPr>
        <w:t>Piedāvājuma nodrošinājuma oriģināls kredītiestādes vai apdrošināšanas sabiedrības galvojuma veidā</w:t>
      </w:r>
      <w:r w:rsidR="007200D9" w:rsidRPr="001C565D">
        <w:rPr>
          <w:sz w:val="25"/>
          <w:szCs w:val="25"/>
        </w:rPr>
        <w:t>:</w:t>
      </w:r>
    </w:p>
    <w:p w14:paraId="59356ECF" w14:textId="0E377DC8" w:rsidR="004E0E8D" w:rsidRPr="001C565D" w:rsidRDefault="007200D9" w:rsidP="007200D9">
      <w:pPr>
        <w:numPr>
          <w:ilvl w:val="3"/>
          <w:numId w:val="1"/>
        </w:numPr>
        <w:shd w:val="clear" w:color="auto" w:fill="FFFFFF"/>
        <w:jc w:val="both"/>
        <w:rPr>
          <w:sz w:val="25"/>
          <w:szCs w:val="25"/>
        </w:rPr>
      </w:pPr>
      <w:r w:rsidRPr="001C565D">
        <w:rPr>
          <w:b/>
          <w:bCs/>
          <w:sz w:val="25"/>
          <w:szCs w:val="25"/>
          <w:u w:val="single"/>
        </w:rPr>
        <w:t>1. daļai</w:t>
      </w:r>
      <w:r w:rsidRPr="001C565D">
        <w:rPr>
          <w:sz w:val="25"/>
          <w:szCs w:val="25"/>
        </w:rPr>
        <w:t xml:space="preserve"> - </w:t>
      </w:r>
      <w:r w:rsidR="003705A3" w:rsidRPr="001C565D">
        <w:rPr>
          <w:b/>
          <w:bCs/>
          <w:sz w:val="25"/>
          <w:szCs w:val="25"/>
        </w:rPr>
        <w:t>15</w:t>
      </w:r>
      <w:r w:rsidR="00E122D3" w:rsidRPr="001C565D">
        <w:rPr>
          <w:b/>
          <w:bCs/>
          <w:sz w:val="25"/>
          <w:szCs w:val="25"/>
        </w:rPr>
        <w:t xml:space="preserve"> 000.00 EUR</w:t>
      </w:r>
      <w:r w:rsidR="00E122D3" w:rsidRPr="001C565D">
        <w:rPr>
          <w:sz w:val="25"/>
          <w:szCs w:val="25"/>
        </w:rPr>
        <w:t xml:space="preserve"> (</w:t>
      </w:r>
      <w:r w:rsidR="003705A3" w:rsidRPr="001C565D">
        <w:rPr>
          <w:sz w:val="25"/>
          <w:szCs w:val="25"/>
        </w:rPr>
        <w:t>piecpadsmit tūkstoši</w:t>
      </w:r>
      <w:r w:rsidR="00E122D3" w:rsidRPr="001C565D">
        <w:rPr>
          <w:sz w:val="25"/>
          <w:szCs w:val="25"/>
        </w:rPr>
        <w:t xml:space="preserve"> </w:t>
      </w:r>
      <w:proofErr w:type="spellStart"/>
      <w:r w:rsidR="00E122D3" w:rsidRPr="001C565D">
        <w:rPr>
          <w:sz w:val="25"/>
          <w:szCs w:val="25"/>
        </w:rPr>
        <w:t>euro</w:t>
      </w:r>
      <w:proofErr w:type="spellEnd"/>
      <w:r w:rsidR="00515B1A" w:rsidRPr="001C565D">
        <w:rPr>
          <w:sz w:val="25"/>
          <w:szCs w:val="25"/>
        </w:rPr>
        <w:t>,</w:t>
      </w:r>
      <w:r w:rsidR="00E122D3" w:rsidRPr="001C565D">
        <w:rPr>
          <w:sz w:val="25"/>
          <w:szCs w:val="25"/>
        </w:rPr>
        <w:t xml:space="preserve"> 00 centi) apmērā bez PVN, </w:t>
      </w:r>
      <w:r w:rsidR="004E0E8D" w:rsidRPr="001C565D">
        <w:rPr>
          <w:sz w:val="25"/>
          <w:szCs w:val="25"/>
        </w:rPr>
        <w:t xml:space="preserve">saskaņā ar paraugu </w:t>
      </w:r>
      <w:r w:rsidR="00F204DE" w:rsidRPr="001C565D">
        <w:rPr>
          <w:sz w:val="25"/>
          <w:szCs w:val="25"/>
        </w:rPr>
        <w:t>nolikuma p</w:t>
      </w:r>
      <w:r w:rsidR="004E0E8D" w:rsidRPr="001C565D">
        <w:rPr>
          <w:sz w:val="25"/>
          <w:szCs w:val="25"/>
        </w:rPr>
        <w:t>ielikums Nr.</w:t>
      </w:r>
      <w:r w:rsidR="0090055B" w:rsidRPr="001C565D">
        <w:rPr>
          <w:sz w:val="25"/>
          <w:szCs w:val="25"/>
        </w:rPr>
        <w:t>5</w:t>
      </w:r>
      <w:r w:rsidRPr="001C565D">
        <w:rPr>
          <w:sz w:val="25"/>
          <w:szCs w:val="25"/>
        </w:rPr>
        <w:t>;</w:t>
      </w:r>
    </w:p>
    <w:p w14:paraId="1C338288" w14:textId="0438BC43" w:rsidR="007200D9" w:rsidRPr="001C565D" w:rsidRDefault="007200D9" w:rsidP="007200D9">
      <w:pPr>
        <w:numPr>
          <w:ilvl w:val="3"/>
          <w:numId w:val="1"/>
        </w:numPr>
        <w:shd w:val="clear" w:color="auto" w:fill="FFFFFF"/>
        <w:jc w:val="both"/>
        <w:rPr>
          <w:sz w:val="25"/>
          <w:szCs w:val="25"/>
        </w:rPr>
      </w:pPr>
      <w:r w:rsidRPr="001C565D">
        <w:rPr>
          <w:b/>
          <w:bCs/>
          <w:sz w:val="25"/>
          <w:szCs w:val="25"/>
          <w:u w:val="single"/>
        </w:rPr>
        <w:t>2. daļai</w:t>
      </w:r>
      <w:r w:rsidRPr="001C565D">
        <w:rPr>
          <w:sz w:val="25"/>
          <w:szCs w:val="25"/>
        </w:rPr>
        <w:t xml:space="preserve"> - </w:t>
      </w:r>
      <w:r w:rsidRPr="001C565D">
        <w:rPr>
          <w:b/>
          <w:bCs/>
          <w:sz w:val="25"/>
          <w:szCs w:val="25"/>
        </w:rPr>
        <w:t>2</w:t>
      </w:r>
      <w:r w:rsidR="003705A3" w:rsidRPr="001C565D">
        <w:rPr>
          <w:b/>
          <w:bCs/>
          <w:sz w:val="25"/>
          <w:szCs w:val="25"/>
        </w:rPr>
        <w:t>0</w:t>
      </w:r>
      <w:r w:rsidRPr="001C565D">
        <w:rPr>
          <w:b/>
          <w:bCs/>
          <w:sz w:val="25"/>
          <w:szCs w:val="25"/>
        </w:rPr>
        <w:t xml:space="preserve"> 000.00 EUR</w:t>
      </w:r>
      <w:r w:rsidRPr="001C565D">
        <w:rPr>
          <w:sz w:val="25"/>
          <w:szCs w:val="25"/>
        </w:rPr>
        <w:t xml:space="preserve"> (divdesmit tūkstoši </w:t>
      </w:r>
      <w:proofErr w:type="spellStart"/>
      <w:r w:rsidRPr="001C565D">
        <w:rPr>
          <w:sz w:val="25"/>
          <w:szCs w:val="25"/>
        </w:rPr>
        <w:t>euro</w:t>
      </w:r>
      <w:proofErr w:type="spellEnd"/>
      <w:r w:rsidR="00515B1A" w:rsidRPr="001C565D">
        <w:rPr>
          <w:sz w:val="25"/>
          <w:szCs w:val="25"/>
        </w:rPr>
        <w:t>,</w:t>
      </w:r>
      <w:r w:rsidRPr="001C565D">
        <w:rPr>
          <w:sz w:val="25"/>
          <w:szCs w:val="25"/>
        </w:rPr>
        <w:t xml:space="preserve"> 00 centi) apmērā bez PVN, saskaņā ar paraugu nolikuma pielikums Nr.</w:t>
      </w:r>
      <w:r w:rsidR="00515B1A" w:rsidRPr="001C565D">
        <w:rPr>
          <w:sz w:val="25"/>
          <w:szCs w:val="25"/>
        </w:rPr>
        <w:t>5</w:t>
      </w:r>
      <w:r w:rsidRPr="001C565D">
        <w:rPr>
          <w:sz w:val="25"/>
          <w:szCs w:val="25"/>
        </w:rPr>
        <w:t>;</w:t>
      </w:r>
    </w:p>
    <w:p w14:paraId="71E8DABB" w14:textId="524E390C" w:rsidR="004E0E8D" w:rsidRPr="001C565D" w:rsidRDefault="004E0E8D" w:rsidP="00D72B1A">
      <w:pPr>
        <w:numPr>
          <w:ilvl w:val="3"/>
          <w:numId w:val="1"/>
        </w:numPr>
        <w:shd w:val="clear" w:color="auto" w:fill="FFFFFF"/>
        <w:jc w:val="both"/>
        <w:rPr>
          <w:sz w:val="25"/>
          <w:szCs w:val="25"/>
        </w:rPr>
      </w:pPr>
      <w:r w:rsidRPr="001C565D">
        <w:rPr>
          <w:sz w:val="25"/>
          <w:szCs w:val="25"/>
        </w:rPr>
        <w:t xml:space="preserve">Apdrošināšanas polise tiks uzskatīta par atbilstošu piedāvājuma nodrošinājumu, ja apdrošināšanas prēmija pilnā apmērā būs samaksāta uz piedāvājuma iesniegšanas brīdi. Apdrošināšanas prēmijas samaksu apliecinošu dokumentu (piemēram, maksājuma uzdevumu ar kredītiestādes apstiprinājumu uz maksājuma uzdevuma) iesniedz kopā ar apdrošināšanas polisi. </w:t>
      </w:r>
    </w:p>
    <w:p w14:paraId="35285F0C" w14:textId="13C0BC6A" w:rsidR="0022389D" w:rsidRPr="001C565D" w:rsidRDefault="0090055B" w:rsidP="0090055B">
      <w:pPr>
        <w:numPr>
          <w:ilvl w:val="2"/>
          <w:numId w:val="1"/>
        </w:numPr>
        <w:jc w:val="both"/>
        <w:rPr>
          <w:sz w:val="25"/>
          <w:szCs w:val="25"/>
        </w:rPr>
      </w:pPr>
      <w:r w:rsidRPr="001C565D">
        <w:rPr>
          <w:b/>
          <w:bCs/>
          <w:sz w:val="25"/>
          <w:szCs w:val="25"/>
          <w:u w:val="single"/>
        </w:rPr>
        <w:t>1 (viena) s</w:t>
      </w:r>
      <w:r w:rsidR="0022389D" w:rsidRPr="001C565D">
        <w:rPr>
          <w:b/>
          <w:bCs/>
          <w:sz w:val="25"/>
          <w:szCs w:val="25"/>
          <w:u w:val="single"/>
        </w:rPr>
        <w:t>peciālista, kurš atbildīgs par dzīvokļu būvdarbu vadīšanu</w:t>
      </w:r>
      <w:r w:rsidR="00515B1A" w:rsidRPr="001C565D">
        <w:rPr>
          <w:b/>
          <w:bCs/>
          <w:sz w:val="25"/>
          <w:szCs w:val="25"/>
          <w:u w:val="single"/>
        </w:rPr>
        <w:t>*</w:t>
      </w:r>
      <w:r w:rsidR="0022389D" w:rsidRPr="001C565D">
        <w:rPr>
          <w:sz w:val="25"/>
          <w:szCs w:val="25"/>
        </w:rPr>
        <w:t xml:space="preserve">, sertifikāta numurs ēku būvdarbu vadīšanā un klāt pievienota Curriculum </w:t>
      </w:r>
      <w:proofErr w:type="spellStart"/>
      <w:r w:rsidR="0022389D" w:rsidRPr="001C565D">
        <w:rPr>
          <w:sz w:val="25"/>
          <w:szCs w:val="25"/>
        </w:rPr>
        <w:t>vitae</w:t>
      </w:r>
      <w:proofErr w:type="spellEnd"/>
      <w:r w:rsidR="0022389D" w:rsidRPr="001C565D">
        <w:rPr>
          <w:sz w:val="25"/>
          <w:szCs w:val="25"/>
        </w:rPr>
        <w:t xml:space="preserve"> (CV) ar pieejamības apliecinājumu atbilstoši veidnei (nolikuma pielikums Nr.</w:t>
      </w:r>
      <w:r w:rsidRPr="001C565D">
        <w:rPr>
          <w:sz w:val="25"/>
          <w:szCs w:val="25"/>
        </w:rPr>
        <w:t>6</w:t>
      </w:r>
      <w:r w:rsidR="0022389D" w:rsidRPr="001C565D">
        <w:rPr>
          <w:sz w:val="25"/>
          <w:szCs w:val="25"/>
        </w:rPr>
        <w:t>).</w:t>
      </w:r>
    </w:p>
    <w:p w14:paraId="68D312B8" w14:textId="557F8F7A" w:rsidR="0022389D" w:rsidRPr="001C565D" w:rsidRDefault="0022389D" w:rsidP="0011602A">
      <w:pPr>
        <w:numPr>
          <w:ilvl w:val="3"/>
          <w:numId w:val="1"/>
        </w:numPr>
        <w:jc w:val="both"/>
        <w:rPr>
          <w:sz w:val="25"/>
          <w:szCs w:val="25"/>
        </w:rPr>
      </w:pPr>
      <w:r w:rsidRPr="001C565D">
        <w:rPr>
          <w:sz w:val="25"/>
          <w:szCs w:val="25"/>
        </w:rPr>
        <w:t xml:space="preserve">Ar nosacījumu, ka būvdarbu vadītājs ne vairāk kā 5 (piecos) iepriekšējos gados ir vadījis ēku </w:t>
      </w:r>
      <w:r w:rsidR="00D72B1A" w:rsidRPr="001C565D">
        <w:rPr>
          <w:sz w:val="25"/>
          <w:szCs w:val="25"/>
        </w:rPr>
        <w:t xml:space="preserve">būvniecības, </w:t>
      </w:r>
      <w:r w:rsidRPr="001C565D">
        <w:rPr>
          <w:sz w:val="25"/>
          <w:szCs w:val="25"/>
        </w:rPr>
        <w:t xml:space="preserve">atjaunošanas vai pārbūves būvdarbus. </w:t>
      </w:r>
    </w:p>
    <w:p w14:paraId="04820200" w14:textId="6408E414" w:rsidR="0022389D" w:rsidRPr="001C565D" w:rsidRDefault="0090055B" w:rsidP="0090055B">
      <w:pPr>
        <w:numPr>
          <w:ilvl w:val="2"/>
          <w:numId w:val="1"/>
        </w:numPr>
        <w:jc w:val="both"/>
        <w:rPr>
          <w:sz w:val="25"/>
          <w:szCs w:val="25"/>
        </w:rPr>
      </w:pPr>
      <w:r w:rsidRPr="001C565D">
        <w:rPr>
          <w:b/>
          <w:bCs/>
          <w:sz w:val="25"/>
          <w:szCs w:val="25"/>
          <w:u w:val="single"/>
        </w:rPr>
        <w:t>1 (viena) s</w:t>
      </w:r>
      <w:r w:rsidR="0022389D" w:rsidRPr="001C565D">
        <w:rPr>
          <w:b/>
          <w:bCs/>
          <w:sz w:val="25"/>
          <w:szCs w:val="25"/>
          <w:u w:val="single"/>
        </w:rPr>
        <w:t>peciālista, kurš atbildīgs par ūdensapgādes un kanalizācijas</w:t>
      </w:r>
      <w:r w:rsidR="00515B1A" w:rsidRPr="001C565D">
        <w:rPr>
          <w:b/>
          <w:bCs/>
          <w:sz w:val="25"/>
          <w:szCs w:val="25"/>
          <w:u w:val="single"/>
        </w:rPr>
        <w:t>*</w:t>
      </w:r>
      <w:r w:rsidR="0022389D" w:rsidRPr="001C565D">
        <w:rPr>
          <w:sz w:val="25"/>
          <w:szCs w:val="25"/>
        </w:rPr>
        <w:t xml:space="preserve">, ieskaitot ugunsdzēsības sistēmas, būvdarbu vadīšanu, sertifikāta numurs ūdensapgādes un kanalizācijas, ieskaitot ugunsdzēsības sistēmas, būvdarbu vadīšanā un klāt pievienota Curriculum </w:t>
      </w:r>
      <w:proofErr w:type="spellStart"/>
      <w:r w:rsidR="0022389D" w:rsidRPr="001C565D">
        <w:rPr>
          <w:sz w:val="25"/>
          <w:szCs w:val="25"/>
        </w:rPr>
        <w:t>vitae</w:t>
      </w:r>
      <w:proofErr w:type="spellEnd"/>
      <w:r w:rsidR="0022389D" w:rsidRPr="001C565D">
        <w:rPr>
          <w:sz w:val="25"/>
          <w:szCs w:val="25"/>
        </w:rPr>
        <w:t xml:space="preserve"> (CV) ar pieejamības apliecinājumu atbilstoši veidnei (nolikuma pielikums Nr.</w:t>
      </w:r>
      <w:r w:rsidRPr="001C565D">
        <w:rPr>
          <w:sz w:val="25"/>
          <w:szCs w:val="25"/>
        </w:rPr>
        <w:t>6</w:t>
      </w:r>
      <w:r w:rsidR="0022389D" w:rsidRPr="001C565D">
        <w:rPr>
          <w:sz w:val="25"/>
          <w:szCs w:val="25"/>
        </w:rPr>
        <w:t>).</w:t>
      </w:r>
    </w:p>
    <w:p w14:paraId="0A9375B9" w14:textId="6E5FC228" w:rsidR="0022389D" w:rsidRPr="001C565D" w:rsidRDefault="0022389D" w:rsidP="0011602A">
      <w:pPr>
        <w:numPr>
          <w:ilvl w:val="3"/>
          <w:numId w:val="1"/>
        </w:numPr>
        <w:jc w:val="both"/>
        <w:rPr>
          <w:sz w:val="25"/>
          <w:szCs w:val="25"/>
        </w:rPr>
      </w:pPr>
      <w:r w:rsidRPr="001C565D">
        <w:rPr>
          <w:sz w:val="25"/>
          <w:szCs w:val="25"/>
        </w:rPr>
        <w:t>Ar nosacījumu, ka būvdarbu vadītājs ne vairāk kā 5 (piecos) iepriekšējos gados ir vadījis ūdensapgādes un kanalizācijas, ieskaitot ugunsdzēsības sistēmas,</w:t>
      </w:r>
      <w:r w:rsidR="00D72B1A" w:rsidRPr="001C565D">
        <w:rPr>
          <w:sz w:val="25"/>
          <w:szCs w:val="25"/>
        </w:rPr>
        <w:t xml:space="preserve"> būvniecības,</w:t>
      </w:r>
      <w:r w:rsidRPr="001C565D">
        <w:rPr>
          <w:sz w:val="25"/>
          <w:szCs w:val="25"/>
        </w:rPr>
        <w:t xml:space="preserve"> atjaunošanas vai pārbūves būvdarbus</w:t>
      </w:r>
      <w:r w:rsidR="003705A3" w:rsidRPr="001C565D">
        <w:rPr>
          <w:sz w:val="25"/>
          <w:szCs w:val="25"/>
        </w:rPr>
        <w:t xml:space="preserve"> </w:t>
      </w:r>
      <w:r w:rsidR="003705A3" w:rsidRPr="001C565D">
        <w:rPr>
          <w:i/>
          <w:iCs/>
          <w:sz w:val="25"/>
          <w:szCs w:val="25"/>
        </w:rPr>
        <w:t>(speciālista pieredzē jānorāda visi darbi: ūdensapgāde, kanalizācija un ugunsdzēsības sistēmas</w:t>
      </w:r>
      <w:r w:rsidR="003705A3" w:rsidRPr="001C565D">
        <w:rPr>
          <w:sz w:val="25"/>
          <w:szCs w:val="25"/>
        </w:rPr>
        <w:t>)</w:t>
      </w:r>
      <w:r w:rsidRPr="001C565D">
        <w:rPr>
          <w:sz w:val="25"/>
          <w:szCs w:val="25"/>
        </w:rPr>
        <w:t xml:space="preserve">. </w:t>
      </w:r>
    </w:p>
    <w:p w14:paraId="5617E4C4" w14:textId="4422CE99" w:rsidR="0022389D" w:rsidRPr="001C565D" w:rsidRDefault="0090055B" w:rsidP="0090055B">
      <w:pPr>
        <w:numPr>
          <w:ilvl w:val="2"/>
          <w:numId w:val="1"/>
        </w:numPr>
        <w:jc w:val="both"/>
        <w:rPr>
          <w:sz w:val="25"/>
          <w:szCs w:val="25"/>
        </w:rPr>
      </w:pPr>
      <w:r w:rsidRPr="001C565D">
        <w:rPr>
          <w:b/>
          <w:bCs/>
          <w:sz w:val="25"/>
          <w:szCs w:val="25"/>
          <w:u w:val="single"/>
        </w:rPr>
        <w:t>1 (viena) s</w:t>
      </w:r>
      <w:r w:rsidR="0022389D" w:rsidRPr="001C565D">
        <w:rPr>
          <w:b/>
          <w:bCs/>
          <w:sz w:val="25"/>
          <w:szCs w:val="25"/>
          <w:u w:val="single"/>
        </w:rPr>
        <w:t>peciālista, kurš atbildīgs par siltumapgādes, ventilācijas un gaisa kondicionēšanas sistēmu būvdarbu vadīšanu</w:t>
      </w:r>
      <w:r w:rsidR="00515B1A" w:rsidRPr="001C565D">
        <w:rPr>
          <w:b/>
          <w:bCs/>
          <w:sz w:val="25"/>
          <w:szCs w:val="25"/>
          <w:u w:val="single"/>
        </w:rPr>
        <w:t>*</w:t>
      </w:r>
      <w:r w:rsidR="0022389D" w:rsidRPr="001C565D">
        <w:rPr>
          <w:sz w:val="25"/>
          <w:szCs w:val="25"/>
        </w:rPr>
        <w:t xml:space="preserve">, sertifikāta numurs siltumapgādes, ventilācijas un gaisa kondicionēšanas sistēmu būvdarbu vadīšanā un klāt pievienota Curriculum </w:t>
      </w:r>
      <w:proofErr w:type="spellStart"/>
      <w:r w:rsidR="0022389D" w:rsidRPr="001C565D">
        <w:rPr>
          <w:sz w:val="25"/>
          <w:szCs w:val="25"/>
        </w:rPr>
        <w:t>vitae</w:t>
      </w:r>
      <w:proofErr w:type="spellEnd"/>
      <w:r w:rsidR="0022389D" w:rsidRPr="001C565D">
        <w:rPr>
          <w:sz w:val="25"/>
          <w:szCs w:val="25"/>
        </w:rPr>
        <w:t xml:space="preserve"> (CV) ar pieejamības apliecinājumu atbilstoši veidnei (nolikuma pielikums Nr.</w:t>
      </w:r>
      <w:r w:rsidRPr="001C565D">
        <w:rPr>
          <w:sz w:val="25"/>
          <w:szCs w:val="25"/>
        </w:rPr>
        <w:t>6</w:t>
      </w:r>
      <w:r w:rsidR="0022389D" w:rsidRPr="001C565D">
        <w:rPr>
          <w:sz w:val="25"/>
          <w:szCs w:val="25"/>
        </w:rPr>
        <w:t>).</w:t>
      </w:r>
    </w:p>
    <w:p w14:paraId="6DB013A2" w14:textId="0DA30776" w:rsidR="0022389D" w:rsidRPr="001C565D" w:rsidRDefault="0022389D" w:rsidP="00C91563">
      <w:pPr>
        <w:pStyle w:val="Sarakstarindkopa"/>
        <w:numPr>
          <w:ilvl w:val="3"/>
          <w:numId w:val="1"/>
        </w:numPr>
        <w:jc w:val="both"/>
        <w:rPr>
          <w:sz w:val="25"/>
          <w:szCs w:val="25"/>
        </w:rPr>
      </w:pPr>
      <w:r w:rsidRPr="001C565D">
        <w:rPr>
          <w:sz w:val="25"/>
          <w:szCs w:val="25"/>
        </w:rPr>
        <w:t>Ar nosacījumu, ka būvdarbu vadītājs ne vairāk kā 5 (piecos) iepriekšējos gados ir vadījis siltumapgādes, ventilācijas un gaisa kondicionēšanas sistēmu</w:t>
      </w:r>
      <w:r w:rsidR="00C85374" w:rsidRPr="001C565D">
        <w:rPr>
          <w:sz w:val="25"/>
          <w:szCs w:val="25"/>
        </w:rPr>
        <w:t xml:space="preserve"> būvniecības,</w:t>
      </w:r>
      <w:r w:rsidRPr="001C565D">
        <w:rPr>
          <w:sz w:val="25"/>
          <w:szCs w:val="25"/>
        </w:rPr>
        <w:t xml:space="preserve"> atjaunošanas vai pārbūves būvdarbus</w:t>
      </w:r>
      <w:r w:rsidR="000A7932" w:rsidRPr="001C565D">
        <w:rPr>
          <w:sz w:val="25"/>
          <w:szCs w:val="25"/>
        </w:rPr>
        <w:t xml:space="preserve"> </w:t>
      </w:r>
      <w:r w:rsidR="000A7932" w:rsidRPr="001C565D">
        <w:rPr>
          <w:i/>
          <w:iCs/>
          <w:sz w:val="25"/>
          <w:szCs w:val="25"/>
        </w:rPr>
        <w:t>(speciālista pieredzē jānorāda visi darbi: siltumapgāde, ventilācija un gaisa kondicionēšanas sistēmas).</w:t>
      </w:r>
      <w:r w:rsidR="000A7932" w:rsidRPr="001C565D">
        <w:rPr>
          <w:sz w:val="25"/>
          <w:szCs w:val="25"/>
        </w:rPr>
        <w:t xml:space="preserve"> </w:t>
      </w:r>
    </w:p>
    <w:p w14:paraId="16EE254A" w14:textId="065C9CAD" w:rsidR="0022389D" w:rsidRPr="001C565D" w:rsidRDefault="0090055B" w:rsidP="0090055B">
      <w:pPr>
        <w:numPr>
          <w:ilvl w:val="2"/>
          <w:numId w:val="1"/>
        </w:numPr>
        <w:jc w:val="both"/>
        <w:rPr>
          <w:sz w:val="25"/>
          <w:szCs w:val="25"/>
        </w:rPr>
      </w:pPr>
      <w:r w:rsidRPr="001C565D">
        <w:rPr>
          <w:b/>
          <w:bCs/>
          <w:sz w:val="25"/>
          <w:szCs w:val="25"/>
          <w:u w:val="single"/>
        </w:rPr>
        <w:t>1 (viena) s</w:t>
      </w:r>
      <w:r w:rsidR="0022389D" w:rsidRPr="001C565D">
        <w:rPr>
          <w:b/>
          <w:bCs/>
          <w:sz w:val="25"/>
          <w:szCs w:val="25"/>
          <w:u w:val="single"/>
        </w:rPr>
        <w:t>peciālista, kurš atbildīgs par elektroietaišu izbūves darbu vadīšanu</w:t>
      </w:r>
      <w:r w:rsidR="00515B1A" w:rsidRPr="001C565D">
        <w:rPr>
          <w:b/>
          <w:bCs/>
          <w:sz w:val="25"/>
          <w:szCs w:val="25"/>
          <w:u w:val="single"/>
        </w:rPr>
        <w:t>*</w:t>
      </w:r>
      <w:r w:rsidR="0022389D" w:rsidRPr="001C565D">
        <w:rPr>
          <w:sz w:val="25"/>
          <w:szCs w:val="25"/>
        </w:rPr>
        <w:t xml:space="preserve">, sertifikāta numurs elektroietaišu izbūves darbu vadīšanā un klāt pievienota Curriculum </w:t>
      </w:r>
      <w:proofErr w:type="spellStart"/>
      <w:r w:rsidR="0022389D" w:rsidRPr="001C565D">
        <w:rPr>
          <w:sz w:val="25"/>
          <w:szCs w:val="25"/>
        </w:rPr>
        <w:t>vitae</w:t>
      </w:r>
      <w:proofErr w:type="spellEnd"/>
      <w:r w:rsidR="0022389D" w:rsidRPr="001C565D">
        <w:rPr>
          <w:sz w:val="25"/>
          <w:szCs w:val="25"/>
        </w:rPr>
        <w:t xml:space="preserve"> (CV) ar pieejamības apliecinājumu atbilstoši veidnei (nolikuma pielikums Nr.</w:t>
      </w:r>
      <w:r w:rsidRPr="001C565D">
        <w:rPr>
          <w:sz w:val="25"/>
          <w:szCs w:val="25"/>
        </w:rPr>
        <w:t>6</w:t>
      </w:r>
      <w:r w:rsidR="0022389D" w:rsidRPr="001C565D">
        <w:rPr>
          <w:sz w:val="25"/>
          <w:szCs w:val="25"/>
        </w:rPr>
        <w:t>).</w:t>
      </w:r>
    </w:p>
    <w:p w14:paraId="4919500A" w14:textId="427E3DB4" w:rsidR="0022389D" w:rsidRPr="001C565D" w:rsidRDefault="0022389D" w:rsidP="00C91563">
      <w:pPr>
        <w:numPr>
          <w:ilvl w:val="3"/>
          <w:numId w:val="1"/>
        </w:numPr>
        <w:jc w:val="both"/>
        <w:rPr>
          <w:sz w:val="25"/>
          <w:szCs w:val="25"/>
        </w:rPr>
      </w:pPr>
      <w:r w:rsidRPr="001C565D">
        <w:rPr>
          <w:sz w:val="25"/>
          <w:szCs w:val="25"/>
        </w:rPr>
        <w:t>Ar nosacījumu, ka darbu vadītājs ne vairāk kā 5 (piecos) iepriekšējos gados ir vadījis elektroietaišu izbūves darbu</w:t>
      </w:r>
      <w:r w:rsidR="00C85374" w:rsidRPr="001C565D">
        <w:rPr>
          <w:sz w:val="25"/>
          <w:szCs w:val="25"/>
        </w:rPr>
        <w:t xml:space="preserve"> būvniecības, </w:t>
      </w:r>
      <w:r w:rsidRPr="001C565D">
        <w:rPr>
          <w:sz w:val="25"/>
          <w:szCs w:val="25"/>
        </w:rPr>
        <w:t xml:space="preserve">atjaunošanas vai pārbūves būvdarbus. </w:t>
      </w:r>
    </w:p>
    <w:p w14:paraId="6F08E2C7" w14:textId="42F0DEC9" w:rsidR="00515B1A" w:rsidRPr="001C565D" w:rsidRDefault="00515B1A" w:rsidP="00515B1A">
      <w:pPr>
        <w:ind w:left="1080"/>
        <w:jc w:val="both"/>
        <w:rPr>
          <w:sz w:val="25"/>
          <w:szCs w:val="25"/>
        </w:rPr>
      </w:pPr>
    </w:p>
    <w:p w14:paraId="2D9F8D7A" w14:textId="64CB5C8D" w:rsidR="00515B1A" w:rsidRPr="001C565D" w:rsidRDefault="00515B1A" w:rsidP="00515B1A">
      <w:pPr>
        <w:ind w:left="142" w:hanging="142"/>
        <w:jc w:val="both"/>
        <w:rPr>
          <w:sz w:val="25"/>
          <w:szCs w:val="25"/>
        </w:rPr>
      </w:pPr>
      <w:r w:rsidRPr="001C565D">
        <w:rPr>
          <w:sz w:val="25"/>
          <w:szCs w:val="25"/>
        </w:rPr>
        <w:t>*</w:t>
      </w:r>
      <w:r w:rsidRPr="001C565D">
        <w:rPr>
          <w:b/>
          <w:bCs/>
          <w:sz w:val="25"/>
          <w:szCs w:val="25"/>
        </w:rPr>
        <w:t xml:space="preserve">Ja pretendents </w:t>
      </w:r>
      <w:r w:rsidR="00B56333" w:rsidRPr="001C565D">
        <w:rPr>
          <w:b/>
          <w:bCs/>
          <w:sz w:val="25"/>
          <w:szCs w:val="25"/>
        </w:rPr>
        <w:t>iesniedz</w:t>
      </w:r>
      <w:r w:rsidRPr="001C565D">
        <w:rPr>
          <w:b/>
          <w:bCs/>
          <w:sz w:val="25"/>
          <w:szCs w:val="25"/>
        </w:rPr>
        <w:t xml:space="preserve"> piedāvājumus par abām iepirkuma daļām, tad tam katrā iepirkuma daļā ir jāpiesaista </w:t>
      </w:r>
      <w:r w:rsidR="000A7932" w:rsidRPr="001C565D">
        <w:rPr>
          <w:b/>
          <w:bCs/>
          <w:sz w:val="25"/>
          <w:szCs w:val="25"/>
        </w:rPr>
        <w:t xml:space="preserve">cits </w:t>
      </w:r>
      <w:r w:rsidRPr="001C565D">
        <w:rPr>
          <w:b/>
          <w:bCs/>
          <w:sz w:val="25"/>
          <w:szCs w:val="25"/>
        </w:rPr>
        <w:t>nolikuma 4.1.6., 4.1.7. 4.1.8. un 4.1.9. apakšpunktā norādītais speciālis</w:t>
      </w:r>
      <w:r w:rsidR="00B56333" w:rsidRPr="001C565D">
        <w:rPr>
          <w:b/>
          <w:bCs/>
          <w:sz w:val="25"/>
          <w:szCs w:val="25"/>
        </w:rPr>
        <w:t>ts</w:t>
      </w:r>
      <w:r w:rsidR="00060800" w:rsidRPr="001C565D">
        <w:rPr>
          <w:b/>
          <w:bCs/>
          <w:sz w:val="25"/>
          <w:szCs w:val="25"/>
        </w:rPr>
        <w:t xml:space="preserve"> (uz abām iepirkuma daļām nav pieļaujams iesniegt vienu un to pašu nolikuma 4.1.6., 4.1.7. 4.1.8. un 4.1.9. apakšpunktā norādīto speciālistu)</w:t>
      </w:r>
      <w:r w:rsidRPr="001C565D">
        <w:rPr>
          <w:sz w:val="25"/>
          <w:szCs w:val="25"/>
        </w:rPr>
        <w:t>.</w:t>
      </w:r>
    </w:p>
    <w:p w14:paraId="719F87E3" w14:textId="77777777" w:rsidR="00515B1A" w:rsidRPr="001C565D" w:rsidRDefault="00515B1A" w:rsidP="00515B1A">
      <w:pPr>
        <w:jc w:val="both"/>
        <w:rPr>
          <w:sz w:val="25"/>
          <w:szCs w:val="25"/>
        </w:rPr>
      </w:pPr>
    </w:p>
    <w:p w14:paraId="6B206666" w14:textId="37FB3444" w:rsidR="0022389D" w:rsidRPr="001C565D" w:rsidRDefault="0022389D" w:rsidP="0090055B">
      <w:pPr>
        <w:numPr>
          <w:ilvl w:val="2"/>
          <w:numId w:val="1"/>
        </w:numPr>
        <w:jc w:val="both"/>
        <w:rPr>
          <w:sz w:val="25"/>
          <w:szCs w:val="25"/>
        </w:rPr>
      </w:pPr>
      <w:r w:rsidRPr="001C565D">
        <w:rPr>
          <w:b/>
          <w:bCs/>
          <w:sz w:val="25"/>
          <w:szCs w:val="25"/>
          <w:u w:val="single"/>
        </w:rPr>
        <w:t>Pretendenta apliecinājums</w:t>
      </w:r>
      <w:r w:rsidRPr="001C565D">
        <w:rPr>
          <w:b/>
          <w:bCs/>
          <w:sz w:val="25"/>
          <w:szCs w:val="25"/>
        </w:rPr>
        <w:t>, ka būvdarbu izpildes laikā spēs nodrošināt ar atbilstošu darbinieku skaitu un ir pieejamas pietiekamas tehniskās iespējas</w:t>
      </w:r>
      <w:r w:rsidRPr="001C565D">
        <w:rPr>
          <w:sz w:val="25"/>
          <w:szCs w:val="25"/>
        </w:rPr>
        <w:t>, lai vienlaicīgi veiktu dzīvokļu atjaunošanas darbus vismaz 40 (četrdesmit) dzīvokļos dažādās adresēs ar platību 40-50 m2;</w:t>
      </w:r>
    </w:p>
    <w:p w14:paraId="40F536B7" w14:textId="3EE83F30" w:rsidR="0022389D" w:rsidRPr="001C565D" w:rsidRDefault="0022389D" w:rsidP="0090055B">
      <w:pPr>
        <w:numPr>
          <w:ilvl w:val="2"/>
          <w:numId w:val="1"/>
        </w:numPr>
        <w:jc w:val="both"/>
        <w:rPr>
          <w:sz w:val="25"/>
          <w:szCs w:val="25"/>
        </w:rPr>
      </w:pPr>
      <w:r w:rsidRPr="001C565D">
        <w:rPr>
          <w:b/>
          <w:bCs/>
          <w:sz w:val="25"/>
          <w:szCs w:val="25"/>
          <w:u w:val="single"/>
        </w:rPr>
        <w:t xml:space="preserve">Pieredzi pretendents apliecina ar informāciju par būtiskākajiem veiktajiem ēku </w:t>
      </w:r>
      <w:r w:rsidR="00C85374" w:rsidRPr="001C565D">
        <w:rPr>
          <w:b/>
          <w:bCs/>
          <w:sz w:val="25"/>
          <w:szCs w:val="25"/>
          <w:u w:val="single"/>
        </w:rPr>
        <w:t xml:space="preserve">būvniecības, </w:t>
      </w:r>
      <w:r w:rsidRPr="001C565D">
        <w:rPr>
          <w:b/>
          <w:bCs/>
          <w:sz w:val="25"/>
          <w:szCs w:val="25"/>
          <w:u w:val="single"/>
        </w:rPr>
        <w:t>atjaunošanas vai pārbūves būvdarbiem</w:t>
      </w:r>
      <w:r w:rsidRPr="001C565D">
        <w:rPr>
          <w:sz w:val="25"/>
          <w:szCs w:val="25"/>
        </w:rPr>
        <w:t xml:space="preserve"> ne vairāk kā 5 (piecos) iepriekšējos gados, norādot pasūtītāju, objekta nosaukumu, darba veidus (atsevišķi izdalot nolikuma no 4.1.6. līdz 4.1.9.</w:t>
      </w:r>
      <w:r w:rsidR="00C85374" w:rsidRPr="001C565D">
        <w:rPr>
          <w:sz w:val="25"/>
          <w:szCs w:val="25"/>
        </w:rPr>
        <w:t xml:space="preserve"> </w:t>
      </w:r>
      <w:r w:rsidR="00CD0F6B" w:rsidRPr="001C565D">
        <w:rPr>
          <w:sz w:val="25"/>
          <w:szCs w:val="25"/>
        </w:rPr>
        <w:t>apakš</w:t>
      </w:r>
      <w:r w:rsidRPr="001C565D">
        <w:rPr>
          <w:sz w:val="25"/>
          <w:szCs w:val="25"/>
        </w:rPr>
        <w:t>punktā norādītos darbu veidus un apjomus), izpildes vietu, būvdarbu izpildes periodu un kontaktpersonas vārdu, uzvārdu, tālruņa numurus, atbilstoši veidnei:</w:t>
      </w:r>
    </w:p>
    <w:p w14:paraId="447D312C" w14:textId="77777777" w:rsidR="0022389D" w:rsidRPr="001C565D" w:rsidRDefault="0022389D" w:rsidP="0022389D">
      <w:pPr>
        <w:ind w:left="1080"/>
        <w:jc w:val="both"/>
        <w:rPr>
          <w:sz w:val="25"/>
          <w:szCs w:val="25"/>
        </w:rPr>
      </w:pPr>
      <w:r w:rsidRPr="001C565D">
        <w:rPr>
          <w:sz w:val="25"/>
          <w:szCs w:val="25"/>
        </w:rPr>
        <w:t xml:space="preserve"> </w:t>
      </w:r>
    </w:p>
    <w:tbl>
      <w:tblPr>
        <w:tblStyle w:val="Reatabula"/>
        <w:tblW w:w="10441" w:type="dxa"/>
        <w:tblLook w:val="04A0" w:firstRow="1" w:lastRow="0" w:firstColumn="1" w:lastColumn="0" w:noHBand="0" w:noVBand="1"/>
      </w:tblPr>
      <w:tblGrid>
        <w:gridCol w:w="1083"/>
        <w:gridCol w:w="1412"/>
        <w:gridCol w:w="1924"/>
        <w:gridCol w:w="1607"/>
        <w:gridCol w:w="1187"/>
        <w:gridCol w:w="1604"/>
        <w:gridCol w:w="1624"/>
      </w:tblGrid>
      <w:tr w:rsidR="0022389D" w:rsidRPr="001C565D" w14:paraId="63DE4B17" w14:textId="77777777" w:rsidTr="00B72767">
        <w:tc>
          <w:tcPr>
            <w:tcW w:w="1102" w:type="dxa"/>
            <w:shd w:val="clear" w:color="auto" w:fill="auto"/>
            <w:vAlign w:val="center"/>
          </w:tcPr>
          <w:p w14:paraId="11D43AB5" w14:textId="77777777" w:rsidR="0022389D" w:rsidRPr="001C565D" w:rsidRDefault="0022389D" w:rsidP="00B72767">
            <w:pPr>
              <w:pStyle w:val="Sarakstarindkopa"/>
              <w:ind w:left="0"/>
              <w:jc w:val="center"/>
              <w:rPr>
                <w:b/>
                <w:bCs/>
              </w:rPr>
            </w:pPr>
            <w:proofErr w:type="spellStart"/>
            <w:r w:rsidRPr="001C565D">
              <w:rPr>
                <w:b/>
                <w:bCs/>
              </w:rPr>
              <w:t>Nr.p.k</w:t>
            </w:r>
            <w:proofErr w:type="spellEnd"/>
            <w:r w:rsidRPr="001C565D">
              <w:rPr>
                <w:b/>
                <w:bCs/>
              </w:rPr>
              <w:t>.</w:t>
            </w:r>
          </w:p>
        </w:tc>
        <w:tc>
          <w:tcPr>
            <w:tcW w:w="1417" w:type="dxa"/>
            <w:shd w:val="clear" w:color="auto" w:fill="auto"/>
            <w:vAlign w:val="center"/>
          </w:tcPr>
          <w:p w14:paraId="15DCDD71" w14:textId="77777777" w:rsidR="0022389D" w:rsidRPr="001C565D" w:rsidRDefault="0022389D" w:rsidP="00B72767">
            <w:pPr>
              <w:pStyle w:val="Sarakstarindkopa"/>
              <w:ind w:left="0"/>
              <w:jc w:val="center"/>
              <w:rPr>
                <w:b/>
                <w:bCs/>
              </w:rPr>
            </w:pPr>
            <w:r w:rsidRPr="001C565D">
              <w:rPr>
                <w:b/>
                <w:bCs/>
              </w:rPr>
              <w:t>Pasūtītāja nosaukums</w:t>
            </w:r>
          </w:p>
        </w:tc>
        <w:tc>
          <w:tcPr>
            <w:tcW w:w="1924" w:type="dxa"/>
            <w:shd w:val="clear" w:color="auto" w:fill="auto"/>
            <w:vAlign w:val="center"/>
          </w:tcPr>
          <w:p w14:paraId="5527E78E" w14:textId="77777777" w:rsidR="0022389D" w:rsidRPr="001C565D" w:rsidRDefault="0022389D" w:rsidP="00B72767">
            <w:pPr>
              <w:pStyle w:val="Sarakstarindkopa"/>
              <w:ind w:left="0"/>
              <w:jc w:val="center"/>
              <w:rPr>
                <w:b/>
                <w:bCs/>
              </w:rPr>
            </w:pPr>
            <w:r w:rsidRPr="001C565D">
              <w:rPr>
                <w:b/>
                <w:bCs/>
              </w:rPr>
              <w:t>Pasūtītāja kontaktpersonas vārds, uzvārds</w:t>
            </w:r>
          </w:p>
        </w:tc>
        <w:tc>
          <w:tcPr>
            <w:tcW w:w="1684" w:type="dxa"/>
            <w:shd w:val="clear" w:color="auto" w:fill="auto"/>
            <w:vAlign w:val="center"/>
          </w:tcPr>
          <w:p w14:paraId="76EB1291" w14:textId="77777777" w:rsidR="0022389D" w:rsidRPr="001C565D" w:rsidRDefault="0022389D" w:rsidP="00B72767">
            <w:pPr>
              <w:pStyle w:val="Sarakstarindkopa"/>
              <w:ind w:left="0"/>
              <w:jc w:val="center"/>
              <w:rPr>
                <w:b/>
                <w:bCs/>
              </w:rPr>
            </w:pPr>
            <w:r w:rsidRPr="001C565D">
              <w:rPr>
                <w:b/>
                <w:bCs/>
              </w:rPr>
              <w:t>Tālruņa numurs</w:t>
            </w:r>
          </w:p>
        </w:tc>
        <w:tc>
          <w:tcPr>
            <w:tcW w:w="1211" w:type="dxa"/>
            <w:shd w:val="clear" w:color="auto" w:fill="auto"/>
            <w:vAlign w:val="center"/>
          </w:tcPr>
          <w:p w14:paraId="333438AA" w14:textId="77777777" w:rsidR="0022389D" w:rsidRPr="001C565D" w:rsidRDefault="0022389D" w:rsidP="00B72767">
            <w:pPr>
              <w:pStyle w:val="Sarakstarindkopa"/>
              <w:ind w:left="0"/>
              <w:jc w:val="center"/>
              <w:rPr>
                <w:b/>
                <w:bCs/>
              </w:rPr>
            </w:pPr>
            <w:r w:rsidRPr="001C565D">
              <w:rPr>
                <w:b/>
                <w:bCs/>
              </w:rPr>
              <w:t>Izpildes vieta, laiks</w:t>
            </w:r>
          </w:p>
        </w:tc>
        <w:tc>
          <w:tcPr>
            <w:tcW w:w="1417" w:type="dxa"/>
            <w:vAlign w:val="center"/>
          </w:tcPr>
          <w:p w14:paraId="4AD43A8C" w14:textId="77777777" w:rsidR="0022389D" w:rsidRPr="001C565D" w:rsidRDefault="0022389D" w:rsidP="00B72767">
            <w:pPr>
              <w:pStyle w:val="Sarakstarindkopa"/>
              <w:ind w:left="0"/>
              <w:jc w:val="center"/>
              <w:rPr>
                <w:b/>
                <w:bCs/>
              </w:rPr>
            </w:pPr>
            <w:r w:rsidRPr="001C565D">
              <w:rPr>
                <w:b/>
                <w:bCs/>
              </w:rPr>
              <w:t>Darba veids</w:t>
            </w:r>
          </w:p>
          <w:p w14:paraId="756EB27D" w14:textId="6FB31E36" w:rsidR="00CD0F6B" w:rsidRPr="001C565D" w:rsidRDefault="00CD0F6B" w:rsidP="00B72767">
            <w:pPr>
              <w:pStyle w:val="Sarakstarindkopa"/>
              <w:ind w:left="0"/>
              <w:jc w:val="center"/>
              <w:rPr>
                <w:b/>
                <w:bCs/>
              </w:rPr>
            </w:pPr>
            <w:r w:rsidRPr="001C565D">
              <w:rPr>
                <w:b/>
                <w:bCs/>
              </w:rPr>
              <w:t>(nolikuma 4.1.6. līdz 4.1.9. apakšpunkts)</w:t>
            </w:r>
          </w:p>
        </w:tc>
        <w:tc>
          <w:tcPr>
            <w:tcW w:w="1686" w:type="dxa"/>
            <w:shd w:val="clear" w:color="auto" w:fill="auto"/>
            <w:vAlign w:val="center"/>
          </w:tcPr>
          <w:p w14:paraId="32C2525B" w14:textId="77777777" w:rsidR="0022389D" w:rsidRPr="001C565D" w:rsidRDefault="0022389D" w:rsidP="00B72767">
            <w:pPr>
              <w:pStyle w:val="Sarakstarindkopa"/>
              <w:ind w:left="0"/>
              <w:jc w:val="center"/>
              <w:rPr>
                <w:b/>
                <w:bCs/>
              </w:rPr>
            </w:pPr>
            <w:r w:rsidRPr="001C565D">
              <w:rPr>
                <w:b/>
                <w:bCs/>
              </w:rPr>
              <w:t>Izpildīto darbu apjoms naudas izteiksmē</w:t>
            </w:r>
          </w:p>
        </w:tc>
      </w:tr>
      <w:tr w:rsidR="0022389D" w:rsidRPr="001C565D" w14:paraId="1CF28FA0" w14:textId="77777777" w:rsidTr="00B72767">
        <w:tc>
          <w:tcPr>
            <w:tcW w:w="1102" w:type="dxa"/>
            <w:shd w:val="clear" w:color="auto" w:fill="auto"/>
            <w:vAlign w:val="center"/>
          </w:tcPr>
          <w:p w14:paraId="61F3AFFC" w14:textId="77777777" w:rsidR="0022389D" w:rsidRPr="001C565D" w:rsidRDefault="0022389D" w:rsidP="00B72767">
            <w:pPr>
              <w:pStyle w:val="Sarakstarindkopa"/>
              <w:ind w:left="0"/>
              <w:jc w:val="center"/>
            </w:pPr>
            <w:r w:rsidRPr="001C565D">
              <w:t>1.</w:t>
            </w:r>
          </w:p>
        </w:tc>
        <w:tc>
          <w:tcPr>
            <w:tcW w:w="1417" w:type="dxa"/>
            <w:shd w:val="clear" w:color="auto" w:fill="auto"/>
            <w:vAlign w:val="center"/>
          </w:tcPr>
          <w:p w14:paraId="5CB32F56" w14:textId="77777777" w:rsidR="0022389D" w:rsidRPr="001C565D" w:rsidRDefault="0022389D" w:rsidP="00B72767">
            <w:pPr>
              <w:pStyle w:val="Sarakstarindkopa"/>
              <w:ind w:left="0"/>
              <w:jc w:val="center"/>
            </w:pPr>
          </w:p>
        </w:tc>
        <w:tc>
          <w:tcPr>
            <w:tcW w:w="1924" w:type="dxa"/>
            <w:shd w:val="clear" w:color="auto" w:fill="auto"/>
            <w:vAlign w:val="center"/>
          </w:tcPr>
          <w:p w14:paraId="612BD972" w14:textId="77777777" w:rsidR="0022389D" w:rsidRPr="001C565D" w:rsidRDefault="0022389D" w:rsidP="00B72767">
            <w:pPr>
              <w:pStyle w:val="Sarakstarindkopa"/>
              <w:ind w:left="0"/>
              <w:jc w:val="center"/>
            </w:pPr>
          </w:p>
        </w:tc>
        <w:tc>
          <w:tcPr>
            <w:tcW w:w="1684" w:type="dxa"/>
            <w:shd w:val="clear" w:color="auto" w:fill="auto"/>
            <w:vAlign w:val="center"/>
          </w:tcPr>
          <w:p w14:paraId="6A41D722" w14:textId="77777777" w:rsidR="0022389D" w:rsidRPr="001C565D" w:rsidRDefault="0022389D" w:rsidP="00B72767">
            <w:pPr>
              <w:pStyle w:val="Sarakstarindkopa"/>
              <w:ind w:left="0"/>
              <w:jc w:val="center"/>
            </w:pPr>
          </w:p>
        </w:tc>
        <w:tc>
          <w:tcPr>
            <w:tcW w:w="1211" w:type="dxa"/>
            <w:shd w:val="clear" w:color="auto" w:fill="auto"/>
            <w:vAlign w:val="center"/>
          </w:tcPr>
          <w:p w14:paraId="7AE722B1" w14:textId="77777777" w:rsidR="0022389D" w:rsidRPr="001C565D" w:rsidRDefault="0022389D" w:rsidP="00B72767">
            <w:pPr>
              <w:pStyle w:val="Sarakstarindkopa"/>
              <w:ind w:left="0"/>
              <w:jc w:val="center"/>
            </w:pPr>
          </w:p>
        </w:tc>
        <w:tc>
          <w:tcPr>
            <w:tcW w:w="1417" w:type="dxa"/>
          </w:tcPr>
          <w:p w14:paraId="102ADD5C" w14:textId="77777777" w:rsidR="0022389D" w:rsidRPr="001C565D" w:rsidRDefault="0022389D" w:rsidP="00B72767">
            <w:pPr>
              <w:pStyle w:val="Sarakstarindkopa"/>
              <w:ind w:left="0"/>
              <w:jc w:val="center"/>
            </w:pPr>
          </w:p>
        </w:tc>
        <w:tc>
          <w:tcPr>
            <w:tcW w:w="1686" w:type="dxa"/>
            <w:shd w:val="clear" w:color="auto" w:fill="auto"/>
            <w:vAlign w:val="center"/>
          </w:tcPr>
          <w:p w14:paraId="577ACC0A" w14:textId="77777777" w:rsidR="0022389D" w:rsidRPr="001C565D" w:rsidRDefault="0022389D" w:rsidP="00B72767">
            <w:pPr>
              <w:pStyle w:val="Sarakstarindkopa"/>
              <w:ind w:left="0"/>
              <w:jc w:val="center"/>
            </w:pPr>
          </w:p>
        </w:tc>
      </w:tr>
      <w:tr w:rsidR="0022389D" w:rsidRPr="001C565D" w14:paraId="6A60C4B4" w14:textId="77777777" w:rsidTr="00B72767">
        <w:tc>
          <w:tcPr>
            <w:tcW w:w="1102" w:type="dxa"/>
          </w:tcPr>
          <w:p w14:paraId="207CA77F" w14:textId="77777777" w:rsidR="0022389D" w:rsidRPr="001C565D" w:rsidRDefault="0022389D" w:rsidP="00B72767">
            <w:pPr>
              <w:pStyle w:val="Sarakstarindkopa"/>
              <w:ind w:left="0"/>
              <w:jc w:val="center"/>
            </w:pPr>
            <w:r w:rsidRPr="001C565D">
              <w:t>2.</w:t>
            </w:r>
          </w:p>
        </w:tc>
        <w:tc>
          <w:tcPr>
            <w:tcW w:w="1417" w:type="dxa"/>
          </w:tcPr>
          <w:p w14:paraId="693279B8" w14:textId="77777777" w:rsidR="0022389D" w:rsidRPr="001C565D" w:rsidRDefault="0022389D" w:rsidP="00B72767">
            <w:pPr>
              <w:pStyle w:val="Sarakstarindkopa"/>
              <w:ind w:left="0"/>
              <w:jc w:val="both"/>
            </w:pPr>
          </w:p>
        </w:tc>
        <w:tc>
          <w:tcPr>
            <w:tcW w:w="1924" w:type="dxa"/>
          </w:tcPr>
          <w:p w14:paraId="507465BA" w14:textId="77777777" w:rsidR="0022389D" w:rsidRPr="001C565D" w:rsidRDefault="0022389D" w:rsidP="00B72767">
            <w:pPr>
              <w:pStyle w:val="Sarakstarindkopa"/>
              <w:ind w:left="0"/>
              <w:jc w:val="both"/>
            </w:pPr>
          </w:p>
        </w:tc>
        <w:tc>
          <w:tcPr>
            <w:tcW w:w="1684" w:type="dxa"/>
          </w:tcPr>
          <w:p w14:paraId="1C6F8144" w14:textId="77777777" w:rsidR="0022389D" w:rsidRPr="001C565D" w:rsidRDefault="0022389D" w:rsidP="00B72767">
            <w:pPr>
              <w:pStyle w:val="Sarakstarindkopa"/>
              <w:ind w:left="0"/>
              <w:jc w:val="both"/>
            </w:pPr>
          </w:p>
        </w:tc>
        <w:tc>
          <w:tcPr>
            <w:tcW w:w="1211" w:type="dxa"/>
          </w:tcPr>
          <w:p w14:paraId="7CBEC85E" w14:textId="77777777" w:rsidR="0022389D" w:rsidRPr="001C565D" w:rsidRDefault="0022389D" w:rsidP="00B72767">
            <w:pPr>
              <w:pStyle w:val="Sarakstarindkopa"/>
              <w:ind w:left="0"/>
              <w:jc w:val="both"/>
            </w:pPr>
          </w:p>
        </w:tc>
        <w:tc>
          <w:tcPr>
            <w:tcW w:w="1417" w:type="dxa"/>
          </w:tcPr>
          <w:p w14:paraId="3E19C6F8" w14:textId="77777777" w:rsidR="0022389D" w:rsidRPr="001C565D" w:rsidRDefault="0022389D" w:rsidP="00B72767">
            <w:pPr>
              <w:pStyle w:val="Sarakstarindkopa"/>
              <w:ind w:left="0"/>
              <w:jc w:val="both"/>
            </w:pPr>
          </w:p>
        </w:tc>
        <w:tc>
          <w:tcPr>
            <w:tcW w:w="1686" w:type="dxa"/>
          </w:tcPr>
          <w:p w14:paraId="7DF2E5A4" w14:textId="77777777" w:rsidR="0022389D" w:rsidRPr="001C565D" w:rsidRDefault="0022389D" w:rsidP="00B72767">
            <w:pPr>
              <w:pStyle w:val="Sarakstarindkopa"/>
              <w:ind w:left="0"/>
              <w:jc w:val="both"/>
            </w:pPr>
          </w:p>
        </w:tc>
      </w:tr>
      <w:tr w:rsidR="0022389D" w:rsidRPr="001C565D" w14:paraId="1A39BA42" w14:textId="77777777" w:rsidTr="00B72767">
        <w:tc>
          <w:tcPr>
            <w:tcW w:w="1102" w:type="dxa"/>
          </w:tcPr>
          <w:p w14:paraId="1D671E9C" w14:textId="77777777" w:rsidR="0022389D" w:rsidRPr="001C565D" w:rsidRDefault="0022389D" w:rsidP="00B72767">
            <w:pPr>
              <w:pStyle w:val="Sarakstarindkopa"/>
              <w:ind w:left="0"/>
              <w:jc w:val="center"/>
            </w:pPr>
            <w:r w:rsidRPr="001C565D">
              <w:t>3.</w:t>
            </w:r>
          </w:p>
        </w:tc>
        <w:tc>
          <w:tcPr>
            <w:tcW w:w="1417" w:type="dxa"/>
          </w:tcPr>
          <w:p w14:paraId="180E0BC2" w14:textId="77777777" w:rsidR="0022389D" w:rsidRPr="001C565D" w:rsidRDefault="0022389D" w:rsidP="00B72767">
            <w:pPr>
              <w:pStyle w:val="Sarakstarindkopa"/>
              <w:ind w:left="0"/>
              <w:jc w:val="both"/>
            </w:pPr>
          </w:p>
        </w:tc>
        <w:tc>
          <w:tcPr>
            <w:tcW w:w="1924" w:type="dxa"/>
          </w:tcPr>
          <w:p w14:paraId="6DE5D715" w14:textId="77777777" w:rsidR="0022389D" w:rsidRPr="001C565D" w:rsidRDefault="0022389D" w:rsidP="00B72767">
            <w:pPr>
              <w:pStyle w:val="Sarakstarindkopa"/>
              <w:ind w:left="0"/>
              <w:jc w:val="both"/>
            </w:pPr>
          </w:p>
        </w:tc>
        <w:tc>
          <w:tcPr>
            <w:tcW w:w="1684" w:type="dxa"/>
          </w:tcPr>
          <w:p w14:paraId="25793704" w14:textId="77777777" w:rsidR="0022389D" w:rsidRPr="001C565D" w:rsidRDefault="0022389D" w:rsidP="00B72767">
            <w:pPr>
              <w:pStyle w:val="Sarakstarindkopa"/>
              <w:ind w:left="0"/>
              <w:jc w:val="both"/>
            </w:pPr>
          </w:p>
        </w:tc>
        <w:tc>
          <w:tcPr>
            <w:tcW w:w="1211" w:type="dxa"/>
          </w:tcPr>
          <w:p w14:paraId="36406DFE" w14:textId="77777777" w:rsidR="0022389D" w:rsidRPr="001C565D" w:rsidRDefault="0022389D" w:rsidP="00B72767">
            <w:pPr>
              <w:pStyle w:val="Sarakstarindkopa"/>
              <w:ind w:left="0"/>
              <w:jc w:val="both"/>
            </w:pPr>
          </w:p>
        </w:tc>
        <w:tc>
          <w:tcPr>
            <w:tcW w:w="1417" w:type="dxa"/>
          </w:tcPr>
          <w:p w14:paraId="60C8856F" w14:textId="77777777" w:rsidR="0022389D" w:rsidRPr="001C565D" w:rsidRDefault="0022389D" w:rsidP="00B72767">
            <w:pPr>
              <w:pStyle w:val="Sarakstarindkopa"/>
              <w:ind w:left="0"/>
              <w:jc w:val="both"/>
            </w:pPr>
          </w:p>
        </w:tc>
        <w:tc>
          <w:tcPr>
            <w:tcW w:w="1686" w:type="dxa"/>
          </w:tcPr>
          <w:p w14:paraId="07B3DD34" w14:textId="77777777" w:rsidR="0022389D" w:rsidRPr="001C565D" w:rsidRDefault="0022389D" w:rsidP="00B72767">
            <w:pPr>
              <w:pStyle w:val="Sarakstarindkopa"/>
              <w:ind w:left="0"/>
              <w:jc w:val="both"/>
            </w:pPr>
          </w:p>
        </w:tc>
      </w:tr>
    </w:tbl>
    <w:p w14:paraId="55053DEE" w14:textId="5F75C7C1" w:rsidR="0022389D" w:rsidRPr="001C565D" w:rsidRDefault="0022389D" w:rsidP="0022389D">
      <w:pPr>
        <w:ind w:left="1080"/>
        <w:jc w:val="both"/>
        <w:rPr>
          <w:sz w:val="25"/>
          <w:szCs w:val="25"/>
        </w:rPr>
      </w:pPr>
    </w:p>
    <w:p w14:paraId="3695F940" w14:textId="509261D2" w:rsidR="002D016E" w:rsidRPr="001C565D" w:rsidRDefault="007200D9" w:rsidP="007200D9">
      <w:pPr>
        <w:pStyle w:val="Sarakstarindkopa"/>
        <w:numPr>
          <w:ilvl w:val="3"/>
          <w:numId w:val="1"/>
        </w:numPr>
        <w:jc w:val="both"/>
        <w:rPr>
          <w:sz w:val="25"/>
          <w:szCs w:val="25"/>
        </w:rPr>
      </w:pPr>
      <w:r w:rsidRPr="001C565D">
        <w:rPr>
          <w:sz w:val="25"/>
          <w:szCs w:val="25"/>
        </w:rPr>
        <w:t>Šī nolikuma 4.1</w:t>
      </w:r>
      <w:r w:rsidR="00CD0F6B" w:rsidRPr="001C565D">
        <w:rPr>
          <w:sz w:val="25"/>
          <w:szCs w:val="25"/>
        </w:rPr>
        <w:t>.11.</w:t>
      </w:r>
      <w:r w:rsidRPr="001C565D">
        <w:rPr>
          <w:sz w:val="25"/>
          <w:szCs w:val="25"/>
        </w:rPr>
        <w:t xml:space="preserve"> apakšpunktā norādītajai i</w:t>
      </w:r>
      <w:r w:rsidR="00983801" w:rsidRPr="001C565D">
        <w:rPr>
          <w:sz w:val="25"/>
          <w:szCs w:val="25"/>
        </w:rPr>
        <w:t>nformācijai</w:t>
      </w:r>
      <w:r w:rsidRPr="001C565D">
        <w:rPr>
          <w:sz w:val="25"/>
          <w:szCs w:val="25"/>
        </w:rPr>
        <w:t>,</w:t>
      </w:r>
      <w:r w:rsidR="00983801" w:rsidRPr="001C565D">
        <w:rPr>
          <w:sz w:val="25"/>
          <w:szCs w:val="25"/>
        </w:rPr>
        <w:t xml:space="preserve"> pievienojot vismaz </w:t>
      </w:r>
      <w:r w:rsidR="0007018E" w:rsidRPr="001C565D">
        <w:rPr>
          <w:b/>
          <w:bCs/>
          <w:sz w:val="25"/>
          <w:szCs w:val="25"/>
        </w:rPr>
        <w:t>3</w:t>
      </w:r>
      <w:r w:rsidR="0007018E" w:rsidRPr="001C565D">
        <w:rPr>
          <w:sz w:val="25"/>
          <w:szCs w:val="25"/>
        </w:rPr>
        <w:t xml:space="preserve"> (</w:t>
      </w:r>
      <w:r w:rsidR="00983801" w:rsidRPr="001C565D">
        <w:rPr>
          <w:b/>
          <w:sz w:val="25"/>
          <w:szCs w:val="25"/>
        </w:rPr>
        <w:t>trīs</w:t>
      </w:r>
      <w:r w:rsidR="0007018E" w:rsidRPr="001C565D">
        <w:rPr>
          <w:b/>
          <w:sz w:val="25"/>
          <w:szCs w:val="25"/>
        </w:rPr>
        <w:t>)</w:t>
      </w:r>
      <w:r w:rsidR="00983801" w:rsidRPr="001C565D">
        <w:rPr>
          <w:b/>
          <w:sz w:val="25"/>
          <w:szCs w:val="25"/>
        </w:rPr>
        <w:t xml:space="preserve"> </w:t>
      </w:r>
      <w:r w:rsidR="002D016E" w:rsidRPr="001C565D">
        <w:rPr>
          <w:b/>
          <w:sz w:val="25"/>
          <w:szCs w:val="25"/>
        </w:rPr>
        <w:t xml:space="preserve">pozitīva rakstura </w:t>
      </w:r>
      <w:r w:rsidR="00983801" w:rsidRPr="001C565D">
        <w:rPr>
          <w:b/>
          <w:sz w:val="25"/>
          <w:szCs w:val="25"/>
        </w:rPr>
        <w:t>atsauksmes</w:t>
      </w:r>
      <w:r w:rsidR="00983801" w:rsidRPr="001C565D">
        <w:rPr>
          <w:sz w:val="25"/>
          <w:szCs w:val="25"/>
        </w:rPr>
        <w:t xml:space="preserve"> vai rekomendācijas (oriģinālus vai pretendenta apliecinātas kopijas) no trešajām personām par veiktajiem </w:t>
      </w:r>
      <w:r w:rsidR="0022389D" w:rsidRPr="001C565D">
        <w:rPr>
          <w:sz w:val="25"/>
          <w:szCs w:val="25"/>
        </w:rPr>
        <w:t xml:space="preserve">būvdarbiem </w:t>
      </w:r>
      <w:r w:rsidR="00983801" w:rsidRPr="001C565D">
        <w:rPr>
          <w:sz w:val="25"/>
          <w:szCs w:val="25"/>
        </w:rPr>
        <w:t xml:space="preserve"> tiešajiem pasūtītājiem. </w:t>
      </w:r>
      <w:r w:rsidR="00983801" w:rsidRPr="001C565D">
        <w:rPr>
          <w:sz w:val="25"/>
          <w:szCs w:val="25"/>
          <w:u w:val="single"/>
        </w:rPr>
        <w:t>Atsauksmes vai rekomendācijas jāiesniedz par veiktajiem darbiem objektos, kas norādīti iepriekš minētajā informācijā</w:t>
      </w:r>
      <w:r w:rsidRPr="001C565D">
        <w:rPr>
          <w:sz w:val="25"/>
          <w:szCs w:val="25"/>
          <w:u w:val="single"/>
        </w:rPr>
        <w:t xml:space="preserve"> (nolikuma 4.1</w:t>
      </w:r>
      <w:r w:rsidR="00CD0F6B" w:rsidRPr="001C565D">
        <w:rPr>
          <w:sz w:val="25"/>
          <w:szCs w:val="25"/>
          <w:u w:val="single"/>
        </w:rPr>
        <w:t>.11</w:t>
      </w:r>
      <w:r w:rsidRPr="001C565D">
        <w:rPr>
          <w:sz w:val="25"/>
          <w:szCs w:val="25"/>
          <w:u w:val="single"/>
        </w:rPr>
        <w:t>. apakšpunkts)</w:t>
      </w:r>
      <w:r w:rsidR="00983801" w:rsidRPr="001C565D">
        <w:rPr>
          <w:sz w:val="25"/>
          <w:szCs w:val="25"/>
          <w:u w:val="single"/>
        </w:rPr>
        <w:t xml:space="preserve"> par pieredzi</w:t>
      </w:r>
      <w:r w:rsidR="00983801" w:rsidRPr="001C565D">
        <w:rPr>
          <w:sz w:val="25"/>
          <w:szCs w:val="25"/>
        </w:rPr>
        <w:t>.</w:t>
      </w:r>
    </w:p>
    <w:p w14:paraId="0B3D95DC" w14:textId="77777777" w:rsidR="002D016E" w:rsidRPr="001C565D" w:rsidRDefault="00983801" w:rsidP="0090055B">
      <w:pPr>
        <w:pStyle w:val="Sarakstarindkopa"/>
        <w:numPr>
          <w:ilvl w:val="2"/>
          <w:numId w:val="1"/>
        </w:numPr>
        <w:jc w:val="both"/>
        <w:rPr>
          <w:sz w:val="25"/>
          <w:szCs w:val="25"/>
        </w:rPr>
      </w:pPr>
      <w:r w:rsidRPr="001C565D">
        <w:rPr>
          <w:sz w:val="25"/>
          <w:szCs w:val="25"/>
        </w:rPr>
        <w:t xml:space="preserve">Finansiālās kvalifikācijas prasības </w:t>
      </w:r>
      <w:r w:rsidR="0007018E" w:rsidRPr="001C565D">
        <w:rPr>
          <w:sz w:val="25"/>
          <w:szCs w:val="25"/>
        </w:rPr>
        <w:t>p</w:t>
      </w:r>
      <w:r w:rsidRPr="001C565D">
        <w:rPr>
          <w:sz w:val="25"/>
          <w:szCs w:val="25"/>
        </w:rPr>
        <w:t>retendents apliecina ar informāciju:</w:t>
      </w:r>
    </w:p>
    <w:p w14:paraId="5DFC7227" w14:textId="77777777" w:rsidR="003705A3" w:rsidRPr="001C565D" w:rsidRDefault="007F23CD" w:rsidP="0090055B">
      <w:pPr>
        <w:pStyle w:val="Sarakstarindkopa"/>
        <w:numPr>
          <w:ilvl w:val="3"/>
          <w:numId w:val="1"/>
        </w:numPr>
        <w:jc w:val="both"/>
        <w:rPr>
          <w:sz w:val="25"/>
          <w:szCs w:val="25"/>
        </w:rPr>
      </w:pPr>
      <w:r w:rsidRPr="001C565D">
        <w:rPr>
          <w:sz w:val="25"/>
          <w:szCs w:val="25"/>
        </w:rPr>
        <w:t xml:space="preserve">par </w:t>
      </w:r>
      <w:r w:rsidR="0007018E" w:rsidRPr="001C565D">
        <w:rPr>
          <w:sz w:val="25"/>
          <w:szCs w:val="25"/>
        </w:rPr>
        <w:t>p</w:t>
      </w:r>
      <w:r w:rsidRPr="001C565D">
        <w:rPr>
          <w:sz w:val="25"/>
          <w:szCs w:val="25"/>
        </w:rPr>
        <w:t>retendenta kopējo finanšu apgrozījumu iepriekšējo trīs (2018., 2019., 2020.) auditēto un apstiprināto gada pārskatu gados, kuram vidēji gadā jābūt vismaz</w:t>
      </w:r>
      <w:r w:rsidR="003705A3" w:rsidRPr="001C565D">
        <w:rPr>
          <w:sz w:val="25"/>
          <w:szCs w:val="25"/>
        </w:rPr>
        <w:t>:</w:t>
      </w:r>
    </w:p>
    <w:p w14:paraId="0206D0C8" w14:textId="454B8B12" w:rsidR="002D016E" w:rsidRPr="001C565D" w:rsidRDefault="003705A3" w:rsidP="003705A3">
      <w:pPr>
        <w:pStyle w:val="Sarakstarindkopa"/>
        <w:numPr>
          <w:ilvl w:val="4"/>
          <w:numId w:val="1"/>
        </w:numPr>
        <w:jc w:val="both"/>
        <w:rPr>
          <w:sz w:val="25"/>
          <w:szCs w:val="25"/>
        </w:rPr>
      </w:pPr>
      <w:r w:rsidRPr="001C565D">
        <w:rPr>
          <w:sz w:val="25"/>
          <w:szCs w:val="25"/>
        </w:rPr>
        <w:t xml:space="preserve">  </w:t>
      </w:r>
      <w:r w:rsidRPr="001C565D">
        <w:rPr>
          <w:b/>
          <w:bCs/>
          <w:sz w:val="25"/>
          <w:szCs w:val="25"/>
          <w:u w:val="single"/>
        </w:rPr>
        <w:t>1. daļai</w:t>
      </w:r>
      <w:r w:rsidRPr="001C565D">
        <w:rPr>
          <w:sz w:val="25"/>
          <w:szCs w:val="25"/>
        </w:rPr>
        <w:t xml:space="preserve">  - </w:t>
      </w:r>
      <w:r w:rsidRPr="001C565D">
        <w:rPr>
          <w:b/>
          <w:bCs/>
          <w:sz w:val="25"/>
          <w:szCs w:val="25"/>
        </w:rPr>
        <w:t>700 000.00 EUR</w:t>
      </w:r>
      <w:r w:rsidRPr="001C565D">
        <w:rPr>
          <w:sz w:val="25"/>
          <w:szCs w:val="25"/>
        </w:rPr>
        <w:t xml:space="preserve"> (septiņi simti tūkstoši, 00 centi). </w:t>
      </w:r>
      <w:r w:rsidR="007F23CD" w:rsidRPr="001C565D">
        <w:rPr>
          <w:sz w:val="25"/>
          <w:szCs w:val="25"/>
        </w:rPr>
        <w:t xml:space="preserve">Informāciju norādot </w:t>
      </w:r>
      <w:r w:rsidR="00F204DE" w:rsidRPr="001C565D">
        <w:rPr>
          <w:sz w:val="25"/>
          <w:szCs w:val="25"/>
        </w:rPr>
        <w:t xml:space="preserve">nolikuma </w:t>
      </w:r>
      <w:r w:rsidR="00CD0F6B" w:rsidRPr="001C565D">
        <w:rPr>
          <w:sz w:val="25"/>
          <w:szCs w:val="25"/>
        </w:rPr>
        <w:t xml:space="preserve">pielikuma Nr.3 </w:t>
      </w:r>
      <w:r w:rsidR="007F23CD" w:rsidRPr="001C565D">
        <w:rPr>
          <w:b/>
          <w:sz w:val="25"/>
          <w:szCs w:val="25"/>
        </w:rPr>
        <w:t>3.2. apakšpunktā</w:t>
      </w:r>
      <w:r w:rsidRPr="001C565D">
        <w:rPr>
          <w:sz w:val="25"/>
          <w:szCs w:val="25"/>
        </w:rPr>
        <w:t>;</w:t>
      </w:r>
    </w:p>
    <w:p w14:paraId="45AC1ABF" w14:textId="7E230648" w:rsidR="003705A3" w:rsidRPr="001C565D" w:rsidRDefault="003705A3" w:rsidP="003705A3">
      <w:pPr>
        <w:pStyle w:val="Sarakstarindkopa"/>
        <w:numPr>
          <w:ilvl w:val="4"/>
          <w:numId w:val="1"/>
        </w:numPr>
        <w:jc w:val="both"/>
        <w:rPr>
          <w:sz w:val="25"/>
          <w:szCs w:val="25"/>
        </w:rPr>
      </w:pPr>
      <w:r w:rsidRPr="001C565D">
        <w:rPr>
          <w:sz w:val="25"/>
          <w:szCs w:val="25"/>
        </w:rPr>
        <w:t xml:space="preserve"> </w:t>
      </w:r>
      <w:r w:rsidRPr="001C565D">
        <w:rPr>
          <w:b/>
          <w:bCs/>
          <w:sz w:val="25"/>
          <w:szCs w:val="25"/>
          <w:u w:val="single"/>
        </w:rPr>
        <w:t>2. daļai</w:t>
      </w:r>
      <w:r w:rsidRPr="001C565D">
        <w:rPr>
          <w:b/>
          <w:bCs/>
          <w:sz w:val="25"/>
          <w:szCs w:val="25"/>
        </w:rPr>
        <w:t xml:space="preserve"> – 1 400 000.00 EUR</w:t>
      </w:r>
      <w:r w:rsidRPr="001C565D">
        <w:rPr>
          <w:sz w:val="25"/>
          <w:szCs w:val="25"/>
        </w:rPr>
        <w:t xml:space="preserve"> (viens miljons četri simti tūkstoši, 00 centi). Informāciju norādot nolikuma pielikuma Nr. 4 </w:t>
      </w:r>
      <w:r w:rsidRPr="001C565D">
        <w:rPr>
          <w:b/>
          <w:sz w:val="25"/>
          <w:szCs w:val="25"/>
        </w:rPr>
        <w:t>3.2. apakšpunktā</w:t>
      </w:r>
      <w:r w:rsidRPr="001C565D">
        <w:rPr>
          <w:sz w:val="25"/>
          <w:szCs w:val="25"/>
        </w:rPr>
        <w:t>;</w:t>
      </w:r>
    </w:p>
    <w:p w14:paraId="0A2DFF95" w14:textId="77777777" w:rsidR="002D016E" w:rsidRPr="001C565D" w:rsidRDefault="007F23CD" w:rsidP="0090055B">
      <w:pPr>
        <w:pStyle w:val="Sarakstarindkopa"/>
        <w:numPr>
          <w:ilvl w:val="3"/>
          <w:numId w:val="1"/>
        </w:numPr>
        <w:jc w:val="both"/>
        <w:rPr>
          <w:sz w:val="25"/>
          <w:szCs w:val="25"/>
        </w:rPr>
      </w:pPr>
      <w:r w:rsidRPr="001C565D">
        <w:rPr>
          <w:sz w:val="25"/>
          <w:szCs w:val="25"/>
        </w:rPr>
        <w:t xml:space="preserve">Ja </w:t>
      </w:r>
      <w:r w:rsidR="0007018E" w:rsidRPr="001C565D">
        <w:rPr>
          <w:sz w:val="25"/>
          <w:szCs w:val="25"/>
        </w:rPr>
        <w:t>p</w:t>
      </w:r>
      <w:r w:rsidRPr="001C565D">
        <w:rPr>
          <w:sz w:val="25"/>
          <w:szCs w:val="25"/>
        </w:rPr>
        <w:t>retendenta komercdarbības laiks ir īsāks, tad vidējo kopējā finanšu apgrozījuma lielumu aprēķina proporcionāli, no komercdarbības uzsākšanas brīža;</w:t>
      </w:r>
    </w:p>
    <w:p w14:paraId="727E94E6" w14:textId="0755E6E1" w:rsidR="002D016E" w:rsidRPr="001C565D" w:rsidRDefault="00B1025C" w:rsidP="0090055B">
      <w:pPr>
        <w:pStyle w:val="Sarakstarindkopa"/>
        <w:numPr>
          <w:ilvl w:val="3"/>
          <w:numId w:val="1"/>
        </w:numPr>
        <w:jc w:val="both"/>
        <w:rPr>
          <w:sz w:val="25"/>
          <w:szCs w:val="25"/>
        </w:rPr>
      </w:pPr>
      <w:r w:rsidRPr="001C565D">
        <w:rPr>
          <w:sz w:val="25"/>
          <w:szCs w:val="25"/>
        </w:rPr>
        <w:t xml:space="preserve">par </w:t>
      </w:r>
      <w:r w:rsidR="0007018E" w:rsidRPr="001C565D">
        <w:rPr>
          <w:sz w:val="25"/>
          <w:szCs w:val="25"/>
        </w:rPr>
        <w:t>p</w:t>
      </w:r>
      <w:r w:rsidRPr="001C565D">
        <w:rPr>
          <w:sz w:val="25"/>
          <w:szCs w:val="25"/>
        </w:rPr>
        <w:t>retendenta likviditātes koeficientu = (apgrozāmie līdzekļi /īstermiņa saistības), kuram saskaņā ar pēdējās, normatīvajos aktos noteiktajos termiņos auditētās un zvērināta revidenta apstiprinātās gada pārskatam pievienotās finanšu gada bilances datiem jābūt ne mazākam par 1,00 (viens komats nulle). Informāciju norādot nolikuma pielikuma Nr.</w:t>
      </w:r>
      <w:r w:rsidR="00CD0F6B" w:rsidRPr="001C565D">
        <w:rPr>
          <w:sz w:val="25"/>
          <w:szCs w:val="25"/>
        </w:rPr>
        <w:t>3 un nolikuma pielikuma Nr. 4</w:t>
      </w:r>
      <w:r w:rsidRPr="001C565D">
        <w:rPr>
          <w:sz w:val="25"/>
          <w:szCs w:val="25"/>
        </w:rPr>
        <w:t xml:space="preserve"> </w:t>
      </w:r>
      <w:r w:rsidRPr="001C565D">
        <w:rPr>
          <w:b/>
          <w:sz w:val="25"/>
          <w:szCs w:val="25"/>
        </w:rPr>
        <w:t>3.3. apakšpunktā;</w:t>
      </w:r>
    </w:p>
    <w:p w14:paraId="692201E0" w14:textId="0C1A05D3" w:rsidR="002D016E" w:rsidRPr="001C565D" w:rsidRDefault="00983801" w:rsidP="0090055B">
      <w:pPr>
        <w:pStyle w:val="Sarakstarindkopa"/>
        <w:numPr>
          <w:ilvl w:val="3"/>
          <w:numId w:val="1"/>
        </w:numPr>
        <w:jc w:val="both"/>
        <w:rPr>
          <w:sz w:val="25"/>
          <w:szCs w:val="25"/>
        </w:rPr>
      </w:pPr>
      <w:r w:rsidRPr="001C565D">
        <w:rPr>
          <w:sz w:val="25"/>
          <w:szCs w:val="25"/>
        </w:rPr>
        <w:t xml:space="preserve">Pretendents pierāda savu atbilstību </w:t>
      </w:r>
      <w:r w:rsidR="00393049" w:rsidRPr="001C565D">
        <w:rPr>
          <w:sz w:val="25"/>
          <w:szCs w:val="25"/>
        </w:rPr>
        <w:t xml:space="preserve">nolikuma </w:t>
      </w:r>
      <w:r w:rsidRPr="001C565D">
        <w:rPr>
          <w:sz w:val="25"/>
          <w:szCs w:val="25"/>
        </w:rPr>
        <w:t>4.1.</w:t>
      </w:r>
      <w:r w:rsidR="00CD0F6B" w:rsidRPr="001C565D">
        <w:rPr>
          <w:sz w:val="25"/>
          <w:szCs w:val="25"/>
        </w:rPr>
        <w:t>12</w:t>
      </w:r>
      <w:r w:rsidRPr="001C565D">
        <w:rPr>
          <w:sz w:val="25"/>
          <w:szCs w:val="25"/>
        </w:rPr>
        <w:t>.1</w:t>
      </w:r>
      <w:r w:rsidR="005C242C" w:rsidRPr="001C565D">
        <w:rPr>
          <w:sz w:val="25"/>
          <w:szCs w:val="25"/>
        </w:rPr>
        <w:t>.</w:t>
      </w:r>
      <w:r w:rsidRPr="001C565D">
        <w:rPr>
          <w:sz w:val="25"/>
          <w:szCs w:val="25"/>
        </w:rPr>
        <w:t xml:space="preserve"> un 4.1.1</w:t>
      </w:r>
      <w:r w:rsidR="00CD0F6B" w:rsidRPr="001C565D">
        <w:rPr>
          <w:sz w:val="25"/>
          <w:szCs w:val="25"/>
        </w:rPr>
        <w:t>2</w:t>
      </w:r>
      <w:r w:rsidRPr="001C565D">
        <w:rPr>
          <w:sz w:val="25"/>
          <w:szCs w:val="25"/>
        </w:rPr>
        <w:t>.</w:t>
      </w:r>
      <w:r w:rsidR="00D72B1A" w:rsidRPr="001C565D">
        <w:rPr>
          <w:sz w:val="25"/>
          <w:szCs w:val="25"/>
        </w:rPr>
        <w:t>3</w:t>
      </w:r>
      <w:r w:rsidR="005C242C" w:rsidRPr="001C565D">
        <w:rPr>
          <w:sz w:val="25"/>
          <w:szCs w:val="25"/>
        </w:rPr>
        <w:t>.</w:t>
      </w:r>
      <w:r w:rsidRPr="001C565D">
        <w:rPr>
          <w:sz w:val="25"/>
          <w:szCs w:val="25"/>
        </w:rPr>
        <w:t xml:space="preserve"> </w:t>
      </w:r>
      <w:r w:rsidR="005C242C" w:rsidRPr="001C565D">
        <w:rPr>
          <w:sz w:val="25"/>
          <w:szCs w:val="25"/>
        </w:rPr>
        <w:t>apakš</w:t>
      </w:r>
      <w:r w:rsidRPr="001C565D">
        <w:rPr>
          <w:sz w:val="25"/>
          <w:szCs w:val="25"/>
        </w:rPr>
        <w:t>punktu prasībām, pievienojot informācijai klāt atbilstošā gada auditēto un apstiprināto gada pārskata Peļņas vai zaudējuma aprēķina un Bilances kopiju.</w:t>
      </w:r>
    </w:p>
    <w:p w14:paraId="245FDBBB" w14:textId="77777777" w:rsidR="002D016E" w:rsidRPr="001C565D" w:rsidRDefault="002D016E" w:rsidP="002D016E">
      <w:pPr>
        <w:pStyle w:val="Sarakstarindkopa"/>
        <w:ind w:left="1080"/>
        <w:jc w:val="both"/>
        <w:rPr>
          <w:sz w:val="25"/>
          <w:szCs w:val="25"/>
        </w:rPr>
      </w:pPr>
    </w:p>
    <w:p w14:paraId="6105EC6A" w14:textId="77777777" w:rsidR="002D016E" w:rsidRPr="001C565D" w:rsidRDefault="00590E9F" w:rsidP="002D016E">
      <w:pPr>
        <w:pStyle w:val="Sarakstarindkopa"/>
        <w:numPr>
          <w:ilvl w:val="1"/>
          <w:numId w:val="1"/>
        </w:numPr>
        <w:jc w:val="both"/>
        <w:rPr>
          <w:sz w:val="25"/>
          <w:szCs w:val="25"/>
        </w:rPr>
      </w:pPr>
      <w:r w:rsidRPr="001C565D">
        <w:rPr>
          <w:sz w:val="25"/>
          <w:szCs w:val="25"/>
        </w:rPr>
        <w:t>Saskaņā ar Publisko iepirkumu likuma 49.</w:t>
      </w:r>
      <w:r w:rsidR="008F16C4" w:rsidRPr="001C565D">
        <w:rPr>
          <w:sz w:val="25"/>
          <w:szCs w:val="25"/>
        </w:rPr>
        <w:t> </w:t>
      </w:r>
      <w:r w:rsidRPr="001C565D">
        <w:rPr>
          <w:sz w:val="25"/>
          <w:szCs w:val="25"/>
        </w:rPr>
        <w:t>pantu 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5A02B18" w14:textId="77777777" w:rsidR="002D016E" w:rsidRPr="001C565D" w:rsidRDefault="00590E9F" w:rsidP="002D016E">
      <w:pPr>
        <w:pStyle w:val="Sarakstarindkopa"/>
        <w:numPr>
          <w:ilvl w:val="1"/>
          <w:numId w:val="1"/>
        </w:numPr>
        <w:jc w:val="both"/>
        <w:rPr>
          <w:rStyle w:val="Hipersaite"/>
          <w:color w:val="auto"/>
          <w:sz w:val="25"/>
          <w:szCs w:val="25"/>
          <w:u w:val="none"/>
        </w:rPr>
      </w:pPr>
      <w:r w:rsidRPr="001C565D">
        <w:rPr>
          <w:sz w:val="25"/>
          <w:szCs w:val="25"/>
        </w:rPr>
        <w:t xml:space="preserve">Eiropas vienotā iepirkuma procedūras dokumenta veidlapu paraugus nosaka Eiropas </w:t>
      </w:r>
      <w:r w:rsidRPr="001C565D">
        <w:rPr>
          <w:bCs/>
          <w:sz w:val="25"/>
          <w:szCs w:val="25"/>
        </w:rPr>
        <w:t xml:space="preserve">Komisijas </w:t>
      </w:r>
      <w:r w:rsidR="002C0290" w:rsidRPr="001C565D">
        <w:rPr>
          <w:bCs/>
          <w:sz w:val="25"/>
          <w:szCs w:val="25"/>
        </w:rPr>
        <w:t>05.01.</w:t>
      </w:r>
      <w:r w:rsidRPr="001C565D">
        <w:rPr>
          <w:bCs/>
          <w:sz w:val="25"/>
          <w:szCs w:val="25"/>
        </w:rPr>
        <w:t xml:space="preserve">2016. </w:t>
      </w:r>
      <w:hyperlink r:id="rId12" w:tgtFrame="_blank" w:history="1">
        <w:r w:rsidRPr="001C565D">
          <w:rPr>
            <w:bCs/>
            <w:sz w:val="25"/>
            <w:szCs w:val="25"/>
          </w:rPr>
          <w:t>Īstenošanas regula Nr.</w:t>
        </w:r>
        <w:r w:rsidR="00EF6F2C" w:rsidRPr="001C565D">
          <w:rPr>
            <w:bCs/>
            <w:sz w:val="25"/>
            <w:szCs w:val="25"/>
          </w:rPr>
          <w:t> </w:t>
        </w:r>
        <w:r w:rsidRPr="001C565D">
          <w:rPr>
            <w:bCs/>
            <w:sz w:val="25"/>
            <w:szCs w:val="25"/>
          </w:rPr>
          <w:t>2016/7</w:t>
        </w:r>
      </w:hyperlink>
      <w:r w:rsidRPr="001C565D">
        <w:rPr>
          <w:bCs/>
          <w:sz w:val="25"/>
          <w:szCs w:val="25"/>
        </w:rPr>
        <w:t xml:space="preserve"> ar ko nosaka standarta veidlapu Eiropas vienotajam iepirkuma procedūras dokumentam</w:t>
      </w:r>
      <w:r w:rsidRPr="001C565D">
        <w:rPr>
          <w:sz w:val="25"/>
          <w:szCs w:val="25"/>
        </w:rPr>
        <w:t xml:space="preserve">. Eiropas vienotā dokumenta elektroniskai iesniegšanai izmatot interneta saiti </w:t>
      </w:r>
      <w:hyperlink r:id="rId13" w:history="1">
        <w:r w:rsidR="00AF7195" w:rsidRPr="001C565D">
          <w:rPr>
            <w:rStyle w:val="Hipersaite"/>
            <w:sz w:val="25"/>
            <w:szCs w:val="25"/>
          </w:rPr>
          <w:t>http://espd.eis.gov.lv/</w:t>
        </w:r>
      </w:hyperlink>
      <w:r w:rsidR="00AF7195" w:rsidRPr="001C565D">
        <w:rPr>
          <w:sz w:val="25"/>
          <w:szCs w:val="25"/>
        </w:rPr>
        <w:t>.</w:t>
      </w:r>
      <w:r w:rsidR="00AF7195" w:rsidRPr="001C565D">
        <w:rPr>
          <w:rStyle w:val="Hipersaite"/>
          <w:color w:val="auto"/>
          <w:sz w:val="25"/>
          <w:szCs w:val="25"/>
        </w:rPr>
        <w:t xml:space="preserve"> </w:t>
      </w:r>
      <w:r w:rsidR="002C0290" w:rsidRPr="001C565D">
        <w:rPr>
          <w:rStyle w:val="Hipersaite"/>
          <w:color w:val="auto"/>
          <w:sz w:val="25"/>
          <w:szCs w:val="25"/>
        </w:rPr>
        <w:t xml:space="preserve"> </w:t>
      </w:r>
    </w:p>
    <w:p w14:paraId="549FEFB3" w14:textId="134B2A3D" w:rsidR="00590E9F" w:rsidRPr="001C565D" w:rsidRDefault="00590E9F" w:rsidP="002D016E">
      <w:pPr>
        <w:pStyle w:val="Sarakstarindkopa"/>
        <w:numPr>
          <w:ilvl w:val="1"/>
          <w:numId w:val="1"/>
        </w:numPr>
        <w:jc w:val="both"/>
        <w:rPr>
          <w:sz w:val="25"/>
          <w:szCs w:val="25"/>
        </w:rPr>
      </w:pPr>
      <w:r w:rsidRPr="001C565D">
        <w:rPr>
          <w:sz w:val="25"/>
          <w:szCs w:val="25"/>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6BE686F5" w14:textId="77777777" w:rsidR="00780F6A" w:rsidRPr="001C565D" w:rsidRDefault="00780F6A" w:rsidP="00590E9F">
      <w:pPr>
        <w:jc w:val="both"/>
        <w:rPr>
          <w:sz w:val="25"/>
          <w:szCs w:val="25"/>
        </w:rPr>
      </w:pPr>
    </w:p>
    <w:p w14:paraId="0480EBFA" w14:textId="77777777" w:rsidR="00590E9F" w:rsidRPr="001C565D" w:rsidRDefault="00590E9F" w:rsidP="00475F42">
      <w:pPr>
        <w:pStyle w:val="Bezatstarpm"/>
        <w:numPr>
          <w:ilvl w:val="1"/>
          <w:numId w:val="1"/>
        </w:numPr>
        <w:jc w:val="both"/>
        <w:rPr>
          <w:b/>
          <w:bCs/>
          <w:sz w:val="25"/>
          <w:szCs w:val="25"/>
          <w:lang w:val="lv-LV"/>
        </w:rPr>
      </w:pPr>
      <w:bookmarkStart w:id="4" w:name="bkm0"/>
      <w:r w:rsidRPr="001C565D">
        <w:rPr>
          <w:b/>
          <w:bCs/>
          <w:sz w:val="25"/>
          <w:szCs w:val="25"/>
          <w:lang w:val="lv-LV"/>
        </w:rPr>
        <w:t>Pretendentu izslēgšana un izvērtēšana:</w:t>
      </w:r>
    </w:p>
    <w:bookmarkEnd w:id="4"/>
    <w:p w14:paraId="60E99030" w14:textId="678738F7" w:rsidR="00590E9F" w:rsidRPr="001C565D" w:rsidRDefault="00590E9F" w:rsidP="007200D9">
      <w:pPr>
        <w:pStyle w:val="Bezatstarpm"/>
        <w:numPr>
          <w:ilvl w:val="2"/>
          <w:numId w:val="1"/>
        </w:numPr>
        <w:tabs>
          <w:tab w:val="clear" w:pos="720"/>
        </w:tabs>
        <w:ind w:left="709" w:hanging="709"/>
        <w:jc w:val="both"/>
        <w:rPr>
          <w:color w:val="000000"/>
          <w:sz w:val="25"/>
          <w:szCs w:val="25"/>
          <w:lang w:val="lv-LV"/>
        </w:rPr>
      </w:pPr>
      <w:r w:rsidRPr="001C565D">
        <w:rPr>
          <w:color w:val="000000"/>
          <w:sz w:val="25"/>
          <w:szCs w:val="25"/>
          <w:lang w:val="lv-LV"/>
        </w:rPr>
        <w:t xml:space="preserve">Pasūtītājs izslēdz </w:t>
      </w:r>
      <w:r w:rsidR="00813940" w:rsidRPr="001C565D">
        <w:rPr>
          <w:color w:val="000000"/>
          <w:sz w:val="25"/>
          <w:szCs w:val="25"/>
          <w:lang w:val="lv-LV"/>
        </w:rPr>
        <w:t>p</w:t>
      </w:r>
      <w:r w:rsidRPr="001C565D">
        <w:rPr>
          <w:color w:val="000000"/>
          <w:sz w:val="25"/>
          <w:szCs w:val="25"/>
          <w:lang w:val="lv-LV"/>
        </w:rPr>
        <w:t>retendentu no dalības iepirkuma procedūrā saskaņā ar Publisko iepirkumu likuma 42.</w:t>
      </w:r>
      <w:r w:rsidR="008F16C4" w:rsidRPr="001C565D">
        <w:rPr>
          <w:color w:val="000000"/>
          <w:sz w:val="25"/>
          <w:szCs w:val="25"/>
          <w:lang w:val="lv-LV"/>
        </w:rPr>
        <w:t> </w:t>
      </w:r>
      <w:r w:rsidRPr="001C565D">
        <w:rPr>
          <w:color w:val="000000"/>
          <w:sz w:val="25"/>
          <w:szCs w:val="25"/>
          <w:lang w:val="lv-LV"/>
        </w:rPr>
        <w:t>panta pirmo daļu;</w:t>
      </w:r>
    </w:p>
    <w:p w14:paraId="7B4D6E61" w14:textId="5669F89E" w:rsidR="00590E9F" w:rsidRPr="001C565D" w:rsidRDefault="00590E9F" w:rsidP="007200D9">
      <w:pPr>
        <w:pStyle w:val="Bezatstarpm"/>
        <w:numPr>
          <w:ilvl w:val="2"/>
          <w:numId w:val="1"/>
        </w:numPr>
        <w:tabs>
          <w:tab w:val="clear" w:pos="720"/>
        </w:tabs>
        <w:ind w:left="709" w:hanging="709"/>
        <w:jc w:val="both"/>
        <w:rPr>
          <w:sz w:val="25"/>
          <w:szCs w:val="25"/>
          <w:lang w:val="lv-LV"/>
        </w:rPr>
      </w:pPr>
      <w:r w:rsidRPr="001C565D">
        <w:rPr>
          <w:sz w:val="25"/>
          <w:szCs w:val="25"/>
          <w:lang w:val="lv-LV"/>
        </w:rPr>
        <w:t xml:space="preserve">Pretendentu izslēgšanas gadījumi tiks pārbaudīti </w:t>
      </w:r>
      <w:hyperlink r:id="rId14" w:tgtFrame="_blank" w:history="1">
        <w:r w:rsidRPr="001C565D">
          <w:rPr>
            <w:rStyle w:val="Hipersaite"/>
            <w:color w:val="auto"/>
            <w:sz w:val="25"/>
            <w:szCs w:val="25"/>
            <w:u w:val="none"/>
            <w:lang w:val="lv-LV"/>
          </w:rPr>
          <w:t>Publisko iepirkumu likuma</w:t>
        </w:r>
      </w:hyperlink>
      <w:r w:rsidRPr="001C565D">
        <w:rPr>
          <w:sz w:val="25"/>
          <w:szCs w:val="25"/>
          <w:lang w:val="lv-LV"/>
        </w:rPr>
        <w:t xml:space="preserve"> </w:t>
      </w:r>
      <w:hyperlink r:id="rId15" w:anchor="p42" w:tgtFrame="_blank" w:history="1">
        <w:r w:rsidRPr="001C565D">
          <w:rPr>
            <w:rStyle w:val="Hipersaite"/>
            <w:color w:val="auto"/>
            <w:sz w:val="25"/>
            <w:szCs w:val="25"/>
            <w:u w:val="none"/>
            <w:lang w:val="lv-LV"/>
          </w:rPr>
          <w:t>42.</w:t>
        </w:r>
        <w:r w:rsidR="008F16C4" w:rsidRPr="001C565D">
          <w:rPr>
            <w:rStyle w:val="Hipersaite"/>
            <w:color w:val="auto"/>
            <w:sz w:val="25"/>
            <w:szCs w:val="25"/>
            <w:u w:val="none"/>
            <w:lang w:val="lv-LV"/>
          </w:rPr>
          <w:t> </w:t>
        </w:r>
        <w:r w:rsidRPr="001C565D">
          <w:rPr>
            <w:rStyle w:val="Hipersaite"/>
            <w:color w:val="auto"/>
            <w:sz w:val="25"/>
            <w:szCs w:val="25"/>
            <w:u w:val="none"/>
            <w:lang w:val="lv-LV"/>
          </w:rPr>
          <w:t>panta</w:t>
        </w:r>
      </w:hyperlink>
      <w:r w:rsidRPr="001C565D">
        <w:rPr>
          <w:sz w:val="25"/>
          <w:szCs w:val="25"/>
          <w:lang w:val="lv-LV"/>
        </w:rPr>
        <w:t xml:space="preserve"> noteiktajā kārtībā</w:t>
      </w:r>
      <w:r w:rsidR="00C47167">
        <w:rPr>
          <w:sz w:val="25"/>
          <w:szCs w:val="25"/>
          <w:lang w:val="lv-LV"/>
        </w:rPr>
        <w:t>;</w:t>
      </w:r>
    </w:p>
    <w:p w14:paraId="6490837C" w14:textId="02F83E95" w:rsidR="00590E9F" w:rsidRPr="001C565D" w:rsidRDefault="00590E9F" w:rsidP="007200D9">
      <w:pPr>
        <w:pStyle w:val="Bezatstarpm"/>
        <w:numPr>
          <w:ilvl w:val="2"/>
          <w:numId w:val="1"/>
        </w:numPr>
        <w:tabs>
          <w:tab w:val="clear" w:pos="720"/>
        </w:tabs>
        <w:ind w:left="709" w:hanging="709"/>
        <w:jc w:val="both"/>
        <w:rPr>
          <w:sz w:val="25"/>
          <w:szCs w:val="25"/>
          <w:lang w:val="lv-LV"/>
        </w:rPr>
      </w:pPr>
      <w:r w:rsidRPr="001C565D">
        <w:rPr>
          <w:sz w:val="25"/>
          <w:szCs w:val="25"/>
          <w:lang w:val="lv-LV"/>
        </w:rPr>
        <w:t>Izslēgšanas un izslēgšanas gadījumu pārbaudes nosacījumi ir attiecināmi arī uz pretendenta norādīto apakšuzņēmēju, kura sniegto pakalpojumu vērtība ir vismaz 10 procenti no kopējās publiska piegādes līguma vērtības, kā arī uz pretendenta norādīto personu, uz kuras iespējām pretendents balstās, lai apliecinātu, ka tā kvalifikācija atbilst paziņojumā par līgumu vai iepirkuma procedūras dokumentos noteiktajām prasībām</w:t>
      </w:r>
      <w:r w:rsidR="00C47167">
        <w:rPr>
          <w:sz w:val="25"/>
          <w:szCs w:val="25"/>
          <w:lang w:val="lv-LV"/>
        </w:rPr>
        <w:t>;</w:t>
      </w:r>
    </w:p>
    <w:p w14:paraId="17111CD1" w14:textId="5D75B966" w:rsidR="00590E9F" w:rsidRPr="001C565D" w:rsidRDefault="00590E9F" w:rsidP="007200D9">
      <w:pPr>
        <w:pStyle w:val="Bezatstarpm"/>
        <w:numPr>
          <w:ilvl w:val="2"/>
          <w:numId w:val="1"/>
        </w:numPr>
        <w:tabs>
          <w:tab w:val="clear" w:pos="720"/>
        </w:tabs>
        <w:ind w:left="709" w:hanging="709"/>
        <w:jc w:val="both"/>
        <w:rPr>
          <w:color w:val="000000"/>
          <w:sz w:val="25"/>
          <w:szCs w:val="25"/>
          <w:lang w:val="lv-LV"/>
        </w:rPr>
      </w:pPr>
      <w:r w:rsidRPr="001C565D">
        <w:rPr>
          <w:color w:val="000000"/>
          <w:sz w:val="25"/>
          <w:szCs w:val="25"/>
          <w:lang w:val="lv-LV"/>
        </w:rPr>
        <w:t xml:space="preserve">Pasūtītājs ir tiesīgs izslēgt </w:t>
      </w:r>
      <w:r w:rsidR="00813940" w:rsidRPr="001C565D">
        <w:rPr>
          <w:color w:val="000000"/>
          <w:sz w:val="25"/>
          <w:szCs w:val="25"/>
          <w:lang w:val="lv-LV"/>
        </w:rPr>
        <w:t>p</w:t>
      </w:r>
      <w:r w:rsidRPr="001C565D">
        <w:rPr>
          <w:color w:val="000000"/>
          <w:sz w:val="25"/>
          <w:szCs w:val="25"/>
          <w:lang w:val="lv-LV"/>
        </w:rPr>
        <w:t>retendentu no dalības iepirkumā saskaņā ar Publisko iepirkumu likuma 42.</w:t>
      </w:r>
      <w:r w:rsidR="008F16C4" w:rsidRPr="001C565D">
        <w:rPr>
          <w:color w:val="000000"/>
          <w:sz w:val="25"/>
          <w:szCs w:val="25"/>
          <w:lang w:val="lv-LV"/>
        </w:rPr>
        <w:t> </w:t>
      </w:r>
      <w:r w:rsidRPr="001C565D">
        <w:rPr>
          <w:color w:val="000000"/>
          <w:sz w:val="25"/>
          <w:szCs w:val="25"/>
          <w:lang w:val="lv-LV"/>
        </w:rPr>
        <w:t xml:space="preserve">panta otro daļu, ja </w:t>
      </w:r>
      <w:r w:rsidR="00813940" w:rsidRPr="001C565D">
        <w:rPr>
          <w:color w:val="000000"/>
          <w:sz w:val="25"/>
          <w:szCs w:val="25"/>
          <w:lang w:val="lv-LV"/>
        </w:rPr>
        <w:t>p</w:t>
      </w:r>
      <w:r w:rsidRPr="001C565D">
        <w:rPr>
          <w:color w:val="000000"/>
          <w:sz w:val="25"/>
          <w:szCs w:val="25"/>
          <w:lang w:val="lv-LV"/>
        </w:rPr>
        <w:t>retendents (kā līgumslēdzēja puse vai līgumslēdzējas puses dalībnieks vai biedrs, ja līgumslēdzēja puse ir bijusi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w:t>
      </w:r>
      <w:r w:rsidR="00C47167">
        <w:rPr>
          <w:color w:val="000000"/>
          <w:sz w:val="25"/>
          <w:szCs w:val="25"/>
          <w:lang w:val="lv-LV"/>
        </w:rPr>
        <w:t>;</w:t>
      </w:r>
    </w:p>
    <w:p w14:paraId="4CB277D5" w14:textId="0F40C42F" w:rsidR="0026464F" w:rsidRPr="001C565D" w:rsidRDefault="00590E9F" w:rsidP="007200D9">
      <w:pPr>
        <w:pStyle w:val="Bezatstarpm"/>
        <w:numPr>
          <w:ilvl w:val="2"/>
          <w:numId w:val="1"/>
        </w:numPr>
        <w:tabs>
          <w:tab w:val="clear" w:pos="720"/>
        </w:tabs>
        <w:ind w:left="709" w:hanging="709"/>
        <w:jc w:val="both"/>
        <w:rPr>
          <w:sz w:val="25"/>
          <w:szCs w:val="25"/>
          <w:lang w:val="lv-LV"/>
        </w:rPr>
      </w:pPr>
      <w:r w:rsidRPr="001C565D">
        <w:rPr>
          <w:color w:val="000000"/>
          <w:sz w:val="25"/>
          <w:szCs w:val="25"/>
          <w:lang w:val="lv-LV"/>
        </w:rPr>
        <w:t xml:space="preserve">Pasūtītājs izslēdz </w:t>
      </w:r>
      <w:r w:rsidR="00813940" w:rsidRPr="001C565D">
        <w:rPr>
          <w:color w:val="000000"/>
          <w:sz w:val="25"/>
          <w:szCs w:val="25"/>
          <w:lang w:val="lv-LV"/>
        </w:rPr>
        <w:t>p</w:t>
      </w:r>
      <w:r w:rsidRPr="001C565D">
        <w:rPr>
          <w:color w:val="000000"/>
          <w:sz w:val="25"/>
          <w:szCs w:val="25"/>
          <w:lang w:val="lv-LV"/>
        </w:rPr>
        <w:t xml:space="preserve">retendentu no dalības iepirkuma procedūrā saskaņā ar </w:t>
      </w:r>
      <w:r w:rsidRPr="001C565D">
        <w:rPr>
          <w:bCs/>
          <w:sz w:val="25"/>
          <w:szCs w:val="25"/>
          <w:lang w:val="lv-LV"/>
        </w:rPr>
        <w:t>Starptautisko un Latvijas Republikas nacionālo sankciju likuma 11.</w:t>
      </w:r>
      <w:r w:rsidRPr="001C565D">
        <w:rPr>
          <w:bCs/>
          <w:sz w:val="25"/>
          <w:szCs w:val="25"/>
          <w:vertAlign w:val="superscript"/>
          <w:lang w:val="lv-LV"/>
        </w:rPr>
        <w:t xml:space="preserve">1 </w:t>
      </w:r>
      <w:r w:rsidRPr="001C565D">
        <w:rPr>
          <w:bCs/>
          <w:sz w:val="25"/>
          <w:szCs w:val="25"/>
          <w:lang w:val="lv-LV"/>
        </w:rPr>
        <w:t>pantu</w:t>
      </w:r>
      <w:r w:rsidRPr="001C565D">
        <w:rPr>
          <w:sz w:val="25"/>
          <w:szCs w:val="25"/>
          <w:lang w:val="lv-LV"/>
        </w:rPr>
        <w:t xml:space="preserve">. </w:t>
      </w:r>
    </w:p>
    <w:p w14:paraId="42B2EBF5" w14:textId="77777777" w:rsidR="00A858BE" w:rsidRPr="001C565D" w:rsidRDefault="00A858BE" w:rsidP="00A858BE">
      <w:pPr>
        <w:pStyle w:val="Bezatstarpm"/>
        <w:jc w:val="both"/>
        <w:rPr>
          <w:sz w:val="25"/>
          <w:szCs w:val="25"/>
          <w:lang w:val="lv-LV"/>
        </w:rPr>
      </w:pPr>
    </w:p>
    <w:p w14:paraId="6920C21D" w14:textId="77777777" w:rsidR="00983801" w:rsidRPr="001C565D" w:rsidRDefault="00983801" w:rsidP="0031169F">
      <w:pPr>
        <w:pStyle w:val="Sarakstarindkopa"/>
        <w:numPr>
          <w:ilvl w:val="0"/>
          <w:numId w:val="10"/>
        </w:numPr>
        <w:tabs>
          <w:tab w:val="clear" w:pos="1153"/>
          <w:tab w:val="num" w:pos="567"/>
        </w:tabs>
        <w:ind w:left="567" w:hanging="567"/>
        <w:jc w:val="both"/>
        <w:rPr>
          <w:b/>
          <w:sz w:val="25"/>
          <w:szCs w:val="25"/>
        </w:rPr>
      </w:pPr>
      <w:r w:rsidRPr="001C565D">
        <w:rPr>
          <w:b/>
          <w:sz w:val="25"/>
          <w:szCs w:val="25"/>
        </w:rPr>
        <w:t>Tehniskais piedāvājums:</w:t>
      </w:r>
    </w:p>
    <w:p w14:paraId="3F2934DB" w14:textId="4AE94BBE" w:rsidR="00E122D3" w:rsidRPr="001C565D" w:rsidRDefault="00983801" w:rsidP="0031169F">
      <w:pPr>
        <w:numPr>
          <w:ilvl w:val="1"/>
          <w:numId w:val="10"/>
        </w:numPr>
        <w:tabs>
          <w:tab w:val="clear" w:pos="862"/>
        </w:tabs>
        <w:ind w:left="567" w:hanging="567"/>
        <w:jc w:val="both"/>
        <w:rPr>
          <w:color w:val="000000"/>
          <w:sz w:val="25"/>
          <w:szCs w:val="25"/>
        </w:rPr>
      </w:pPr>
      <w:r w:rsidRPr="001C565D">
        <w:rPr>
          <w:sz w:val="25"/>
          <w:szCs w:val="25"/>
        </w:rPr>
        <w:t>Saskaņā ar tehni</w:t>
      </w:r>
      <w:r w:rsidR="00CD0F6B" w:rsidRPr="001C565D">
        <w:rPr>
          <w:sz w:val="25"/>
          <w:szCs w:val="25"/>
        </w:rPr>
        <w:t>sko</w:t>
      </w:r>
      <w:r w:rsidRPr="001C565D">
        <w:rPr>
          <w:sz w:val="25"/>
          <w:szCs w:val="25"/>
        </w:rPr>
        <w:t xml:space="preserve"> specifikācij</w:t>
      </w:r>
      <w:r w:rsidR="00CD0F6B" w:rsidRPr="001C565D">
        <w:rPr>
          <w:sz w:val="25"/>
          <w:szCs w:val="25"/>
        </w:rPr>
        <w:t xml:space="preserve">u attiecīgajai daļai </w:t>
      </w:r>
      <w:r w:rsidRPr="001C565D">
        <w:rPr>
          <w:sz w:val="25"/>
          <w:szCs w:val="25"/>
        </w:rPr>
        <w:t>(</w:t>
      </w:r>
      <w:r w:rsidR="00D8594B" w:rsidRPr="001C565D">
        <w:rPr>
          <w:sz w:val="25"/>
          <w:szCs w:val="25"/>
        </w:rPr>
        <w:t>nolikuma p</w:t>
      </w:r>
      <w:r w:rsidRPr="001C565D">
        <w:rPr>
          <w:sz w:val="25"/>
          <w:szCs w:val="25"/>
        </w:rPr>
        <w:t>ielikums Nr.</w:t>
      </w:r>
      <w:r w:rsidR="0011602A" w:rsidRPr="001C565D">
        <w:rPr>
          <w:sz w:val="25"/>
          <w:szCs w:val="25"/>
        </w:rPr>
        <w:t xml:space="preserve"> </w:t>
      </w:r>
      <w:r w:rsidRPr="001C565D">
        <w:rPr>
          <w:sz w:val="25"/>
          <w:szCs w:val="25"/>
        </w:rPr>
        <w:t>1</w:t>
      </w:r>
      <w:r w:rsidR="00CD0F6B" w:rsidRPr="001C565D">
        <w:rPr>
          <w:sz w:val="25"/>
          <w:szCs w:val="25"/>
        </w:rPr>
        <w:t xml:space="preserve"> un nolikuma pielikums Nr. 2</w:t>
      </w:r>
      <w:r w:rsidRPr="001C565D">
        <w:rPr>
          <w:sz w:val="25"/>
          <w:szCs w:val="25"/>
        </w:rPr>
        <w:t xml:space="preserve">) izstrādātas </w:t>
      </w:r>
      <w:r w:rsidR="007200D9" w:rsidRPr="001C565D">
        <w:rPr>
          <w:sz w:val="25"/>
          <w:szCs w:val="25"/>
        </w:rPr>
        <w:t>tāmes būvdarbu veikšanai.</w:t>
      </w:r>
      <w:r w:rsidRPr="001C565D">
        <w:rPr>
          <w:sz w:val="25"/>
          <w:szCs w:val="25"/>
        </w:rPr>
        <w:t xml:space="preserve"> Izcenojumi jāiesniedz par visiem norādītajiem apjomiem</w:t>
      </w:r>
      <w:r w:rsidR="007200D9" w:rsidRPr="001C565D">
        <w:rPr>
          <w:sz w:val="25"/>
          <w:szCs w:val="25"/>
        </w:rPr>
        <w:t>,</w:t>
      </w:r>
      <w:r w:rsidRPr="001C565D">
        <w:rPr>
          <w:sz w:val="25"/>
          <w:szCs w:val="25"/>
        </w:rPr>
        <w:t xml:space="preserve"> neapvienojot tos. Piedāvājumam pievienotās tāmes jāiesniedz </w:t>
      </w:r>
      <w:r w:rsidRPr="001C565D">
        <w:rPr>
          <w:b/>
          <w:sz w:val="25"/>
          <w:szCs w:val="25"/>
          <w:u w:val="single"/>
        </w:rPr>
        <w:t>PDF formātā</w:t>
      </w:r>
      <w:r w:rsidR="007425D8" w:rsidRPr="001C565D">
        <w:rPr>
          <w:b/>
          <w:sz w:val="25"/>
          <w:szCs w:val="25"/>
          <w:u w:val="single"/>
        </w:rPr>
        <w:t xml:space="preserve"> (ievērojot nolikuma 5.3. apakšpunkta prasības)</w:t>
      </w:r>
      <w:r w:rsidRPr="001C565D">
        <w:rPr>
          <w:b/>
          <w:sz w:val="25"/>
          <w:szCs w:val="25"/>
          <w:u w:val="single"/>
        </w:rPr>
        <w:t xml:space="preserve"> un Excel formātā</w:t>
      </w:r>
      <w:r w:rsidRPr="001C565D">
        <w:rPr>
          <w:sz w:val="25"/>
          <w:szCs w:val="25"/>
          <w:u w:val="single"/>
        </w:rPr>
        <w:t>;</w:t>
      </w:r>
    </w:p>
    <w:p w14:paraId="402559E6" w14:textId="4C5A9BC9" w:rsidR="00E122D3" w:rsidRPr="00C47167" w:rsidRDefault="00983801" w:rsidP="0031169F">
      <w:pPr>
        <w:numPr>
          <w:ilvl w:val="1"/>
          <w:numId w:val="10"/>
        </w:numPr>
        <w:tabs>
          <w:tab w:val="clear" w:pos="862"/>
        </w:tabs>
        <w:ind w:left="567" w:hanging="567"/>
        <w:jc w:val="both"/>
        <w:rPr>
          <w:color w:val="000000"/>
          <w:sz w:val="25"/>
          <w:szCs w:val="25"/>
        </w:rPr>
      </w:pPr>
      <w:r w:rsidRPr="001C565D">
        <w:rPr>
          <w:sz w:val="25"/>
          <w:szCs w:val="25"/>
        </w:rPr>
        <w:t xml:space="preserve">Piedāvājuma tāmēm </w:t>
      </w:r>
      <w:r w:rsidRPr="001C565D">
        <w:rPr>
          <w:b/>
          <w:sz w:val="25"/>
          <w:szCs w:val="25"/>
          <w:u w:val="single"/>
        </w:rPr>
        <w:t xml:space="preserve">jāatbilst Ministru kabineta </w:t>
      </w:r>
      <w:r w:rsidR="007200D9" w:rsidRPr="001C565D">
        <w:rPr>
          <w:b/>
          <w:sz w:val="25"/>
          <w:szCs w:val="25"/>
          <w:u w:val="single"/>
        </w:rPr>
        <w:t xml:space="preserve">03.05.2017. </w:t>
      </w:r>
      <w:r w:rsidRPr="001C565D">
        <w:rPr>
          <w:b/>
          <w:sz w:val="25"/>
          <w:szCs w:val="25"/>
          <w:u w:val="single"/>
        </w:rPr>
        <w:t>noteikumiem Nr.</w:t>
      </w:r>
      <w:r w:rsidR="0011602A" w:rsidRPr="001C565D">
        <w:rPr>
          <w:b/>
          <w:sz w:val="25"/>
          <w:szCs w:val="25"/>
          <w:u w:val="single"/>
        </w:rPr>
        <w:t>239</w:t>
      </w:r>
      <w:r w:rsidRPr="001C565D">
        <w:rPr>
          <w:b/>
          <w:sz w:val="25"/>
          <w:szCs w:val="25"/>
          <w:u w:val="single"/>
        </w:rPr>
        <w:t xml:space="preserve"> “Noteikumi par Latvijas būvnormatīvu LBN 501-17 “</w:t>
      </w:r>
      <w:proofErr w:type="spellStart"/>
      <w:r w:rsidRPr="001C565D">
        <w:rPr>
          <w:b/>
          <w:sz w:val="25"/>
          <w:szCs w:val="25"/>
          <w:u w:val="single"/>
        </w:rPr>
        <w:t>Būvizmaksu</w:t>
      </w:r>
      <w:proofErr w:type="spellEnd"/>
      <w:r w:rsidRPr="001C565D">
        <w:rPr>
          <w:b/>
          <w:sz w:val="25"/>
          <w:szCs w:val="25"/>
          <w:u w:val="single"/>
        </w:rPr>
        <w:t xml:space="preserve"> noteikšanas kārtība””</w:t>
      </w:r>
      <w:r w:rsidRPr="001C565D">
        <w:rPr>
          <w:sz w:val="25"/>
          <w:szCs w:val="25"/>
        </w:rPr>
        <w:t xml:space="preserve"> (5.</w:t>
      </w:r>
      <w:r w:rsidR="007200D9" w:rsidRPr="001C565D">
        <w:rPr>
          <w:sz w:val="25"/>
          <w:szCs w:val="25"/>
        </w:rPr>
        <w:t>, 6., un 7.</w:t>
      </w:r>
      <w:r w:rsidR="00F70BAA" w:rsidRPr="001C565D">
        <w:rPr>
          <w:sz w:val="25"/>
          <w:szCs w:val="25"/>
        </w:rPr>
        <w:t xml:space="preserve"> </w:t>
      </w:r>
      <w:r w:rsidRPr="001C565D">
        <w:rPr>
          <w:sz w:val="25"/>
          <w:szCs w:val="25"/>
        </w:rPr>
        <w:t>pielikums</w:t>
      </w:r>
      <w:r w:rsidRPr="00C47167">
        <w:rPr>
          <w:sz w:val="25"/>
          <w:szCs w:val="25"/>
        </w:rPr>
        <w:t>)</w:t>
      </w:r>
      <w:r w:rsidR="00E122D3" w:rsidRPr="00C47167">
        <w:rPr>
          <w:sz w:val="25"/>
          <w:szCs w:val="25"/>
        </w:rPr>
        <w:t>;</w:t>
      </w:r>
    </w:p>
    <w:p w14:paraId="6C6F9925" w14:textId="35B371E6" w:rsidR="00983801" w:rsidRPr="001C565D" w:rsidRDefault="00983801" w:rsidP="0031169F">
      <w:pPr>
        <w:numPr>
          <w:ilvl w:val="1"/>
          <w:numId w:val="10"/>
        </w:numPr>
        <w:tabs>
          <w:tab w:val="clear" w:pos="862"/>
        </w:tabs>
        <w:ind w:left="567" w:hanging="567"/>
        <w:jc w:val="both"/>
        <w:rPr>
          <w:color w:val="000000"/>
          <w:sz w:val="25"/>
          <w:szCs w:val="25"/>
        </w:rPr>
      </w:pPr>
      <w:r w:rsidRPr="001C565D">
        <w:rPr>
          <w:b/>
          <w:sz w:val="25"/>
          <w:szCs w:val="25"/>
        </w:rPr>
        <w:t xml:space="preserve">Tāmju sastādītājam vai tāmju pārbaudītājam ir jābūt sertificētam </w:t>
      </w:r>
      <w:proofErr w:type="spellStart"/>
      <w:r w:rsidRPr="001C565D">
        <w:rPr>
          <w:b/>
          <w:sz w:val="25"/>
          <w:szCs w:val="25"/>
        </w:rPr>
        <w:t>būvspeciālistam</w:t>
      </w:r>
      <w:proofErr w:type="spellEnd"/>
      <w:r w:rsidRPr="001C565D">
        <w:rPr>
          <w:b/>
          <w:sz w:val="25"/>
          <w:szCs w:val="25"/>
        </w:rPr>
        <w:t xml:space="preserve">, tāmēs obligāti norādot </w:t>
      </w:r>
      <w:proofErr w:type="spellStart"/>
      <w:r w:rsidRPr="001C565D">
        <w:rPr>
          <w:b/>
          <w:sz w:val="25"/>
          <w:szCs w:val="25"/>
        </w:rPr>
        <w:t>būvspeciālista</w:t>
      </w:r>
      <w:proofErr w:type="spellEnd"/>
      <w:r w:rsidRPr="001C565D">
        <w:rPr>
          <w:b/>
          <w:sz w:val="25"/>
          <w:szCs w:val="25"/>
        </w:rPr>
        <w:t xml:space="preserve"> būvprakses sertifikāta numuru. Tāmes paraksta sertificēts </w:t>
      </w:r>
      <w:proofErr w:type="spellStart"/>
      <w:r w:rsidRPr="001C565D">
        <w:rPr>
          <w:b/>
          <w:sz w:val="25"/>
          <w:szCs w:val="25"/>
        </w:rPr>
        <w:t>būvspeciālists</w:t>
      </w:r>
      <w:proofErr w:type="spellEnd"/>
      <w:r w:rsidRPr="001C565D">
        <w:rPr>
          <w:b/>
          <w:sz w:val="25"/>
          <w:szCs w:val="25"/>
        </w:rPr>
        <w:t>, kuram ir tiesības to veikt.</w:t>
      </w:r>
    </w:p>
    <w:p w14:paraId="105310C3" w14:textId="77777777" w:rsidR="00983801" w:rsidRPr="001C565D" w:rsidRDefault="00983801" w:rsidP="00983801">
      <w:pPr>
        <w:jc w:val="both"/>
        <w:rPr>
          <w:sz w:val="25"/>
          <w:szCs w:val="25"/>
        </w:rPr>
      </w:pPr>
    </w:p>
    <w:p w14:paraId="5DB6C71B" w14:textId="77777777" w:rsidR="00983801" w:rsidRPr="001C565D" w:rsidRDefault="00983801" w:rsidP="0031169F">
      <w:pPr>
        <w:numPr>
          <w:ilvl w:val="0"/>
          <w:numId w:val="10"/>
        </w:numPr>
        <w:tabs>
          <w:tab w:val="clear" w:pos="1153"/>
          <w:tab w:val="num" w:pos="426"/>
        </w:tabs>
        <w:ind w:hanging="1153"/>
        <w:jc w:val="both"/>
        <w:rPr>
          <w:b/>
          <w:sz w:val="25"/>
          <w:szCs w:val="25"/>
        </w:rPr>
      </w:pPr>
      <w:r w:rsidRPr="001C565D">
        <w:rPr>
          <w:b/>
          <w:sz w:val="25"/>
          <w:szCs w:val="25"/>
        </w:rPr>
        <w:t>Finanšu piedāvājums:</w:t>
      </w:r>
    </w:p>
    <w:p w14:paraId="179C5A18" w14:textId="1B198FA6" w:rsidR="00983801" w:rsidRPr="001C565D" w:rsidRDefault="00983801" w:rsidP="00E122D3">
      <w:pPr>
        <w:tabs>
          <w:tab w:val="num" w:pos="1080"/>
        </w:tabs>
        <w:ind w:left="567" w:hanging="567"/>
        <w:jc w:val="both"/>
        <w:rPr>
          <w:sz w:val="25"/>
          <w:szCs w:val="25"/>
        </w:rPr>
      </w:pPr>
      <w:r w:rsidRPr="001C565D">
        <w:rPr>
          <w:sz w:val="25"/>
          <w:szCs w:val="25"/>
        </w:rPr>
        <w:t>6.1. Finanšu piedāvājums jāiesniedz atbilstoši Pieteikuma / finanšu piedāvājuma formai</w:t>
      </w:r>
      <w:r w:rsidR="00CD0F6B" w:rsidRPr="001C565D">
        <w:rPr>
          <w:sz w:val="25"/>
          <w:szCs w:val="25"/>
        </w:rPr>
        <w:t xml:space="preserve"> attiecīgajai daļai</w:t>
      </w:r>
      <w:r w:rsidRPr="001C565D">
        <w:rPr>
          <w:sz w:val="25"/>
          <w:szCs w:val="25"/>
        </w:rPr>
        <w:t xml:space="preserve"> (</w:t>
      </w:r>
      <w:r w:rsidR="00D8594B" w:rsidRPr="001C565D">
        <w:rPr>
          <w:sz w:val="25"/>
          <w:szCs w:val="25"/>
        </w:rPr>
        <w:t>nolikuma p</w:t>
      </w:r>
      <w:r w:rsidRPr="001C565D">
        <w:rPr>
          <w:sz w:val="25"/>
          <w:szCs w:val="25"/>
        </w:rPr>
        <w:t>ielikums Nr.</w:t>
      </w:r>
      <w:r w:rsidR="005C242C" w:rsidRPr="001C565D">
        <w:rPr>
          <w:sz w:val="25"/>
          <w:szCs w:val="25"/>
        </w:rPr>
        <w:t xml:space="preserve"> </w:t>
      </w:r>
      <w:r w:rsidR="00CD0F6B" w:rsidRPr="001C565D">
        <w:rPr>
          <w:sz w:val="25"/>
          <w:szCs w:val="25"/>
        </w:rPr>
        <w:t>3 un nolikuma pielikums Nr.</w:t>
      </w:r>
      <w:r w:rsidR="005C242C" w:rsidRPr="001C565D">
        <w:rPr>
          <w:sz w:val="25"/>
          <w:szCs w:val="25"/>
        </w:rPr>
        <w:t xml:space="preserve"> </w:t>
      </w:r>
      <w:r w:rsidR="00CD0F6B" w:rsidRPr="001C565D">
        <w:rPr>
          <w:sz w:val="25"/>
          <w:szCs w:val="25"/>
        </w:rPr>
        <w:t>4</w:t>
      </w:r>
      <w:r w:rsidRPr="001C565D">
        <w:rPr>
          <w:sz w:val="25"/>
          <w:szCs w:val="25"/>
        </w:rPr>
        <w:t>).</w:t>
      </w:r>
    </w:p>
    <w:p w14:paraId="09FD9B0E" w14:textId="7FFA6525" w:rsidR="00983801" w:rsidRPr="001C565D" w:rsidRDefault="00983801" w:rsidP="00E122D3">
      <w:pPr>
        <w:tabs>
          <w:tab w:val="num" w:pos="1080"/>
        </w:tabs>
        <w:ind w:left="567" w:hanging="567"/>
        <w:jc w:val="both"/>
        <w:rPr>
          <w:sz w:val="25"/>
          <w:szCs w:val="25"/>
        </w:rPr>
      </w:pPr>
      <w:r w:rsidRPr="001C565D">
        <w:rPr>
          <w:sz w:val="25"/>
          <w:szCs w:val="25"/>
        </w:rPr>
        <w:t xml:space="preserve">6.2. Finanšu piedāvājumā izmaksas norāda </w:t>
      </w:r>
      <w:proofErr w:type="spellStart"/>
      <w:r w:rsidRPr="001C565D">
        <w:rPr>
          <w:sz w:val="25"/>
          <w:szCs w:val="25"/>
        </w:rPr>
        <w:t>euro</w:t>
      </w:r>
      <w:proofErr w:type="spellEnd"/>
      <w:r w:rsidRPr="001C565D">
        <w:rPr>
          <w:sz w:val="25"/>
          <w:szCs w:val="25"/>
        </w:rPr>
        <w:t xml:space="preserve"> (EUR).</w:t>
      </w:r>
    </w:p>
    <w:p w14:paraId="440738D3" w14:textId="4C9E1EFA" w:rsidR="00920AB5" w:rsidRPr="001C565D" w:rsidRDefault="00920AB5" w:rsidP="00983801">
      <w:pPr>
        <w:tabs>
          <w:tab w:val="num" w:pos="1080"/>
        </w:tabs>
        <w:jc w:val="both"/>
        <w:rPr>
          <w:sz w:val="25"/>
          <w:szCs w:val="25"/>
        </w:rPr>
      </w:pPr>
    </w:p>
    <w:p w14:paraId="559BB25B" w14:textId="5F3B3EA2" w:rsidR="00E122D3" w:rsidRPr="001C565D" w:rsidRDefault="00E122D3" w:rsidP="0031169F">
      <w:pPr>
        <w:pStyle w:val="Sarakstarindkopa"/>
        <w:numPr>
          <w:ilvl w:val="0"/>
          <w:numId w:val="10"/>
        </w:numPr>
        <w:tabs>
          <w:tab w:val="clear" w:pos="1153"/>
          <w:tab w:val="num" w:pos="0"/>
          <w:tab w:val="left" w:pos="426"/>
          <w:tab w:val="left" w:pos="709"/>
        </w:tabs>
        <w:ind w:left="0" w:firstLine="0"/>
        <w:jc w:val="both"/>
        <w:rPr>
          <w:b/>
          <w:bCs/>
          <w:sz w:val="25"/>
          <w:szCs w:val="25"/>
        </w:rPr>
      </w:pPr>
      <w:r w:rsidRPr="001C565D">
        <w:rPr>
          <w:b/>
          <w:bCs/>
          <w:sz w:val="25"/>
          <w:szCs w:val="25"/>
        </w:rPr>
        <w:t>Vispārīgās vienošanās izpildes nodrošināšanai iesniedz šādu saistību pastiprinājumu</w:t>
      </w:r>
      <w:r w:rsidR="00255E23" w:rsidRPr="001C565D">
        <w:rPr>
          <w:b/>
          <w:bCs/>
          <w:sz w:val="25"/>
          <w:szCs w:val="25"/>
        </w:rPr>
        <w:t>:</w:t>
      </w:r>
    </w:p>
    <w:p w14:paraId="08C90CFD" w14:textId="30425610" w:rsidR="00255E23" w:rsidRPr="001C565D" w:rsidRDefault="00E122D3" w:rsidP="00C85374">
      <w:pPr>
        <w:pStyle w:val="Sarakstarindkopa"/>
        <w:numPr>
          <w:ilvl w:val="1"/>
          <w:numId w:val="10"/>
        </w:numPr>
        <w:tabs>
          <w:tab w:val="clear" w:pos="862"/>
          <w:tab w:val="left" w:pos="567"/>
        </w:tabs>
        <w:ind w:left="567" w:hanging="567"/>
        <w:jc w:val="both"/>
        <w:rPr>
          <w:sz w:val="25"/>
          <w:szCs w:val="25"/>
        </w:rPr>
      </w:pPr>
      <w:r w:rsidRPr="001C565D">
        <w:rPr>
          <w:sz w:val="25"/>
          <w:szCs w:val="25"/>
        </w:rPr>
        <w:t xml:space="preserve">Kredītiestādes </w:t>
      </w:r>
      <w:r w:rsidR="00255E23" w:rsidRPr="001C565D">
        <w:rPr>
          <w:sz w:val="25"/>
          <w:szCs w:val="25"/>
        </w:rPr>
        <w:t>vai apdrošināšanas sabiedrības neatsaucamu beznosacījumu garantiju, kā</w:t>
      </w:r>
      <w:r w:rsidRPr="001C565D">
        <w:rPr>
          <w:sz w:val="25"/>
          <w:szCs w:val="25"/>
        </w:rPr>
        <w:t xml:space="preserve"> vispārīgās vienošanās izpildes nodrošinājumu</w:t>
      </w:r>
      <w:r w:rsidR="00255E23" w:rsidRPr="001C565D">
        <w:rPr>
          <w:sz w:val="25"/>
          <w:szCs w:val="25"/>
        </w:rPr>
        <w:t>:</w:t>
      </w:r>
    </w:p>
    <w:p w14:paraId="511631FC" w14:textId="71B60CC4" w:rsidR="00E122D3" w:rsidRPr="001C565D" w:rsidRDefault="00C85374" w:rsidP="00C85374">
      <w:pPr>
        <w:pStyle w:val="Sarakstarindkopa"/>
        <w:numPr>
          <w:ilvl w:val="2"/>
          <w:numId w:val="10"/>
        </w:numPr>
        <w:tabs>
          <w:tab w:val="clear" w:pos="862"/>
          <w:tab w:val="left" w:pos="567"/>
        </w:tabs>
        <w:ind w:left="567" w:hanging="567"/>
        <w:jc w:val="both"/>
        <w:rPr>
          <w:sz w:val="25"/>
          <w:szCs w:val="25"/>
        </w:rPr>
      </w:pPr>
      <w:r w:rsidRPr="001C565D">
        <w:rPr>
          <w:b/>
          <w:bCs/>
          <w:sz w:val="25"/>
          <w:szCs w:val="25"/>
          <w:u w:val="single"/>
        </w:rPr>
        <w:t xml:space="preserve">  </w:t>
      </w:r>
      <w:r w:rsidR="00255E23" w:rsidRPr="001C565D">
        <w:rPr>
          <w:b/>
          <w:bCs/>
          <w:sz w:val="25"/>
          <w:szCs w:val="25"/>
          <w:u w:val="single"/>
        </w:rPr>
        <w:t>1. daļai</w:t>
      </w:r>
      <w:r w:rsidR="00255E23" w:rsidRPr="001C565D">
        <w:rPr>
          <w:sz w:val="25"/>
          <w:szCs w:val="25"/>
        </w:rPr>
        <w:t xml:space="preserve"> - </w:t>
      </w:r>
      <w:r w:rsidR="007425D8" w:rsidRPr="001C565D">
        <w:rPr>
          <w:b/>
          <w:bCs/>
          <w:sz w:val="25"/>
          <w:szCs w:val="25"/>
        </w:rPr>
        <w:t>15</w:t>
      </w:r>
      <w:r w:rsidR="00E122D3" w:rsidRPr="001C565D">
        <w:rPr>
          <w:b/>
          <w:bCs/>
          <w:sz w:val="25"/>
          <w:szCs w:val="25"/>
        </w:rPr>
        <w:t> 000.00 EUR</w:t>
      </w:r>
      <w:r w:rsidR="00E122D3" w:rsidRPr="001C565D">
        <w:rPr>
          <w:sz w:val="25"/>
          <w:szCs w:val="25"/>
        </w:rPr>
        <w:t xml:space="preserve"> (</w:t>
      </w:r>
      <w:r w:rsidR="007425D8" w:rsidRPr="001C565D">
        <w:rPr>
          <w:sz w:val="25"/>
          <w:szCs w:val="25"/>
        </w:rPr>
        <w:t>piecpadsmit tūkstoši</w:t>
      </w:r>
      <w:r w:rsidR="00E122D3" w:rsidRPr="001C565D">
        <w:rPr>
          <w:sz w:val="25"/>
          <w:szCs w:val="25"/>
        </w:rPr>
        <w:t xml:space="preserve"> </w:t>
      </w:r>
      <w:proofErr w:type="spellStart"/>
      <w:r w:rsidR="00E122D3" w:rsidRPr="001C565D">
        <w:rPr>
          <w:sz w:val="25"/>
          <w:szCs w:val="25"/>
        </w:rPr>
        <w:t>euro</w:t>
      </w:r>
      <w:proofErr w:type="spellEnd"/>
      <w:r w:rsidR="00E122D3" w:rsidRPr="001C565D">
        <w:rPr>
          <w:sz w:val="25"/>
          <w:szCs w:val="25"/>
        </w:rPr>
        <w:t>, 00 centi) apmērā saskaņā ar paraugu nolikuma pielikumā Nr.</w:t>
      </w:r>
      <w:r w:rsidR="00CD0F6B" w:rsidRPr="001C565D">
        <w:rPr>
          <w:sz w:val="25"/>
          <w:szCs w:val="25"/>
        </w:rPr>
        <w:t>8</w:t>
      </w:r>
      <w:r w:rsidR="00255E23" w:rsidRPr="001C565D">
        <w:rPr>
          <w:sz w:val="25"/>
          <w:szCs w:val="25"/>
        </w:rPr>
        <w:t>;</w:t>
      </w:r>
    </w:p>
    <w:p w14:paraId="3F6BE18F" w14:textId="7014BACE" w:rsidR="00255E23" w:rsidRPr="001C565D" w:rsidRDefault="00C85374" w:rsidP="00C85374">
      <w:pPr>
        <w:pStyle w:val="Sarakstarindkopa"/>
        <w:numPr>
          <w:ilvl w:val="2"/>
          <w:numId w:val="10"/>
        </w:numPr>
        <w:tabs>
          <w:tab w:val="clear" w:pos="862"/>
          <w:tab w:val="left" w:pos="567"/>
        </w:tabs>
        <w:ind w:left="567" w:hanging="567"/>
        <w:jc w:val="both"/>
        <w:rPr>
          <w:sz w:val="25"/>
          <w:szCs w:val="25"/>
        </w:rPr>
      </w:pPr>
      <w:r w:rsidRPr="001C565D">
        <w:rPr>
          <w:b/>
          <w:bCs/>
          <w:sz w:val="25"/>
          <w:szCs w:val="25"/>
          <w:u w:val="single"/>
        </w:rPr>
        <w:t xml:space="preserve">  </w:t>
      </w:r>
      <w:r w:rsidR="00255E23" w:rsidRPr="001C565D">
        <w:rPr>
          <w:b/>
          <w:bCs/>
          <w:sz w:val="25"/>
          <w:szCs w:val="25"/>
          <w:u w:val="single"/>
        </w:rPr>
        <w:t>2. daļai</w:t>
      </w:r>
      <w:r w:rsidR="00255E23" w:rsidRPr="001C565D">
        <w:rPr>
          <w:sz w:val="25"/>
          <w:szCs w:val="25"/>
        </w:rPr>
        <w:t xml:space="preserve"> </w:t>
      </w:r>
      <w:r w:rsidR="007425D8" w:rsidRPr="001C565D">
        <w:rPr>
          <w:sz w:val="25"/>
          <w:szCs w:val="25"/>
        </w:rPr>
        <w:t>–</w:t>
      </w:r>
      <w:r w:rsidR="00255E23" w:rsidRPr="001C565D">
        <w:rPr>
          <w:sz w:val="25"/>
          <w:szCs w:val="25"/>
        </w:rPr>
        <w:t xml:space="preserve"> </w:t>
      </w:r>
      <w:r w:rsidR="00255E23" w:rsidRPr="001C565D">
        <w:rPr>
          <w:b/>
          <w:bCs/>
          <w:sz w:val="25"/>
          <w:szCs w:val="25"/>
        </w:rPr>
        <w:t>2</w:t>
      </w:r>
      <w:r w:rsidR="007425D8" w:rsidRPr="001C565D">
        <w:rPr>
          <w:b/>
          <w:bCs/>
          <w:sz w:val="25"/>
          <w:szCs w:val="25"/>
        </w:rPr>
        <w:t xml:space="preserve">0 </w:t>
      </w:r>
      <w:r w:rsidR="00255E23" w:rsidRPr="001C565D">
        <w:rPr>
          <w:b/>
          <w:bCs/>
          <w:sz w:val="25"/>
          <w:szCs w:val="25"/>
        </w:rPr>
        <w:t>000.00 EUR</w:t>
      </w:r>
      <w:r w:rsidR="00255E23" w:rsidRPr="001C565D">
        <w:rPr>
          <w:sz w:val="25"/>
          <w:szCs w:val="25"/>
        </w:rPr>
        <w:t xml:space="preserve"> (divdesmit tūkstoši </w:t>
      </w:r>
      <w:proofErr w:type="spellStart"/>
      <w:r w:rsidR="00255E23" w:rsidRPr="001C565D">
        <w:rPr>
          <w:sz w:val="25"/>
          <w:szCs w:val="25"/>
        </w:rPr>
        <w:t>euro</w:t>
      </w:r>
      <w:proofErr w:type="spellEnd"/>
      <w:r w:rsidR="00255E23" w:rsidRPr="001C565D">
        <w:rPr>
          <w:sz w:val="25"/>
          <w:szCs w:val="25"/>
        </w:rPr>
        <w:t>, 00 centi) apmērā saskaņā ar paraugu nolikuma pielikumā Nr.</w:t>
      </w:r>
      <w:r w:rsidR="00CD0F6B" w:rsidRPr="001C565D">
        <w:rPr>
          <w:sz w:val="25"/>
          <w:szCs w:val="25"/>
        </w:rPr>
        <w:t>8</w:t>
      </w:r>
      <w:r w:rsidR="00255E23" w:rsidRPr="001C565D">
        <w:rPr>
          <w:sz w:val="25"/>
          <w:szCs w:val="25"/>
        </w:rPr>
        <w:t>;</w:t>
      </w:r>
    </w:p>
    <w:p w14:paraId="78677C96" w14:textId="558AF4CF" w:rsidR="00920AB5" w:rsidRPr="001C565D" w:rsidRDefault="00E122D3" w:rsidP="00C85374">
      <w:pPr>
        <w:pStyle w:val="Sarakstarindkopa"/>
        <w:numPr>
          <w:ilvl w:val="1"/>
          <w:numId w:val="10"/>
        </w:numPr>
        <w:tabs>
          <w:tab w:val="clear" w:pos="862"/>
          <w:tab w:val="left" w:pos="567"/>
        </w:tabs>
        <w:ind w:left="567" w:hanging="567"/>
        <w:jc w:val="both"/>
        <w:rPr>
          <w:sz w:val="25"/>
          <w:szCs w:val="25"/>
        </w:rPr>
      </w:pPr>
      <w:r w:rsidRPr="001C565D">
        <w:rPr>
          <w:sz w:val="25"/>
          <w:szCs w:val="25"/>
        </w:rPr>
        <w:t xml:space="preserve">Izpildītājiem vispārīgās vienošanās izpildes nodrošinājums būs jāiesniedz ne vēlāk kā 5 (piecu) darba dienu laikā pēc vispārīgās vienošanās </w:t>
      </w:r>
      <w:r w:rsidR="00A0475B" w:rsidRPr="001C565D">
        <w:rPr>
          <w:sz w:val="25"/>
          <w:szCs w:val="25"/>
        </w:rPr>
        <w:t>spēkā stāšanās dienas</w:t>
      </w:r>
      <w:r w:rsidRPr="001C565D">
        <w:rPr>
          <w:sz w:val="25"/>
          <w:szCs w:val="25"/>
        </w:rPr>
        <w:t>. Gadījumā, ja šī saistība netiks izpildīta, Pasūtītājs būs tiesīgs pieprasīt atklāta konkursa nolikuma 4.1.5.</w:t>
      </w:r>
      <w:r w:rsidR="00CD0F6B" w:rsidRPr="001C565D">
        <w:rPr>
          <w:sz w:val="25"/>
          <w:szCs w:val="25"/>
        </w:rPr>
        <w:t xml:space="preserve"> apakš</w:t>
      </w:r>
      <w:r w:rsidRPr="001C565D">
        <w:rPr>
          <w:sz w:val="25"/>
          <w:szCs w:val="25"/>
        </w:rPr>
        <w:t xml:space="preserve">punktā </w:t>
      </w:r>
      <w:r w:rsidR="00CD0F6B" w:rsidRPr="001C565D">
        <w:rPr>
          <w:sz w:val="25"/>
          <w:szCs w:val="25"/>
        </w:rPr>
        <w:t xml:space="preserve"> (attiecīgajai iepirkuma priekšmeta daļai) </w:t>
      </w:r>
      <w:r w:rsidRPr="001C565D">
        <w:rPr>
          <w:sz w:val="25"/>
          <w:szCs w:val="25"/>
        </w:rPr>
        <w:t>minēto piedāvājuma nodrošinājumu par šīs saistības neizpildi.</w:t>
      </w:r>
    </w:p>
    <w:p w14:paraId="5AEACE63" w14:textId="77777777" w:rsidR="00983801" w:rsidRPr="001C565D" w:rsidRDefault="00983801" w:rsidP="00983801">
      <w:pPr>
        <w:tabs>
          <w:tab w:val="num" w:pos="1080"/>
        </w:tabs>
        <w:jc w:val="both"/>
        <w:rPr>
          <w:sz w:val="25"/>
          <w:szCs w:val="25"/>
        </w:rPr>
      </w:pPr>
    </w:p>
    <w:p w14:paraId="65B3BD0F" w14:textId="61216E4E" w:rsidR="00255E23" w:rsidRPr="001C565D" w:rsidRDefault="00255E23" w:rsidP="00C85374">
      <w:pPr>
        <w:pStyle w:val="Sarakstarindkopa"/>
        <w:numPr>
          <w:ilvl w:val="0"/>
          <w:numId w:val="10"/>
        </w:numPr>
        <w:tabs>
          <w:tab w:val="clear" w:pos="1153"/>
          <w:tab w:val="left" w:pos="567"/>
        </w:tabs>
        <w:ind w:hanging="1153"/>
        <w:jc w:val="both"/>
        <w:rPr>
          <w:sz w:val="25"/>
          <w:szCs w:val="25"/>
        </w:rPr>
      </w:pPr>
      <w:r w:rsidRPr="001C565D">
        <w:rPr>
          <w:sz w:val="25"/>
          <w:szCs w:val="25"/>
        </w:rPr>
        <w:t>Būvdarbu līguma izpildes nodrošināšanai iesniedz šādu saistību pastiprinājumu:</w:t>
      </w:r>
    </w:p>
    <w:p w14:paraId="56B907B7" w14:textId="5F006F83" w:rsidR="00255E23" w:rsidRPr="001C565D" w:rsidRDefault="00255E23" w:rsidP="00C85374">
      <w:pPr>
        <w:pStyle w:val="Sarakstarindkopa"/>
        <w:numPr>
          <w:ilvl w:val="1"/>
          <w:numId w:val="10"/>
        </w:numPr>
        <w:tabs>
          <w:tab w:val="clear" w:pos="862"/>
        </w:tabs>
        <w:ind w:left="709" w:hanging="709"/>
        <w:jc w:val="both"/>
        <w:rPr>
          <w:sz w:val="25"/>
          <w:szCs w:val="25"/>
        </w:rPr>
      </w:pPr>
      <w:r w:rsidRPr="001C565D">
        <w:rPr>
          <w:sz w:val="25"/>
          <w:szCs w:val="25"/>
        </w:rPr>
        <w:t xml:space="preserve"> Kredītiestādes vai apdrošināšanas sabiedrības neatsaucamu beznosacījumu garantiju </w:t>
      </w:r>
      <w:r w:rsidR="00CD0F6B" w:rsidRPr="001C565D">
        <w:rPr>
          <w:sz w:val="25"/>
          <w:szCs w:val="25"/>
        </w:rPr>
        <w:t>d</w:t>
      </w:r>
      <w:r w:rsidRPr="001C565D">
        <w:rPr>
          <w:sz w:val="25"/>
          <w:szCs w:val="25"/>
        </w:rPr>
        <w:t xml:space="preserve">arbu (būvdarbu, tajos izmantoto materiālu, konstrukciju un tehnoloģiju) kvalitātes garantijas saistības pastiprināšanai 10% </w:t>
      </w:r>
      <w:r w:rsidR="00AE75BD" w:rsidRPr="001C565D">
        <w:rPr>
          <w:sz w:val="25"/>
          <w:szCs w:val="25"/>
        </w:rPr>
        <w:t xml:space="preserve">(desmit procentu) </w:t>
      </w:r>
      <w:r w:rsidRPr="001C565D">
        <w:rPr>
          <w:sz w:val="25"/>
          <w:szCs w:val="25"/>
        </w:rPr>
        <w:t>apmērā no līgumcenas bez PVN par pilnu pretendenta piedāvājumā minēto garantijas termiņu saskaņā ar paraugu nolikuma pielikumā Nr.</w:t>
      </w:r>
      <w:r w:rsidR="00AE75BD" w:rsidRPr="001C565D">
        <w:rPr>
          <w:sz w:val="25"/>
          <w:szCs w:val="25"/>
        </w:rPr>
        <w:t xml:space="preserve"> 11</w:t>
      </w:r>
      <w:r w:rsidRPr="001C565D">
        <w:rPr>
          <w:sz w:val="25"/>
          <w:szCs w:val="25"/>
        </w:rPr>
        <w:t>.</w:t>
      </w:r>
    </w:p>
    <w:p w14:paraId="44BAA93E" w14:textId="46F68184" w:rsidR="00255E23" w:rsidRPr="001C565D" w:rsidRDefault="00255E23" w:rsidP="00C85374">
      <w:pPr>
        <w:pStyle w:val="Sarakstarindkopa"/>
        <w:numPr>
          <w:ilvl w:val="1"/>
          <w:numId w:val="10"/>
        </w:numPr>
        <w:tabs>
          <w:tab w:val="clear" w:pos="862"/>
        </w:tabs>
        <w:ind w:left="709" w:hanging="709"/>
        <w:jc w:val="both"/>
        <w:rPr>
          <w:sz w:val="25"/>
          <w:szCs w:val="25"/>
        </w:rPr>
      </w:pPr>
      <w:r w:rsidRPr="001C565D">
        <w:rPr>
          <w:sz w:val="25"/>
          <w:szCs w:val="25"/>
        </w:rPr>
        <w:t xml:space="preserve">Izpildītājam garantijas laika saistības nodrošinājums būs jāiesniedz ne vēlāk kā 10 (desmit) darba dienu laikā pēc </w:t>
      </w:r>
      <w:r w:rsidR="00AE75BD" w:rsidRPr="001C565D">
        <w:rPr>
          <w:sz w:val="25"/>
          <w:szCs w:val="25"/>
        </w:rPr>
        <w:t>d</w:t>
      </w:r>
      <w:r w:rsidRPr="001C565D">
        <w:rPr>
          <w:sz w:val="25"/>
          <w:szCs w:val="25"/>
        </w:rPr>
        <w:t>arbu pieņemšanas akta parakstīšanas;</w:t>
      </w:r>
    </w:p>
    <w:p w14:paraId="6137603F" w14:textId="1379324D" w:rsidR="00255E23" w:rsidRPr="001C565D" w:rsidRDefault="00255E23" w:rsidP="00C85374">
      <w:pPr>
        <w:pStyle w:val="Sarakstarindkopa"/>
        <w:numPr>
          <w:ilvl w:val="1"/>
          <w:numId w:val="10"/>
        </w:numPr>
        <w:tabs>
          <w:tab w:val="clear" w:pos="862"/>
        </w:tabs>
        <w:ind w:left="709" w:hanging="709"/>
        <w:jc w:val="both"/>
        <w:rPr>
          <w:sz w:val="25"/>
          <w:szCs w:val="25"/>
        </w:rPr>
      </w:pPr>
      <w:r w:rsidRPr="001C565D">
        <w:rPr>
          <w:sz w:val="25"/>
          <w:szCs w:val="25"/>
        </w:rPr>
        <w:t xml:space="preserve">Gadījumā, ja šī saistība netiks izpildīta, </w:t>
      </w:r>
      <w:r w:rsidR="00AE75BD" w:rsidRPr="001C565D">
        <w:rPr>
          <w:sz w:val="25"/>
          <w:szCs w:val="25"/>
        </w:rPr>
        <w:t>p</w:t>
      </w:r>
      <w:r w:rsidRPr="001C565D">
        <w:rPr>
          <w:sz w:val="25"/>
          <w:szCs w:val="25"/>
        </w:rPr>
        <w:t>asūtītājs būs tiesīgs veikt daļēju samaksu par izpildītajiem darbiem, ieturot 10%</w:t>
      </w:r>
      <w:r w:rsidR="00AE75BD" w:rsidRPr="001C565D">
        <w:rPr>
          <w:sz w:val="25"/>
          <w:szCs w:val="25"/>
        </w:rPr>
        <w:t xml:space="preserve"> (desmit procentus)</w:t>
      </w:r>
      <w:r w:rsidRPr="001C565D">
        <w:rPr>
          <w:sz w:val="25"/>
          <w:szCs w:val="25"/>
        </w:rPr>
        <w:t xml:space="preserve"> no līgumcenas bez PVN.</w:t>
      </w:r>
    </w:p>
    <w:p w14:paraId="191657D9" w14:textId="77777777" w:rsidR="00255E23" w:rsidRPr="001C565D" w:rsidRDefault="00255E23" w:rsidP="00255E23">
      <w:pPr>
        <w:pStyle w:val="Sarakstarindkopa"/>
        <w:tabs>
          <w:tab w:val="left" w:pos="567"/>
        </w:tabs>
        <w:ind w:left="862"/>
        <w:jc w:val="both"/>
        <w:rPr>
          <w:sz w:val="25"/>
          <w:szCs w:val="25"/>
        </w:rPr>
      </w:pPr>
    </w:p>
    <w:p w14:paraId="04636880" w14:textId="1AEBC027" w:rsidR="00590E9F" w:rsidRPr="001C565D" w:rsidRDefault="00590E9F" w:rsidP="0031169F">
      <w:pPr>
        <w:pStyle w:val="Sarakstarindkopa"/>
        <w:numPr>
          <w:ilvl w:val="0"/>
          <w:numId w:val="10"/>
        </w:numPr>
        <w:tabs>
          <w:tab w:val="clear" w:pos="1153"/>
          <w:tab w:val="left" w:pos="567"/>
        </w:tabs>
        <w:ind w:left="0" w:firstLine="0"/>
        <w:jc w:val="both"/>
        <w:rPr>
          <w:sz w:val="25"/>
          <w:szCs w:val="25"/>
        </w:rPr>
      </w:pPr>
      <w:r w:rsidRPr="001C565D">
        <w:rPr>
          <w:b/>
          <w:sz w:val="25"/>
          <w:szCs w:val="25"/>
        </w:rPr>
        <w:t>Informācijas apmaiņas nosacījumi</w:t>
      </w:r>
    </w:p>
    <w:p w14:paraId="74ACAE52" w14:textId="65C95F42" w:rsidR="00590E9F" w:rsidRPr="001C565D" w:rsidRDefault="00590E9F" w:rsidP="0031169F">
      <w:pPr>
        <w:pStyle w:val="Sarakstarindkopa"/>
        <w:numPr>
          <w:ilvl w:val="1"/>
          <w:numId w:val="10"/>
        </w:numPr>
        <w:ind w:left="709" w:hanging="709"/>
        <w:jc w:val="both"/>
        <w:rPr>
          <w:sz w:val="25"/>
          <w:szCs w:val="25"/>
        </w:rPr>
      </w:pPr>
      <w:r w:rsidRPr="001C565D">
        <w:rPr>
          <w:sz w:val="25"/>
          <w:szCs w:val="25"/>
        </w:rPr>
        <w:t xml:space="preserve">Kontaktpersonas iepirkuma laikā nodrošina informācijas apmaiņu starp Pasūtītāju un </w:t>
      </w:r>
      <w:r w:rsidR="00813940" w:rsidRPr="001C565D">
        <w:rPr>
          <w:sz w:val="25"/>
          <w:szCs w:val="25"/>
        </w:rPr>
        <w:t>p</w:t>
      </w:r>
      <w:r w:rsidRPr="001C565D">
        <w:rPr>
          <w:sz w:val="25"/>
          <w:szCs w:val="25"/>
        </w:rPr>
        <w:t>retendentiem;</w:t>
      </w:r>
    </w:p>
    <w:p w14:paraId="1A5D91D3" w14:textId="64EFBA78" w:rsidR="00590E9F" w:rsidRPr="001C565D" w:rsidRDefault="00590E9F" w:rsidP="0031169F">
      <w:pPr>
        <w:pStyle w:val="Sarakstarindkopa"/>
        <w:numPr>
          <w:ilvl w:val="1"/>
          <w:numId w:val="10"/>
        </w:numPr>
        <w:ind w:left="709" w:hanging="709"/>
        <w:jc w:val="both"/>
        <w:rPr>
          <w:sz w:val="25"/>
          <w:szCs w:val="25"/>
        </w:rPr>
      </w:pPr>
      <w:r w:rsidRPr="001C565D">
        <w:rPr>
          <w:sz w:val="25"/>
          <w:szCs w:val="25"/>
        </w:rPr>
        <w:t xml:space="preserve">Ja </w:t>
      </w:r>
      <w:r w:rsidR="00813940" w:rsidRPr="001C565D">
        <w:rPr>
          <w:sz w:val="25"/>
          <w:szCs w:val="25"/>
        </w:rPr>
        <w:t>p</w:t>
      </w:r>
      <w:r w:rsidRPr="001C565D">
        <w:rPr>
          <w:sz w:val="25"/>
          <w:szCs w:val="25"/>
        </w:rPr>
        <w:t xml:space="preserve">retendents ir laikus pieprasījis papildu informāciju par iepirkuma dokumentos iekļautajām prasībām attiecībā uz piedāvājumu sagatavošanu un iesniegšanu vai pretendentu atlasi, Pasūtītājs to sniedz </w:t>
      </w:r>
      <w:r w:rsidR="00AF7195" w:rsidRPr="001C565D">
        <w:rPr>
          <w:sz w:val="25"/>
          <w:szCs w:val="25"/>
        </w:rPr>
        <w:t>5 (</w:t>
      </w:r>
      <w:r w:rsidRPr="001C565D">
        <w:rPr>
          <w:sz w:val="25"/>
          <w:szCs w:val="25"/>
        </w:rPr>
        <w:t>piecu</w:t>
      </w:r>
      <w:r w:rsidR="00AF7195" w:rsidRPr="001C565D">
        <w:rPr>
          <w:sz w:val="25"/>
          <w:szCs w:val="25"/>
        </w:rPr>
        <w:t>)</w:t>
      </w:r>
      <w:r w:rsidRPr="001C565D">
        <w:rPr>
          <w:sz w:val="25"/>
          <w:szCs w:val="25"/>
        </w:rPr>
        <w:t xml:space="preserve"> darba dienu laikā, bet ne vēlāk kā </w:t>
      </w:r>
      <w:r w:rsidR="00AF7195" w:rsidRPr="001C565D">
        <w:rPr>
          <w:sz w:val="25"/>
          <w:szCs w:val="25"/>
        </w:rPr>
        <w:t>6 (</w:t>
      </w:r>
      <w:r w:rsidRPr="001C565D">
        <w:rPr>
          <w:sz w:val="25"/>
          <w:szCs w:val="25"/>
        </w:rPr>
        <w:t>sešas</w:t>
      </w:r>
      <w:r w:rsidR="00AF7195" w:rsidRPr="001C565D">
        <w:rPr>
          <w:sz w:val="25"/>
          <w:szCs w:val="25"/>
        </w:rPr>
        <w:t>)</w:t>
      </w:r>
      <w:r w:rsidRPr="001C565D">
        <w:rPr>
          <w:sz w:val="25"/>
          <w:szCs w:val="25"/>
        </w:rPr>
        <w:t xml:space="preserve"> dienas pirms piedāvājumu iesniegšanas termiņa beigām.</w:t>
      </w:r>
      <w:r w:rsidRPr="001C565D">
        <w:rPr>
          <w:rStyle w:val="FontStyle77"/>
          <w:sz w:val="25"/>
          <w:szCs w:val="25"/>
        </w:rPr>
        <w:t xml:space="preserve"> Sagatavoto papildus informāciju ievieto Pasūtītāja profilā</w:t>
      </w:r>
      <w:r w:rsidRPr="001C565D">
        <w:rPr>
          <w:iCs/>
          <w:sz w:val="25"/>
          <w:szCs w:val="25"/>
        </w:rPr>
        <w:t xml:space="preserve"> </w:t>
      </w:r>
      <w:r w:rsidRPr="001C565D">
        <w:rPr>
          <w:sz w:val="25"/>
          <w:szCs w:val="25"/>
        </w:rPr>
        <w:t>EIS, kur ir pieejami iepirkuma dokumenti</w:t>
      </w:r>
      <w:r w:rsidRPr="001C565D">
        <w:rPr>
          <w:iCs/>
          <w:sz w:val="25"/>
          <w:szCs w:val="25"/>
        </w:rPr>
        <w:t xml:space="preserve">. </w:t>
      </w:r>
    </w:p>
    <w:p w14:paraId="0922C4C2" w14:textId="77777777" w:rsidR="00083A44" w:rsidRPr="001C565D" w:rsidRDefault="00083A44" w:rsidP="00590E9F">
      <w:pPr>
        <w:pStyle w:val="Sarakstarindkopa"/>
        <w:tabs>
          <w:tab w:val="left" w:pos="0"/>
        </w:tabs>
        <w:ind w:left="0"/>
        <w:jc w:val="both"/>
        <w:rPr>
          <w:sz w:val="25"/>
          <w:szCs w:val="25"/>
        </w:rPr>
      </w:pPr>
    </w:p>
    <w:p w14:paraId="17201207" w14:textId="77777777" w:rsidR="00590E9F" w:rsidRPr="001C565D" w:rsidRDefault="00590E9F" w:rsidP="0031169F">
      <w:pPr>
        <w:pStyle w:val="Sarakstarindkopa"/>
        <w:numPr>
          <w:ilvl w:val="0"/>
          <w:numId w:val="10"/>
        </w:numPr>
        <w:tabs>
          <w:tab w:val="clear" w:pos="1153"/>
          <w:tab w:val="left" w:pos="0"/>
          <w:tab w:val="left" w:pos="709"/>
        </w:tabs>
        <w:ind w:hanging="1153"/>
        <w:jc w:val="both"/>
        <w:rPr>
          <w:sz w:val="25"/>
          <w:szCs w:val="25"/>
        </w:rPr>
      </w:pPr>
      <w:r w:rsidRPr="001C565D">
        <w:rPr>
          <w:b/>
          <w:bCs/>
          <w:sz w:val="25"/>
          <w:szCs w:val="25"/>
        </w:rPr>
        <w:t>Piedāvājumu atvēršanas kārtība:</w:t>
      </w:r>
    </w:p>
    <w:p w14:paraId="44604A9E" w14:textId="5CA789E4" w:rsidR="00590E9F" w:rsidRPr="001C565D" w:rsidRDefault="00590E9F" w:rsidP="0031169F">
      <w:pPr>
        <w:pStyle w:val="Sarakstarindkopa"/>
        <w:numPr>
          <w:ilvl w:val="1"/>
          <w:numId w:val="10"/>
        </w:numPr>
        <w:tabs>
          <w:tab w:val="left" w:pos="426"/>
        </w:tabs>
        <w:ind w:left="709" w:hanging="709"/>
        <w:jc w:val="both"/>
        <w:rPr>
          <w:sz w:val="25"/>
          <w:szCs w:val="25"/>
        </w:rPr>
      </w:pPr>
      <w:bookmarkStart w:id="5" w:name="_Hlk63414496"/>
      <w:r w:rsidRPr="001C565D">
        <w:rPr>
          <w:bCs/>
          <w:sz w:val="25"/>
          <w:szCs w:val="25"/>
        </w:rPr>
        <w:t xml:space="preserve">Piedāvājumi tiks atvērti </w:t>
      </w:r>
      <w:r w:rsidRPr="001C565D">
        <w:rPr>
          <w:sz w:val="25"/>
          <w:szCs w:val="25"/>
        </w:rPr>
        <w:t>EIS e-konkursu apakšsistēmā</w:t>
      </w:r>
      <w:r w:rsidR="00983801" w:rsidRPr="001C565D">
        <w:rPr>
          <w:bCs/>
          <w:sz w:val="25"/>
          <w:szCs w:val="25"/>
        </w:rPr>
        <w:t xml:space="preserve"> </w:t>
      </w:r>
      <w:r w:rsidR="00F3067B">
        <w:rPr>
          <w:b/>
          <w:sz w:val="25"/>
          <w:szCs w:val="25"/>
        </w:rPr>
        <w:t>18.05</w:t>
      </w:r>
      <w:r w:rsidR="00501BEB" w:rsidRPr="001C565D">
        <w:rPr>
          <w:b/>
          <w:sz w:val="25"/>
          <w:szCs w:val="25"/>
        </w:rPr>
        <w:t>.</w:t>
      </w:r>
      <w:r w:rsidR="002D1251" w:rsidRPr="001C565D">
        <w:rPr>
          <w:b/>
          <w:sz w:val="25"/>
          <w:szCs w:val="25"/>
        </w:rPr>
        <w:t>202</w:t>
      </w:r>
      <w:r w:rsidR="000914F5" w:rsidRPr="001C565D">
        <w:rPr>
          <w:b/>
          <w:sz w:val="25"/>
          <w:szCs w:val="25"/>
        </w:rPr>
        <w:t>2</w:t>
      </w:r>
      <w:r w:rsidR="002D1251" w:rsidRPr="001C565D">
        <w:rPr>
          <w:b/>
          <w:sz w:val="25"/>
          <w:szCs w:val="25"/>
        </w:rPr>
        <w:t>. p</w:t>
      </w:r>
      <w:r w:rsidR="00255E23" w:rsidRPr="001C565D">
        <w:rPr>
          <w:b/>
          <w:sz w:val="25"/>
          <w:szCs w:val="25"/>
        </w:rPr>
        <w:t>lkst.</w:t>
      </w:r>
      <w:r w:rsidR="00501BEB" w:rsidRPr="001C565D">
        <w:rPr>
          <w:b/>
          <w:sz w:val="25"/>
          <w:szCs w:val="25"/>
        </w:rPr>
        <w:t> </w:t>
      </w:r>
      <w:r w:rsidR="002D1251" w:rsidRPr="001C565D">
        <w:rPr>
          <w:b/>
          <w:sz w:val="25"/>
          <w:szCs w:val="25"/>
        </w:rPr>
        <w:t>1</w:t>
      </w:r>
      <w:r w:rsidR="00F3067B">
        <w:rPr>
          <w:b/>
          <w:sz w:val="25"/>
          <w:szCs w:val="25"/>
        </w:rPr>
        <w:t>0</w:t>
      </w:r>
      <w:r w:rsidR="002D1251" w:rsidRPr="001C565D">
        <w:rPr>
          <w:b/>
          <w:sz w:val="25"/>
          <w:szCs w:val="25"/>
        </w:rPr>
        <w:t xml:space="preserve">:00 </w:t>
      </w:r>
      <w:r w:rsidR="00711104" w:rsidRPr="001C565D">
        <w:rPr>
          <w:b/>
          <w:sz w:val="25"/>
          <w:szCs w:val="25"/>
        </w:rPr>
        <w:t xml:space="preserve"> </w:t>
      </w:r>
      <w:r w:rsidRPr="001C565D">
        <w:rPr>
          <w:sz w:val="25"/>
          <w:szCs w:val="25"/>
        </w:rPr>
        <w:t>atklātā sanāksmē, izmantojot EIS e-konkursu apakšsistēmas piedāvātos rīkus.</w:t>
      </w:r>
    </w:p>
    <w:p w14:paraId="3D1B7274" w14:textId="77777777" w:rsidR="00590E9F" w:rsidRPr="001C565D" w:rsidRDefault="00590E9F" w:rsidP="0031169F">
      <w:pPr>
        <w:pStyle w:val="Sarakstarindkopa"/>
        <w:numPr>
          <w:ilvl w:val="1"/>
          <w:numId w:val="10"/>
        </w:numPr>
        <w:tabs>
          <w:tab w:val="left" w:pos="426"/>
        </w:tabs>
        <w:ind w:left="709" w:hanging="709"/>
        <w:jc w:val="both"/>
        <w:rPr>
          <w:sz w:val="25"/>
          <w:szCs w:val="25"/>
        </w:rPr>
      </w:pPr>
      <w:r w:rsidRPr="001C565D">
        <w:rPr>
          <w:sz w:val="25"/>
          <w:szCs w:val="25"/>
        </w:rPr>
        <w:t>Iesniegto piedāvājumu atvēršanas procesam var sekot līdzi tiešsaistes režīmā EIS e-konkursu apakšsistēmā.</w:t>
      </w:r>
    </w:p>
    <w:p w14:paraId="6102AAEC" w14:textId="77777777" w:rsidR="00590E9F" w:rsidRPr="001C565D" w:rsidRDefault="00590E9F" w:rsidP="0031169F">
      <w:pPr>
        <w:pStyle w:val="Sarakstarindkopa"/>
        <w:numPr>
          <w:ilvl w:val="1"/>
          <w:numId w:val="10"/>
        </w:numPr>
        <w:tabs>
          <w:tab w:val="left" w:pos="426"/>
        </w:tabs>
        <w:ind w:left="709" w:hanging="709"/>
        <w:jc w:val="both"/>
        <w:rPr>
          <w:sz w:val="25"/>
          <w:szCs w:val="25"/>
        </w:rPr>
      </w:pPr>
      <w:r w:rsidRPr="001C565D">
        <w:rPr>
          <w:sz w:val="25"/>
          <w:szCs w:val="25"/>
        </w:rPr>
        <w:t>Pēc piedāvājumu atvēršanas, iesniegto finanšu piedāvājumu apkopojums tiks publicēts EIS e-konkursu apakšsistēmā pie attiecīgā iepirkuma.</w:t>
      </w:r>
    </w:p>
    <w:p w14:paraId="3E641752" w14:textId="6CF4E93B" w:rsidR="00590E9F" w:rsidRPr="001C565D" w:rsidRDefault="00590E9F" w:rsidP="0031169F">
      <w:pPr>
        <w:pStyle w:val="Sarakstarindkopa"/>
        <w:numPr>
          <w:ilvl w:val="1"/>
          <w:numId w:val="10"/>
        </w:numPr>
        <w:tabs>
          <w:tab w:val="left" w:pos="426"/>
        </w:tabs>
        <w:ind w:left="709" w:hanging="709"/>
        <w:jc w:val="both"/>
        <w:rPr>
          <w:sz w:val="25"/>
          <w:szCs w:val="25"/>
        </w:rPr>
      </w:pPr>
      <w:r w:rsidRPr="001C565D">
        <w:rPr>
          <w:sz w:val="25"/>
          <w:szCs w:val="25"/>
        </w:rPr>
        <w:t xml:space="preserve">Ja </w:t>
      </w:r>
      <w:r w:rsidR="00B81425" w:rsidRPr="001C565D">
        <w:rPr>
          <w:sz w:val="25"/>
          <w:szCs w:val="25"/>
        </w:rPr>
        <w:t>p</w:t>
      </w:r>
      <w:r w:rsidRPr="001C565D">
        <w:rPr>
          <w:sz w:val="25"/>
          <w:szCs w:val="25"/>
        </w:rPr>
        <w:t xml:space="preserve">retendents piedāvājuma datu aizsardzībai izmantojis piedāvājuma šifrēšanu (saskaņā ar </w:t>
      </w:r>
      <w:r w:rsidR="00B81425" w:rsidRPr="001C565D">
        <w:rPr>
          <w:sz w:val="25"/>
          <w:szCs w:val="25"/>
        </w:rPr>
        <w:t>n</w:t>
      </w:r>
      <w:r w:rsidRPr="001C565D">
        <w:rPr>
          <w:sz w:val="25"/>
          <w:szCs w:val="25"/>
        </w:rPr>
        <w:t>olikuma 3.3.1.3.</w:t>
      </w:r>
      <w:r w:rsidR="008F16C4" w:rsidRPr="001C565D">
        <w:rPr>
          <w:sz w:val="25"/>
          <w:szCs w:val="25"/>
        </w:rPr>
        <w:t> </w:t>
      </w:r>
      <w:r w:rsidRPr="001C565D">
        <w:rPr>
          <w:sz w:val="25"/>
          <w:szCs w:val="25"/>
        </w:rPr>
        <w:t xml:space="preserve">apakšpunktu), </w:t>
      </w:r>
      <w:r w:rsidR="00B81425" w:rsidRPr="001C565D">
        <w:rPr>
          <w:sz w:val="25"/>
          <w:szCs w:val="25"/>
        </w:rPr>
        <w:t>p</w:t>
      </w:r>
      <w:r w:rsidRPr="001C565D">
        <w:rPr>
          <w:sz w:val="25"/>
          <w:szCs w:val="25"/>
        </w:rPr>
        <w:t xml:space="preserve">retendentam ne vēlāk kā 15 (piecpadsmit) minūtes pēc piedāvājumu iesniegšanas termiņa beigām iepirkuma </w:t>
      </w:r>
      <w:r w:rsidR="00792511" w:rsidRPr="001C565D">
        <w:rPr>
          <w:sz w:val="25"/>
          <w:szCs w:val="25"/>
        </w:rPr>
        <w:t>Komisija</w:t>
      </w:r>
      <w:r w:rsidR="00383C24" w:rsidRPr="001C565D">
        <w:rPr>
          <w:sz w:val="25"/>
          <w:szCs w:val="25"/>
        </w:rPr>
        <w:t>i</w:t>
      </w:r>
      <w:r w:rsidRPr="001C565D">
        <w:rPr>
          <w:sz w:val="25"/>
          <w:szCs w:val="25"/>
        </w:rPr>
        <w:t xml:space="preserve"> jāiesniedz elektroniskā atslēga ar paroli šifrētā dokumenta atvēršanai.</w:t>
      </w:r>
    </w:p>
    <w:p w14:paraId="20DF7ABC" w14:textId="77777777" w:rsidR="00590E9F" w:rsidRPr="001C565D" w:rsidRDefault="00590E9F" w:rsidP="0031169F">
      <w:pPr>
        <w:pStyle w:val="Sarakstarindkopa"/>
        <w:numPr>
          <w:ilvl w:val="1"/>
          <w:numId w:val="10"/>
        </w:numPr>
        <w:tabs>
          <w:tab w:val="left" w:pos="426"/>
        </w:tabs>
        <w:ind w:left="709" w:hanging="709"/>
        <w:jc w:val="both"/>
        <w:rPr>
          <w:rStyle w:val="FontStyle77"/>
          <w:sz w:val="25"/>
          <w:szCs w:val="25"/>
        </w:rPr>
      </w:pPr>
      <w:r w:rsidRPr="001C565D">
        <w:rPr>
          <w:rStyle w:val="FontStyle77"/>
          <w:sz w:val="25"/>
          <w:szCs w:val="25"/>
        </w:rPr>
        <w:t>Piedāvājumu atvēršanas norise, kā arī visas nosauktās ziņas piedāvājuma atvēršanas sanāksmē tiks protokolētas.</w:t>
      </w:r>
    </w:p>
    <w:p w14:paraId="5E9D53F8" w14:textId="3E7BDDA1" w:rsidR="00590E9F" w:rsidRPr="001C565D" w:rsidRDefault="00590E9F" w:rsidP="0031169F">
      <w:pPr>
        <w:pStyle w:val="Sarakstarindkopa"/>
        <w:numPr>
          <w:ilvl w:val="1"/>
          <w:numId w:val="10"/>
        </w:numPr>
        <w:tabs>
          <w:tab w:val="left" w:pos="426"/>
        </w:tabs>
        <w:ind w:left="709" w:hanging="709"/>
        <w:jc w:val="both"/>
        <w:rPr>
          <w:rStyle w:val="FontStyle77"/>
          <w:sz w:val="25"/>
          <w:szCs w:val="25"/>
        </w:rPr>
      </w:pPr>
      <w:r w:rsidRPr="001C565D">
        <w:rPr>
          <w:rStyle w:val="FontStyle77"/>
          <w:sz w:val="25"/>
          <w:szCs w:val="25"/>
        </w:rPr>
        <w:t>Kad visi piedāvājumi atvērti, piedāvājumu atvēršanas sanāksmi slēdz.</w:t>
      </w:r>
      <w:bookmarkEnd w:id="5"/>
    </w:p>
    <w:p w14:paraId="5CB2E36D" w14:textId="77777777" w:rsidR="00E910FC" w:rsidRPr="001C565D" w:rsidRDefault="00E910FC" w:rsidP="00590E9F">
      <w:pPr>
        <w:tabs>
          <w:tab w:val="left" w:pos="0"/>
        </w:tabs>
        <w:jc w:val="both"/>
        <w:rPr>
          <w:rStyle w:val="FontStyle77"/>
          <w:sz w:val="25"/>
          <w:szCs w:val="25"/>
        </w:rPr>
      </w:pPr>
    </w:p>
    <w:p w14:paraId="58B04E7B" w14:textId="62B79348" w:rsidR="00D8594B" w:rsidRPr="001C565D" w:rsidRDefault="00590E9F" w:rsidP="0031169F">
      <w:pPr>
        <w:pStyle w:val="Sarakstarindkopa"/>
        <w:numPr>
          <w:ilvl w:val="0"/>
          <w:numId w:val="10"/>
        </w:numPr>
        <w:tabs>
          <w:tab w:val="left" w:pos="0"/>
          <w:tab w:val="left" w:pos="567"/>
        </w:tabs>
        <w:ind w:left="284" w:hanging="284"/>
        <w:jc w:val="both"/>
        <w:rPr>
          <w:sz w:val="25"/>
          <w:szCs w:val="25"/>
        </w:rPr>
      </w:pPr>
      <w:r w:rsidRPr="001C565D">
        <w:rPr>
          <w:b/>
          <w:bCs/>
          <w:sz w:val="25"/>
          <w:szCs w:val="25"/>
        </w:rPr>
        <w:t>Piedāvājumu pārbaudes un atlases kārtība</w:t>
      </w:r>
      <w:r w:rsidR="00255E23" w:rsidRPr="001C565D">
        <w:rPr>
          <w:sz w:val="25"/>
          <w:szCs w:val="25"/>
        </w:rPr>
        <w:t xml:space="preserve">. </w:t>
      </w:r>
      <w:r w:rsidR="00D8594B" w:rsidRPr="001C565D">
        <w:rPr>
          <w:bCs/>
          <w:sz w:val="25"/>
          <w:szCs w:val="25"/>
        </w:rPr>
        <w:t>Komisija piedāvājumu pārbaudi un vērtēšanu veic šādā secībā:</w:t>
      </w:r>
    </w:p>
    <w:p w14:paraId="2AEAD4EC" w14:textId="759BE6B9" w:rsidR="00590E9F" w:rsidRPr="001C565D" w:rsidRDefault="00590E9F" w:rsidP="0031169F">
      <w:pPr>
        <w:pStyle w:val="Sarakstarindkopa"/>
        <w:numPr>
          <w:ilvl w:val="1"/>
          <w:numId w:val="10"/>
        </w:numPr>
        <w:tabs>
          <w:tab w:val="clear" w:pos="862"/>
          <w:tab w:val="left" w:pos="284"/>
          <w:tab w:val="num" w:pos="426"/>
          <w:tab w:val="left" w:pos="709"/>
        </w:tabs>
        <w:ind w:left="567" w:hanging="709"/>
        <w:jc w:val="both"/>
        <w:rPr>
          <w:sz w:val="25"/>
          <w:szCs w:val="25"/>
        </w:rPr>
      </w:pPr>
      <w:r w:rsidRPr="001C565D">
        <w:rPr>
          <w:sz w:val="25"/>
          <w:szCs w:val="25"/>
        </w:rPr>
        <w:t>Komisija pārbaudīs pretendentu piedāvājumu atbilstību piedāvājuma noformējuma prasībām. Nepilnīgi</w:t>
      </w:r>
      <w:r w:rsidRPr="001C565D">
        <w:rPr>
          <w:color w:val="FF0000"/>
          <w:sz w:val="25"/>
          <w:szCs w:val="25"/>
        </w:rPr>
        <w:t xml:space="preserve"> </w:t>
      </w:r>
      <w:r w:rsidRPr="001C565D">
        <w:rPr>
          <w:sz w:val="25"/>
          <w:szCs w:val="25"/>
        </w:rPr>
        <w:t>noformēti piedāvājumi var tikt novērtēti kā neatbilstoši un no turpmākas izvērtēšanas izslēgti.</w:t>
      </w:r>
    </w:p>
    <w:p w14:paraId="0DF72DF1" w14:textId="7571FDE4" w:rsidR="00590E9F" w:rsidRPr="001C565D" w:rsidRDefault="00AE0335" w:rsidP="0031169F">
      <w:pPr>
        <w:pStyle w:val="Sarakstarindkopa"/>
        <w:numPr>
          <w:ilvl w:val="1"/>
          <w:numId w:val="10"/>
        </w:numPr>
        <w:tabs>
          <w:tab w:val="left" w:pos="284"/>
          <w:tab w:val="left" w:pos="709"/>
        </w:tabs>
        <w:ind w:left="567" w:hanging="709"/>
        <w:jc w:val="both"/>
        <w:rPr>
          <w:sz w:val="25"/>
          <w:szCs w:val="25"/>
        </w:rPr>
      </w:pPr>
      <w:r w:rsidRPr="001C565D">
        <w:rPr>
          <w:sz w:val="25"/>
          <w:szCs w:val="25"/>
        </w:rPr>
        <w:t>Komisija veiks pretendentu piedāvājumu atlasi, saskaņā ar nolikuma 4.1. apakšpunktā noteiktajām prasībām</w:t>
      </w:r>
      <w:r w:rsidR="00AE75BD" w:rsidRPr="001C565D">
        <w:rPr>
          <w:sz w:val="25"/>
          <w:szCs w:val="25"/>
        </w:rPr>
        <w:t xml:space="preserve">. </w:t>
      </w:r>
      <w:r w:rsidRPr="001C565D">
        <w:rPr>
          <w:sz w:val="25"/>
          <w:szCs w:val="25"/>
        </w:rPr>
        <w:t>Piedāvājumi, kuri nebūs sagatavoti atbilstoši visām iepirkuma dokumentācijā norādītajām prasībām var tikt novērtēti kā neatbilstoši un no turpmākas izvērtēšanas izslēgti.</w:t>
      </w:r>
    </w:p>
    <w:p w14:paraId="5EAA1F9C" w14:textId="387DB414" w:rsidR="00590E9F" w:rsidRPr="001C565D" w:rsidRDefault="00590E9F" w:rsidP="0031169F">
      <w:pPr>
        <w:pStyle w:val="Sarakstarindkopa"/>
        <w:numPr>
          <w:ilvl w:val="1"/>
          <w:numId w:val="10"/>
        </w:numPr>
        <w:tabs>
          <w:tab w:val="left" w:pos="284"/>
          <w:tab w:val="left" w:pos="709"/>
        </w:tabs>
        <w:ind w:left="567" w:hanging="709"/>
        <w:jc w:val="both"/>
        <w:rPr>
          <w:sz w:val="25"/>
          <w:szCs w:val="25"/>
        </w:rPr>
      </w:pPr>
      <w:r w:rsidRPr="001C565D">
        <w:rPr>
          <w:sz w:val="25"/>
          <w:szCs w:val="25"/>
        </w:rPr>
        <w:t>Komisija veiks pretendentu piedāvājumu pārbaudi, saskaņā ar nolikuma 5.</w:t>
      </w:r>
      <w:r w:rsidR="008F16C4" w:rsidRPr="001C565D">
        <w:rPr>
          <w:sz w:val="25"/>
          <w:szCs w:val="25"/>
        </w:rPr>
        <w:t> </w:t>
      </w:r>
      <w:r w:rsidRPr="001C565D">
        <w:rPr>
          <w:sz w:val="25"/>
          <w:szCs w:val="25"/>
        </w:rPr>
        <w:t>punkta noteiktajām prasībām. Piedāvājumi, kuri nebūs sagatavoti atbilstoši visām iepirkuma dokumentācijā norādītajām prasībām var tikt novērtēti kā neatbilstoši un no turpmākas izvērtēšanas izslēgti.</w:t>
      </w:r>
    </w:p>
    <w:p w14:paraId="45E34517" w14:textId="664B8960" w:rsidR="00983801" w:rsidRPr="001C565D" w:rsidRDefault="00983801" w:rsidP="0031169F">
      <w:pPr>
        <w:pStyle w:val="Sarakstarindkopa"/>
        <w:numPr>
          <w:ilvl w:val="1"/>
          <w:numId w:val="10"/>
        </w:numPr>
        <w:tabs>
          <w:tab w:val="left" w:pos="284"/>
          <w:tab w:val="left" w:pos="709"/>
        </w:tabs>
        <w:ind w:left="567" w:hanging="709"/>
        <w:jc w:val="both"/>
        <w:rPr>
          <w:sz w:val="25"/>
          <w:szCs w:val="25"/>
        </w:rPr>
      </w:pPr>
      <w:r w:rsidRPr="001C565D">
        <w:rPr>
          <w:sz w:val="25"/>
          <w:szCs w:val="25"/>
        </w:rPr>
        <w:t xml:space="preserve">Komisija veiks pretendentu piedāvājumu pārbaudi, saskaņā ar nolikuma </w:t>
      </w:r>
      <w:r w:rsidR="00920AB5" w:rsidRPr="001C565D">
        <w:rPr>
          <w:sz w:val="25"/>
          <w:szCs w:val="25"/>
        </w:rPr>
        <w:t>6</w:t>
      </w:r>
      <w:r w:rsidRPr="001C565D">
        <w:rPr>
          <w:sz w:val="25"/>
          <w:szCs w:val="25"/>
        </w:rPr>
        <w:t>. punkta noteiktajām prasībām. Piedāvājumi, kuri nebūs sagatavoti atbilstoši visām iepirkuma dokumentācijā norādītajām prasībām var tikt novērtēti kā neatbilstoši un no turpmākas izvērtēšanas izslēgti.</w:t>
      </w:r>
    </w:p>
    <w:p w14:paraId="3F8B9231" w14:textId="07EC2979" w:rsidR="00590E9F" w:rsidRPr="001C565D" w:rsidRDefault="00590E9F" w:rsidP="0031169F">
      <w:pPr>
        <w:pStyle w:val="Sarakstarindkopa"/>
        <w:numPr>
          <w:ilvl w:val="1"/>
          <w:numId w:val="10"/>
        </w:numPr>
        <w:tabs>
          <w:tab w:val="left" w:pos="284"/>
          <w:tab w:val="left" w:pos="709"/>
        </w:tabs>
        <w:ind w:left="567" w:hanging="709"/>
        <w:jc w:val="both"/>
        <w:rPr>
          <w:sz w:val="25"/>
          <w:szCs w:val="25"/>
        </w:rPr>
      </w:pPr>
      <w:r w:rsidRPr="001C565D">
        <w:rPr>
          <w:sz w:val="25"/>
          <w:szCs w:val="25"/>
        </w:rPr>
        <w:t>Pretendentu piedāvājumi, kuri sagatavoti atbilstoši piedāvājuma noformēšanas, pretendentu atlases dokumentu un tehniskā un finanšu piedāvājuma sagatavošanas prasībām, tiks vērtēti saskaņā ar iepirkumā noteikto piedāvājuma izvēles kritēriju un nolikuma 4.</w:t>
      </w:r>
      <w:r w:rsidR="00AE75BD" w:rsidRPr="001C565D">
        <w:rPr>
          <w:sz w:val="25"/>
          <w:szCs w:val="25"/>
        </w:rPr>
        <w:t>5</w:t>
      </w:r>
      <w:r w:rsidRPr="001C565D">
        <w:rPr>
          <w:sz w:val="25"/>
          <w:szCs w:val="25"/>
        </w:rPr>
        <w:t>.</w:t>
      </w:r>
      <w:r w:rsidR="00EF6F2C" w:rsidRPr="001C565D">
        <w:rPr>
          <w:sz w:val="25"/>
          <w:szCs w:val="25"/>
        </w:rPr>
        <w:t> </w:t>
      </w:r>
      <w:r w:rsidR="00C9385D" w:rsidRPr="001C565D">
        <w:rPr>
          <w:sz w:val="25"/>
          <w:szCs w:val="25"/>
        </w:rPr>
        <w:t>apakš</w:t>
      </w:r>
      <w:r w:rsidRPr="001C565D">
        <w:rPr>
          <w:sz w:val="25"/>
          <w:szCs w:val="25"/>
        </w:rPr>
        <w:t xml:space="preserve">punktu. Lai pārbaudītu </w:t>
      </w:r>
      <w:r w:rsidR="00B81425" w:rsidRPr="001C565D">
        <w:rPr>
          <w:sz w:val="25"/>
          <w:szCs w:val="25"/>
        </w:rPr>
        <w:t>p</w:t>
      </w:r>
      <w:r w:rsidRPr="001C565D">
        <w:rPr>
          <w:sz w:val="25"/>
          <w:szCs w:val="25"/>
        </w:rPr>
        <w:t xml:space="preserve">retendenta, kā arī </w:t>
      </w:r>
      <w:r w:rsidR="00B81425" w:rsidRPr="001C565D">
        <w:rPr>
          <w:sz w:val="25"/>
          <w:szCs w:val="25"/>
        </w:rPr>
        <w:t>p</w:t>
      </w:r>
      <w:r w:rsidRPr="001C565D">
        <w:rPr>
          <w:sz w:val="25"/>
          <w:szCs w:val="25"/>
        </w:rPr>
        <w:t>retendenta piesaistīto apakšuzņēmēju vai piesaistīto personu, uz kuras iespējām pretendents balstās, atbilstību nolikuma 4.</w:t>
      </w:r>
      <w:r w:rsidR="00AE75BD" w:rsidRPr="001C565D">
        <w:rPr>
          <w:sz w:val="25"/>
          <w:szCs w:val="25"/>
        </w:rPr>
        <w:t>5</w:t>
      </w:r>
      <w:r w:rsidRPr="001C565D">
        <w:rPr>
          <w:sz w:val="25"/>
          <w:szCs w:val="25"/>
        </w:rPr>
        <w:t>.5.</w:t>
      </w:r>
      <w:r w:rsidR="00EF6F2C" w:rsidRPr="001C565D">
        <w:rPr>
          <w:sz w:val="25"/>
          <w:szCs w:val="25"/>
        </w:rPr>
        <w:t> </w:t>
      </w:r>
      <w:r w:rsidRPr="001C565D">
        <w:rPr>
          <w:sz w:val="25"/>
          <w:szCs w:val="25"/>
        </w:rPr>
        <w:t xml:space="preserve">apakšpunktam Pasūtītājs aktuālo informāciju par </w:t>
      </w:r>
      <w:r w:rsidR="00B81425" w:rsidRPr="001C565D">
        <w:rPr>
          <w:sz w:val="25"/>
          <w:szCs w:val="25"/>
        </w:rPr>
        <w:t>p</w:t>
      </w:r>
      <w:r w:rsidRPr="001C565D">
        <w:rPr>
          <w:sz w:val="25"/>
          <w:szCs w:val="25"/>
        </w:rPr>
        <w:t xml:space="preserve">retendenta, </w:t>
      </w:r>
      <w:r w:rsidR="00B81425" w:rsidRPr="001C565D">
        <w:rPr>
          <w:sz w:val="25"/>
          <w:szCs w:val="25"/>
        </w:rPr>
        <w:t>p</w:t>
      </w:r>
      <w:r w:rsidRPr="001C565D">
        <w:rPr>
          <w:sz w:val="25"/>
          <w:szCs w:val="25"/>
        </w:rPr>
        <w:t xml:space="preserve">retendenta piesaistītā apakšuzņēmēja vai piesaistītās personas, uz kuras iespējām pretendents balstās </w:t>
      </w:r>
      <w:r w:rsidRPr="001C565D">
        <w:rPr>
          <w:color w:val="000000"/>
          <w:sz w:val="25"/>
          <w:szCs w:val="25"/>
        </w:rPr>
        <w:t>valdes / padomes sastāvu</w:t>
      </w:r>
      <w:r w:rsidRPr="001C565D">
        <w:rPr>
          <w:b/>
          <w:color w:val="000000"/>
          <w:sz w:val="25"/>
          <w:szCs w:val="25"/>
        </w:rPr>
        <w:t xml:space="preserve"> </w:t>
      </w:r>
      <w:r w:rsidRPr="001C565D">
        <w:rPr>
          <w:color w:val="000000"/>
          <w:sz w:val="25"/>
          <w:szCs w:val="25"/>
        </w:rPr>
        <w:t xml:space="preserve">iegūs interneta vietnē </w:t>
      </w:r>
      <w:hyperlink r:id="rId16" w:history="1">
        <w:r w:rsidRPr="001C565D">
          <w:rPr>
            <w:rStyle w:val="Hipersaite"/>
            <w:bCs/>
            <w:sz w:val="25"/>
            <w:szCs w:val="25"/>
          </w:rPr>
          <w:t>info.ur.gov.lv</w:t>
        </w:r>
      </w:hyperlink>
      <w:r w:rsidRPr="001C565D">
        <w:rPr>
          <w:rStyle w:val="Izteiksmgs"/>
          <w:b w:val="0"/>
          <w:sz w:val="25"/>
          <w:szCs w:val="25"/>
        </w:rPr>
        <w:t>.</w:t>
      </w:r>
    </w:p>
    <w:p w14:paraId="68743891" w14:textId="6F3B98A3" w:rsidR="00590E9F" w:rsidRPr="001C565D" w:rsidRDefault="00792511" w:rsidP="0031169F">
      <w:pPr>
        <w:pStyle w:val="Sarakstarindkopa"/>
        <w:numPr>
          <w:ilvl w:val="1"/>
          <w:numId w:val="10"/>
        </w:numPr>
        <w:tabs>
          <w:tab w:val="left" w:pos="284"/>
          <w:tab w:val="left" w:pos="709"/>
        </w:tabs>
        <w:ind w:left="567" w:hanging="709"/>
        <w:jc w:val="both"/>
        <w:rPr>
          <w:sz w:val="25"/>
          <w:szCs w:val="25"/>
        </w:rPr>
      </w:pPr>
      <w:r w:rsidRPr="001C565D">
        <w:rPr>
          <w:sz w:val="25"/>
          <w:szCs w:val="25"/>
        </w:rPr>
        <w:t>K</w:t>
      </w:r>
      <w:r w:rsidR="00590E9F" w:rsidRPr="001C565D">
        <w:rPr>
          <w:sz w:val="25"/>
          <w:szCs w:val="25"/>
        </w:rPr>
        <w:t xml:space="preserve">omisija ir tiesīga </w:t>
      </w:r>
      <w:r w:rsidR="00B81425" w:rsidRPr="001C565D">
        <w:rPr>
          <w:sz w:val="25"/>
          <w:szCs w:val="25"/>
        </w:rPr>
        <w:t>p</w:t>
      </w:r>
      <w:r w:rsidR="00590E9F" w:rsidRPr="001C565D">
        <w:rPr>
          <w:sz w:val="25"/>
          <w:szCs w:val="25"/>
        </w:rPr>
        <w:t xml:space="preserve">retendentu kvalifikācijas atbilstības pārbaudi veikt tikai tiem </w:t>
      </w:r>
      <w:r w:rsidR="00B81425" w:rsidRPr="001C565D">
        <w:rPr>
          <w:sz w:val="25"/>
          <w:szCs w:val="25"/>
        </w:rPr>
        <w:t>p</w:t>
      </w:r>
      <w:r w:rsidR="00590E9F" w:rsidRPr="001C565D">
        <w:rPr>
          <w:sz w:val="25"/>
          <w:szCs w:val="25"/>
        </w:rPr>
        <w:t>retendentiem, kuriem būtu piešķiramas iepirkuma līguma slēgšanas tiesības.</w:t>
      </w:r>
    </w:p>
    <w:p w14:paraId="4DAAF98D" w14:textId="6476734E" w:rsidR="00590E9F" w:rsidRPr="001C565D" w:rsidRDefault="00590E9F" w:rsidP="0031169F">
      <w:pPr>
        <w:pStyle w:val="Sarakstarindkopa"/>
        <w:numPr>
          <w:ilvl w:val="1"/>
          <w:numId w:val="10"/>
        </w:numPr>
        <w:tabs>
          <w:tab w:val="left" w:pos="426"/>
        </w:tabs>
        <w:ind w:left="567" w:hanging="709"/>
        <w:jc w:val="both"/>
        <w:rPr>
          <w:sz w:val="25"/>
          <w:szCs w:val="25"/>
        </w:rPr>
      </w:pPr>
      <w:r w:rsidRPr="001C565D">
        <w:rPr>
          <w:sz w:val="25"/>
          <w:szCs w:val="25"/>
        </w:rPr>
        <w:t xml:space="preserve">Pirms piedāvājumu izvēles </w:t>
      </w:r>
      <w:r w:rsidR="00792511" w:rsidRPr="001C565D">
        <w:rPr>
          <w:sz w:val="25"/>
          <w:szCs w:val="25"/>
        </w:rPr>
        <w:t>K</w:t>
      </w:r>
      <w:r w:rsidRPr="001C565D">
        <w:rPr>
          <w:sz w:val="25"/>
          <w:szCs w:val="25"/>
        </w:rPr>
        <w:t>omisija pārbauda, vai piedāvājumos nav aritmētiskas kļūdas (kļūdu labojumi tiek veikti, uzskatot, ka pareizi norādīta vienības cena), vai nav iesniegti nepamatoti lēti piedāvājumi.</w:t>
      </w:r>
    </w:p>
    <w:p w14:paraId="799551F8" w14:textId="77777777" w:rsidR="00255E23" w:rsidRPr="001C565D" w:rsidRDefault="00F204DE" w:rsidP="0031169F">
      <w:pPr>
        <w:pStyle w:val="Pamatteksts"/>
        <w:numPr>
          <w:ilvl w:val="1"/>
          <w:numId w:val="13"/>
        </w:numPr>
        <w:tabs>
          <w:tab w:val="left" w:pos="426"/>
        </w:tabs>
        <w:ind w:left="567" w:hanging="709"/>
        <w:rPr>
          <w:sz w:val="25"/>
          <w:szCs w:val="25"/>
        </w:rPr>
      </w:pPr>
      <w:r w:rsidRPr="001C565D">
        <w:rPr>
          <w:sz w:val="25"/>
          <w:szCs w:val="25"/>
        </w:rPr>
        <w:t xml:space="preserve">Par Latvijā reģistrētu </w:t>
      </w:r>
      <w:proofErr w:type="spellStart"/>
      <w:r w:rsidRPr="001C565D">
        <w:rPr>
          <w:sz w:val="25"/>
          <w:szCs w:val="25"/>
        </w:rPr>
        <w:t>būvspeciālistu</w:t>
      </w:r>
      <w:proofErr w:type="spellEnd"/>
      <w:r w:rsidRPr="001C565D">
        <w:rPr>
          <w:sz w:val="25"/>
          <w:szCs w:val="25"/>
        </w:rPr>
        <w:t xml:space="preserve"> nodarbinātības faktu Pasūtītājs pārliecināsies Būvniecības informācijas sistēmā (BIS). Piesaistot ārvalstīs reģistrētu </w:t>
      </w:r>
      <w:proofErr w:type="spellStart"/>
      <w:r w:rsidRPr="001C565D">
        <w:rPr>
          <w:sz w:val="25"/>
          <w:szCs w:val="25"/>
        </w:rPr>
        <w:t>būvspeciālistu</w:t>
      </w:r>
      <w:proofErr w:type="spellEnd"/>
      <w:r w:rsidRPr="001C565D">
        <w:rPr>
          <w:sz w:val="25"/>
          <w:szCs w:val="25"/>
        </w:rPr>
        <w:t>, piedāvājumam klāt jāpievieno darba līguma kopija vai apliecinājums, tajā norādot speciālista vārdu, uzvārdu, darba līguma nr., datumu un līguma termiņu.</w:t>
      </w:r>
    </w:p>
    <w:p w14:paraId="2F3273A5" w14:textId="566C827E" w:rsidR="00F204DE" w:rsidRPr="001C565D" w:rsidRDefault="00F204DE" w:rsidP="0031169F">
      <w:pPr>
        <w:pStyle w:val="Pamatteksts"/>
        <w:numPr>
          <w:ilvl w:val="1"/>
          <w:numId w:val="13"/>
        </w:numPr>
        <w:tabs>
          <w:tab w:val="left" w:pos="426"/>
        </w:tabs>
        <w:ind w:left="567" w:hanging="709"/>
        <w:rPr>
          <w:sz w:val="25"/>
          <w:szCs w:val="25"/>
        </w:rPr>
      </w:pPr>
      <w:r w:rsidRPr="001C565D">
        <w:rPr>
          <w:sz w:val="25"/>
          <w:szCs w:val="25"/>
        </w:rPr>
        <w:t>Ja nolikuma 4.1.apakšpunkta noteikto prasību izpildei piesaistītais speciālists vai speciālisti nav pretendenta darbinieki, bet darba tiesiskās attiecības ar viņu tiks nodibinātas, lai nodrošinātu līguma izpildi gadījumā, ja iepirkuma procedūras rezultātā iepirkuma līguma slēgšanas tiesības tikts piešķirtas pretendentam, tad ir jāiesniedz vienošanās starp pretendentu un speciālistu, kurā apliecina, ka starp pretendentu un speciālistu tiks nodibinātas darba tiesiskās attiecības gadījumā, ja iepirkuma rezultātā iepirkuma līguma slēgšanas tiesības tiktu piešķirtas pretendentam, pie vienošanās pievienojot konkrēta speciālista būvprakses sertifikāta kopiju (noslēgtā darba līguma apliecināta kopija vai apliecinājums par darba tiesisko attiecību nodibināšanu ar konkrēto speciālistu, norādot darba līguma nr., datumu un līguma termiņu, ir jāiesniedz pasūtītājam pirms darbu izpildes līguma noslēgšanas.</w:t>
      </w:r>
    </w:p>
    <w:p w14:paraId="1BD70C51" w14:textId="77777777" w:rsidR="00AE0335" w:rsidRPr="001C565D" w:rsidRDefault="00AE0335" w:rsidP="00AE0335">
      <w:pPr>
        <w:pStyle w:val="Pamatteksts"/>
        <w:tabs>
          <w:tab w:val="left" w:pos="426"/>
        </w:tabs>
        <w:ind w:left="567"/>
        <w:rPr>
          <w:sz w:val="25"/>
          <w:szCs w:val="25"/>
        </w:rPr>
      </w:pPr>
    </w:p>
    <w:p w14:paraId="1A27EB90" w14:textId="77777777" w:rsidR="00AE0335" w:rsidRPr="001C565D" w:rsidRDefault="00AE0335" w:rsidP="0031169F">
      <w:pPr>
        <w:pStyle w:val="Pamatteksts"/>
        <w:numPr>
          <w:ilvl w:val="0"/>
          <w:numId w:val="13"/>
        </w:numPr>
        <w:tabs>
          <w:tab w:val="left" w:pos="426"/>
        </w:tabs>
        <w:rPr>
          <w:sz w:val="25"/>
          <w:szCs w:val="25"/>
        </w:rPr>
      </w:pPr>
      <w:r w:rsidRPr="001C565D">
        <w:rPr>
          <w:b/>
          <w:bCs/>
          <w:sz w:val="25"/>
          <w:szCs w:val="25"/>
        </w:rPr>
        <w:t xml:space="preserve">Piedāvājuma izvēles kritēriji </w:t>
      </w:r>
    </w:p>
    <w:p w14:paraId="0884BC5F" w14:textId="77777777" w:rsidR="00AE0335" w:rsidRPr="001C565D" w:rsidRDefault="00AE0335" w:rsidP="00AE0335">
      <w:pPr>
        <w:jc w:val="both"/>
        <w:rPr>
          <w:sz w:val="25"/>
          <w:szCs w:val="25"/>
        </w:rPr>
      </w:pPr>
      <w:r w:rsidRPr="001C565D">
        <w:rPr>
          <w:sz w:val="25"/>
          <w:szCs w:val="25"/>
        </w:rPr>
        <w:t xml:space="preserve">12.1. </w:t>
      </w:r>
      <w:r w:rsidRPr="001C565D">
        <w:rPr>
          <w:b/>
          <w:bCs/>
          <w:sz w:val="25"/>
          <w:szCs w:val="25"/>
        </w:rPr>
        <w:t>Piedāvājuma izvēles kritērijs – saimnieciski visizdevīgākais piedāvājums</w:t>
      </w:r>
      <w:r w:rsidRPr="001C565D">
        <w:rPr>
          <w:sz w:val="25"/>
          <w:szCs w:val="25"/>
        </w:rPr>
        <w:t>.</w:t>
      </w:r>
    </w:p>
    <w:p w14:paraId="673B3FCF" w14:textId="77777777" w:rsidR="00AE0335" w:rsidRPr="001C565D" w:rsidRDefault="00AE0335" w:rsidP="00AE0335">
      <w:pPr>
        <w:jc w:val="both"/>
        <w:rPr>
          <w:sz w:val="25"/>
          <w:szCs w:val="25"/>
        </w:rPr>
      </w:pPr>
      <w:r w:rsidRPr="001C565D">
        <w:rPr>
          <w:sz w:val="25"/>
          <w:szCs w:val="25"/>
        </w:rPr>
        <w:t>12.2. Saimnieciski visizdevīgākais piedāvājums tiks noteikts pēc sekojošiem izvēles kritērijiem un to skaitliskām vērtībām (maksimālais iespējamais kopējais punktu skaits 100):</w:t>
      </w:r>
    </w:p>
    <w:p w14:paraId="670BC3FC" w14:textId="77777777" w:rsidR="00AE0335" w:rsidRPr="001C565D" w:rsidRDefault="00AE0335" w:rsidP="00AE0335">
      <w:pPr>
        <w:jc w:val="both"/>
        <w:rPr>
          <w:sz w:val="25"/>
          <w:szCs w:val="25"/>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64"/>
        <w:gridCol w:w="2268"/>
      </w:tblGrid>
      <w:tr w:rsidR="00AE0335" w:rsidRPr="001C565D" w14:paraId="44FDFB11" w14:textId="77777777" w:rsidTr="00B72767">
        <w:tc>
          <w:tcPr>
            <w:tcW w:w="7365" w:type="dxa"/>
            <w:gridSpan w:val="2"/>
            <w:shd w:val="clear" w:color="auto" w:fill="auto"/>
            <w:vAlign w:val="center"/>
          </w:tcPr>
          <w:p w14:paraId="496A87F1" w14:textId="77777777" w:rsidR="00AE0335" w:rsidRPr="001C565D" w:rsidRDefault="00AE0335" w:rsidP="00B72767">
            <w:pPr>
              <w:jc w:val="center"/>
              <w:rPr>
                <w:b/>
                <w:sz w:val="25"/>
                <w:szCs w:val="25"/>
              </w:rPr>
            </w:pPr>
            <w:r w:rsidRPr="001C565D">
              <w:rPr>
                <w:b/>
                <w:sz w:val="25"/>
                <w:szCs w:val="25"/>
              </w:rPr>
              <w:t>Saimnieciski visizdevīgākā piedāvājuma vērtēšanas kritēriji</w:t>
            </w:r>
          </w:p>
        </w:tc>
        <w:tc>
          <w:tcPr>
            <w:tcW w:w="2268" w:type="dxa"/>
            <w:shd w:val="clear" w:color="auto" w:fill="auto"/>
            <w:vAlign w:val="center"/>
          </w:tcPr>
          <w:p w14:paraId="16EE09E3" w14:textId="77777777" w:rsidR="00AE0335" w:rsidRPr="001C565D" w:rsidRDefault="00AE0335" w:rsidP="00B72767">
            <w:pPr>
              <w:jc w:val="center"/>
              <w:rPr>
                <w:b/>
                <w:sz w:val="25"/>
                <w:szCs w:val="25"/>
              </w:rPr>
            </w:pPr>
            <w:r w:rsidRPr="001C565D">
              <w:rPr>
                <w:b/>
                <w:sz w:val="25"/>
                <w:szCs w:val="25"/>
              </w:rPr>
              <w:t>Maksimālā skaitliskā vērtība</w:t>
            </w:r>
          </w:p>
        </w:tc>
      </w:tr>
      <w:tr w:rsidR="00AE0335" w:rsidRPr="001C565D" w14:paraId="2D5FBE3A" w14:textId="77777777" w:rsidTr="00B72767">
        <w:tc>
          <w:tcPr>
            <w:tcW w:w="1101" w:type="dxa"/>
            <w:shd w:val="clear" w:color="auto" w:fill="auto"/>
            <w:vAlign w:val="center"/>
          </w:tcPr>
          <w:p w14:paraId="5E959E74" w14:textId="452F99C4" w:rsidR="00AE0335" w:rsidRPr="001C565D" w:rsidRDefault="00AE0335" w:rsidP="00B72767">
            <w:pPr>
              <w:jc w:val="center"/>
              <w:rPr>
                <w:b/>
                <w:sz w:val="25"/>
                <w:szCs w:val="25"/>
              </w:rPr>
            </w:pPr>
            <w:r w:rsidRPr="001C565D">
              <w:rPr>
                <w:b/>
                <w:sz w:val="25"/>
                <w:szCs w:val="25"/>
              </w:rPr>
              <w:t>C</w:t>
            </w:r>
          </w:p>
        </w:tc>
        <w:tc>
          <w:tcPr>
            <w:tcW w:w="6264" w:type="dxa"/>
            <w:shd w:val="clear" w:color="auto" w:fill="auto"/>
          </w:tcPr>
          <w:p w14:paraId="2CECBBD5" w14:textId="4DDE6200" w:rsidR="00AE0335" w:rsidRPr="001C565D" w:rsidRDefault="00AE0335" w:rsidP="00B72767">
            <w:pPr>
              <w:jc w:val="both"/>
              <w:rPr>
                <w:sz w:val="25"/>
                <w:szCs w:val="25"/>
              </w:rPr>
            </w:pPr>
            <w:r w:rsidRPr="001C565D">
              <w:rPr>
                <w:sz w:val="25"/>
                <w:szCs w:val="25"/>
              </w:rPr>
              <w:t>Pretendenta piedāvātā cena par dzīvokļu atjaunošanu</w:t>
            </w:r>
          </w:p>
        </w:tc>
        <w:tc>
          <w:tcPr>
            <w:tcW w:w="2268" w:type="dxa"/>
            <w:shd w:val="clear" w:color="auto" w:fill="auto"/>
            <w:vAlign w:val="center"/>
          </w:tcPr>
          <w:p w14:paraId="10EE9F3E" w14:textId="77777777" w:rsidR="00AE0335" w:rsidRPr="001C565D" w:rsidRDefault="00AE0335" w:rsidP="00B72767">
            <w:pPr>
              <w:jc w:val="center"/>
              <w:rPr>
                <w:sz w:val="25"/>
                <w:szCs w:val="25"/>
              </w:rPr>
            </w:pPr>
            <w:r w:rsidRPr="001C565D">
              <w:rPr>
                <w:sz w:val="25"/>
                <w:szCs w:val="25"/>
              </w:rPr>
              <w:t>70</w:t>
            </w:r>
          </w:p>
        </w:tc>
      </w:tr>
      <w:tr w:rsidR="00AE0335" w:rsidRPr="001C565D" w14:paraId="75DA378C" w14:textId="77777777" w:rsidTr="00B72767">
        <w:tc>
          <w:tcPr>
            <w:tcW w:w="1101" w:type="dxa"/>
            <w:shd w:val="clear" w:color="auto" w:fill="auto"/>
            <w:vAlign w:val="center"/>
          </w:tcPr>
          <w:p w14:paraId="7C8C2C30" w14:textId="77777777" w:rsidR="00AE0335" w:rsidRPr="001C565D" w:rsidRDefault="00AE0335" w:rsidP="00B72767">
            <w:pPr>
              <w:jc w:val="center"/>
              <w:rPr>
                <w:sz w:val="25"/>
                <w:szCs w:val="25"/>
              </w:rPr>
            </w:pPr>
            <w:r w:rsidRPr="001C565D">
              <w:rPr>
                <w:sz w:val="25"/>
                <w:szCs w:val="25"/>
              </w:rPr>
              <w:t>K</w:t>
            </w:r>
          </w:p>
        </w:tc>
        <w:tc>
          <w:tcPr>
            <w:tcW w:w="6264" w:type="dxa"/>
            <w:shd w:val="clear" w:color="auto" w:fill="auto"/>
          </w:tcPr>
          <w:p w14:paraId="28882B78" w14:textId="77777777" w:rsidR="00AE0335" w:rsidRPr="001C565D" w:rsidRDefault="00AE0335" w:rsidP="00B72767">
            <w:pPr>
              <w:jc w:val="both"/>
              <w:rPr>
                <w:sz w:val="25"/>
                <w:szCs w:val="25"/>
              </w:rPr>
            </w:pPr>
            <w:r w:rsidRPr="001C565D">
              <w:rPr>
                <w:sz w:val="25"/>
                <w:szCs w:val="25"/>
              </w:rPr>
              <w:t>Piedāvātā kvalitāte (būvdarbu garantijas laiks) mēnešos</w:t>
            </w:r>
          </w:p>
        </w:tc>
        <w:tc>
          <w:tcPr>
            <w:tcW w:w="2268" w:type="dxa"/>
            <w:shd w:val="clear" w:color="auto" w:fill="auto"/>
            <w:vAlign w:val="center"/>
          </w:tcPr>
          <w:p w14:paraId="0AF86227" w14:textId="5D62B452" w:rsidR="00AE0335" w:rsidRPr="001C565D" w:rsidRDefault="00AE0335" w:rsidP="00B72767">
            <w:pPr>
              <w:jc w:val="center"/>
              <w:rPr>
                <w:sz w:val="25"/>
                <w:szCs w:val="25"/>
              </w:rPr>
            </w:pPr>
            <w:r w:rsidRPr="001C565D">
              <w:rPr>
                <w:sz w:val="25"/>
                <w:szCs w:val="25"/>
              </w:rPr>
              <w:t>30</w:t>
            </w:r>
          </w:p>
        </w:tc>
      </w:tr>
      <w:tr w:rsidR="00AE0335" w:rsidRPr="001C565D" w14:paraId="6819A027" w14:textId="77777777" w:rsidTr="00B72767">
        <w:trPr>
          <w:trHeight w:val="501"/>
        </w:trPr>
        <w:tc>
          <w:tcPr>
            <w:tcW w:w="7365" w:type="dxa"/>
            <w:gridSpan w:val="2"/>
            <w:shd w:val="clear" w:color="auto" w:fill="auto"/>
            <w:vAlign w:val="center"/>
          </w:tcPr>
          <w:p w14:paraId="4F91FDB4" w14:textId="77777777" w:rsidR="00AE0335" w:rsidRPr="001C565D" w:rsidRDefault="00AE0335" w:rsidP="00B72767">
            <w:pPr>
              <w:jc w:val="right"/>
              <w:rPr>
                <w:sz w:val="25"/>
                <w:szCs w:val="25"/>
              </w:rPr>
            </w:pPr>
            <w:r w:rsidRPr="001C565D">
              <w:rPr>
                <w:sz w:val="25"/>
                <w:szCs w:val="25"/>
              </w:rPr>
              <w:t>Maksimālais iespējamais kopējais novērtējuma punktu skaits (</w:t>
            </w:r>
            <w:r w:rsidRPr="001C565D">
              <w:rPr>
                <w:b/>
                <w:sz w:val="25"/>
                <w:szCs w:val="25"/>
              </w:rPr>
              <w:t>N</w:t>
            </w:r>
            <w:r w:rsidRPr="001C565D">
              <w:rPr>
                <w:sz w:val="25"/>
                <w:szCs w:val="25"/>
              </w:rPr>
              <w:t>)</w:t>
            </w:r>
          </w:p>
        </w:tc>
        <w:tc>
          <w:tcPr>
            <w:tcW w:w="2268" w:type="dxa"/>
            <w:shd w:val="clear" w:color="auto" w:fill="auto"/>
            <w:vAlign w:val="center"/>
          </w:tcPr>
          <w:p w14:paraId="2EBEC85F" w14:textId="77777777" w:rsidR="00AE0335" w:rsidRPr="001C565D" w:rsidRDefault="00AE0335" w:rsidP="00B72767">
            <w:pPr>
              <w:jc w:val="center"/>
              <w:rPr>
                <w:sz w:val="25"/>
                <w:szCs w:val="25"/>
              </w:rPr>
            </w:pPr>
            <w:r w:rsidRPr="001C565D">
              <w:rPr>
                <w:sz w:val="25"/>
                <w:szCs w:val="25"/>
              </w:rPr>
              <w:t>100</w:t>
            </w:r>
          </w:p>
        </w:tc>
      </w:tr>
    </w:tbl>
    <w:p w14:paraId="3A21E87C" w14:textId="77777777" w:rsidR="00AE0335" w:rsidRPr="001C565D" w:rsidRDefault="00AE0335" w:rsidP="00AE0335">
      <w:pPr>
        <w:jc w:val="both"/>
        <w:rPr>
          <w:sz w:val="25"/>
          <w:szCs w:val="25"/>
        </w:rPr>
      </w:pPr>
    </w:p>
    <w:p w14:paraId="41E0C19A" w14:textId="77777777" w:rsidR="00AE0335" w:rsidRPr="001C565D" w:rsidRDefault="00AE0335" w:rsidP="0031169F">
      <w:pPr>
        <w:numPr>
          <w:ilvl w:val="1"/>
          <w:numId w:val="23"/>
        </w:numPr>
        <w:ind w:hanging="862"/>
        <w:jc w:val="both"/>
        <w:rPr>
          <w:sz w:val="25"/>
          <w:szCs w:val="25"/>
        </w:rPr>
      </w:pPr>
      <w:r w:rsidRPr="001C565D">
        <w:rPr>
          <w:sz w:val="25"/>
          <w:szCs w:val="25"/>
        </w:rPr>
        <w:t>Piedāvājumu novērtēšanas principi un aprēķina formulas:</w:t>
      </w:r>
    </w:p>
    <w:p w14:paraId="667001A4" w14:textId="2AE11DAC" w:rsidR="00AE0335" w:rsidRPr="001C565D" w:rsidRDefault="00AE0335" w:rsidP="0031169F">
      <w:pPr>
        <w:numPr>
          <w:ilvl w:val="2"/>
          <w:numId w:val="23"/>
        </w:numPr>
        <w:jc w:val="both"/>
        <w:rPr>
          <w:sz w:val="25"/>
          <w:szCs w:val="25"/>
        </w:rPr>
      </w:pPr>
      <w:r w:rsidRPr="001C565D">
        <w:rPr>
          <w:sz w:val="25"/>
          <w:szCs w:val="25"/>
        </w:rPr>
        <w:t>Pretendenta piedāvātā cena par dzīvokļu atjaunošanu (C) vērtē pēc formulas:</w:t>
      </w:r>
    </w:p>
    <w:p w14:paraId="71FBE277" w14:textId="6F1202D9" w:rsidR="00AE0335" w:rsidRPr="001C565D" w:rsidRDefault="00AE0335" w:rsidP="00AE0335">
      <w:pPr>
        <w:ind w:left="1080"/>
        <w:jc w:val="both"/>
        <w:rPr>
          <w:sz w:val="25"/>
          <w:szCs w:val="25"/>
        </w:rPr>
      </w:pPr>
      <w:r w:rsidRPr="001C565D">
        <w:rPr>
          <w:sz w:val="25"/>
          <w:szCs w:val="25"/>
        </w:rPr>
        <w:t>C = 70 x ZC/PC, kur</w:t>
      </w:r>
    </w:p>
    <w:p w14:paraId="672BF307" w14:textId="21043598" w:rsidR="00AE0335" w:rsidRPr="001C565D" w:rsidRDefault="00AE0335" w:rsidP="00AE0335">
      <w:pPr>
        <w:ind w:left="1080"/>
        <w:jc w:val="both"/>
        <w:rPr>
          <w:sz w:val="25"/>
          <w:szCs w:val="25"/>
        </w:rPr>
      </w:pPr>
      <w:r w:rsidRPr="001C565D">
        <w:rPr>
          <w:sz w:val="25"/>
          <w:szCs w:val="25"/>
        </w:rPr>
        <w:t>C – piedāvājuma cenas novērtējums punktos;</w:t>
      </w:r>
    </w:p>
    <w:p w14:paraId="1C1740DE" w14:textId="3988DE50" w:rsidR="00AE0335" w:rsidRPr="001C565D" w:rsidRDefault="00AE0335" w:rsidP="00AE0335">
      <w:pPr>
        <w:ind w:left="1080"/>
        <w:jc w:val="both"/>
        <w:rPr>
          <w:sz w:val="25"/>
          <w:szCs w:val="25"/>
        </w:rPr>
      </w:pPr>
      <w:r w:rsidRPr="001C565D">
        <w:rPr>
          <w:sz w:val="25"/>
          <w:szCs w:val="25"/>
        </w:rPr>
        <w:t>ZC – zemākā piedāvājuma cena (EUR bez PVN),</w:t>
      </w:r>
    </w:p>
    <w:p w14:paraId="432038A6" w14:textId="52C57196" w:rsidR="00AE0335" w:rsidRPr="001C565D" w:rsidRDefault="00AE0335" w:rsidP="00AE0335">
      <w:pPr>
        <w:ind w:left="1080"/>
        <w:jc w:val="both"/>
        <w:rPr>
          <w:sz w:val="25"/>
          <w:szCs w:val="25"/>
        </w:rPr>
      </w:pPr>
      <w:r w:rsidRPr="001C565D">
        <w:rPr>
          <w:sz w:val="25"/>
          <w:szCs w:val="25"/>
        </w:rPr>
        <w:t>PC – pretendenta piedāvātā cena (EUR bez PVN),</w:t>
      </w:r>
    </w:p>
    <w:p w14:paraId="6CB02A75" w14:textId="77777777" w:rsidR="00AE0335" w:rsidRPr="001C565D" w:rsidRDefault="00AE0335" w:rsidP="0031169F">
      <w:pPr>
        <w:numPr>
          <w:ilvl w:val="2"/>
          <w:numId w:val="23"/>
        </w:numPr>
        <w:ind w:left="0" w:firstLine="0"/>
        <w:jc w:val="both"/>
        <w:rPr>
          <w:sz w:val="25"/>
          <w:szCs w:val="25"/>
        </w:rPr>
      </w:pPr>
      <w:r w:rsidRPr="001C565D">
        <w:rPr>
          <w:sz w:val="25"/>
          <w:szCs w:val="25"/>
        </w:rPr>
        <w:t>katra piedāvājuma kvalitāti (K) nosaka pēc formulas:</w:t>
      </w:r>
    </w:p>
    <w:p w14:paraId="3D59B128" w14:textId="47EAB3C1" w:rsidR="00AE0335" w:rsidRPr="001C565D" w:rsidRDefault="00AE0335" w:rsidP="00AE0335">
      <w:pPr>
        <w:ind w:left="1080"/>
        <w:jc w:val="both"/>
        <w:rPr>
          <w:sz w:val="25"/>
          <w:szCs w:val="25"/>
        </w:rPr>
      </w:pPr>
      <w:r w:rsidRPr="001C565D">
        <w:rPr>
          <w:sz w:val="25"/>
          <w:szCs w:val="25"/>
        </w:rPr>
        <w:t>K = 30 x PG/LG, kur</w:t>
      </w:r>
    </w:p>
    <w:p w14:paraId="34EE1FAD" w14:textId="77777777" w:rsidR="00AE0335" w:rsidRPr="001C565D" w:rsidRDefault="00AE0335" w:rsidP="00AE0335">
      <w:pPr>
        <w:ind w:left="1080"/>
        <w:jc w:val="both"/>
        <w:rPr>
          <w:sz w:val="25"/>
          <w:szCs w:val="25"/>
        </w:rPr>
      </w:pPr>
      <w:r w:rsidRPr="001C565D">
        <w:rPr>
          <w:sz w:val="25"/>
          <w:szCs w:val="25"/>
        </w:rPr>
        <w:t>K – kvalitātes novērtējums punktos,</w:t>
      </w:r>
    </w:p>
    <w:p w14:paraId="2E420904" w14:textId="77777777" w:rsidR="00AE0335" w:rsidRPr="001C565D" w:rsidRDefault="00AE0335" w:rsidP="00AE0335">
      <w:pPr>
        <w:ind w:left="1080"/>
        <w:jc w:val="both"/>
        <w:rPr>
          <w:sz w:val="25"/>
          <w:szCs w:val="25"/>
        </w:rPr>
      </w:pPr>
      <w:r w:rsidRPr="001C565D">
        <w:rPr>
          <w:sz w:val="25"/>
          <w:szCs w:val="25"/>
        </w:rPr>
        <w:t xml:space="preserve">PG – pretendenta piedāvātais garantijas laiks mēnešos. Būvdarbu garantijas termiņš nedrīkst pārsniegt nolikuma 2.5.punktā noteikto. </w:t>
      </w:r>
    </w:p>
    <w:p w14:paraId="366097C6" w14:textId="77777777" w:rsidR="00AE0335" w:rsidRPr="001C565D" w:rsidRDefault="00AE0335" w:rsidP="00AE0335">
      <w:pPr>
        <w:ind w:left="1080"/>
        <w:jc w:val="both"/>
        <w:rPr>
          <w:sz w:val="25"/>
          <w:szCs w:val="25"/>
        </w:rPr>
      </w:pPr>
      <w:r w:rsidRPr="001C565D">
        <w:rPr>
          <w:sz w:val="25"/>
          <w:szCs w:val="25"/>
        </w:rPr>
        <w:t>LG – lielākais piedāvātais garantijas laiks mēnešos;</w:t>
      </w:r>
    </w:p>
    <w:p w14:paraId="32AB5F0C" w14:textId="77777777" w:rsidR="00AE0335" w:rsidRPr="001C565D" w:rsidRDefault="00AE0335" w:rsidP="0031169F">
      <w:pPr>
        <w:numPr>
          <w:ilvl w:val="1"/>
          <w:numId w:val="23"/>
        </w:numPr>
        <w:ind w:left="0" w:firstLine="0"/>
        <w:jc w:val="both"/>
        <w:rPr>
          <w:sz w:val="25"/>
          <w:szCs w:val="25"/>
        </w:rPr>
      </w:pPr>
      <w:r w:rsidRPr="001C565D">
        <w:rPr>
          <w:sz w:val="25"/>
          <w:szCs w:val="25"/>
        </w:rPr>
        <w:t>Kopējā piedāvājuma novērtējuma punktus (N) aprēķina pēc šādas formulas:</w:t>
      </w:r>
    </w:p>
    <w:p w14:paraId="736A1A36" w14:textId="1BF633F7" w:rsidR="00AE0335" w:rsidRPr="001C565D" w:rsidRDefault="00AE0335" w:rsidP="00AE0335">
      <w:pPr>
        <w:ind w:left="1080"/>
        <w:jc w:val="both"/>
        <w:rPr>
          <w:sz w:val="25"/>
          <w:szCs w:val="25"/>
        </w:rPr>
      </w:pPr>
      <w:r w:rsidRPr="001C565D">
        <w:rPr>
          <w:sz w:val="25"/>
          <w:szCs w:val="25"/>
        </w:rPr>
        <w:t>N = C</w:t>
      </w:r>
      <w:r w:rsidRPr="001C565D">
        <w:rPr>
          <w:sz w:val="25"/>
          <w:szCs w:val="25"/>
          <w:vertAlign w:val="subscript"/>
        </w:rPr>
        <w:t xml:space="preserve"> </w:t>
      </w:r>
      <w:r w:rsidRPr="001C565D">
        <w:rPr>
          <w:sz w:val="25"/>
          <w:szCs w:val="25"/>
        </w:rPr>
        <w:t xml:space="preserve">+ K </w:t>
      </w:r>
    </w:p>
    <w:p w14:paraId="487C7510" w14:textId="23379DEF" w:rsidR="00AE0335" w:rsidRPr="001C565D" w:rsidRDefault="00AE0335" w:rsidP="0031169F">
      <w:pPr>
        <w:numPr>
          <w:ilvl w:val="1"/>
          <w:numId w:val="23"/>
        </w:numPr>
        <w:tabs>
          <w:tab w:val="num" w:pos="709"/>
        </w:tabs>
        <w:ind w:left="0" w:firstLine="0"/>
        <w:jc w:val="both"/>
        <w:rPr>
          <w:sz w:val="25"/>
          <w:szCs w:val="25"/>
        </w:rPr>
      </w:pPr>
      <w:r w:rsidRPr="001C565D">
        <w:rPr>
          <w:sz w:val="25"/>
          <w:szCs w:val="25"/>
        </w:rPr>
        <w:t>Komisija par uzvarētājiem atzīs pretendentus, kuru piedāvājumi būs saimnieciski visizdevīgākie (lielākais kopējo punktu skaits).</w:t>
      </w:r>
    </w:p>
    <w:p w14:paraId="4CDFF8C9" w14:textId="77777777" w:rsidR="00AE0335" w:rsidRPr="001C565D" w:rsidRDefault="00AE0335" w:rsidP="00AE0335">
      <w:pPr>
        <w:rPr>
          <w:sz w:val="26"/>
          <w:szCs w:val="26"/>
        </w:rPr>
      </w:pPr>
    </w:p>
    <w:p w14:paraId="298E8C2D" w14:textId="77777777" w:rsidR="0011602A" w:rsidRPr="001C565D" w:rsidRDefault="00AE0335" w:rsidP="0011602A">
      <w:pPr>
        <w:numPr>
          <w:ilvl w:val="0"/>
          <w:numId w:val="23"/>
        </w:numPr>
        <w:rPr>
          <w:sz w:val="25"/>
          <w:szCs w:val="25"/>
        </w:rPr>
      </w:pPr>
      <w:r w:rsidRPr="001C565D">
        <w:rPr>
          <w:b/>
          <w:bCs/>
          <w:sz w:val="25"/>
          <w:szCs w:val="25"/>
        </w:rPr>
        <w:t>Uzvarētāja noteikšana</w:t>
      </w:r>
    </w:p>
    <w:p w14:paraId="2C2AA026" w14:textId="3A13C389" w:rsidR="0011602A" w:rsidRPr="001C565D" w:rsidRDefault="0011602A" w:rsidP="0011602A">
      <w:pPr>
        <w:ind w:left="567" w:hanging="567"/>
        <w:rPr>
          <w:sz w:val="25"/>
          <w:szCs w:val="25"/>
        </w:rPr>
      </w:pPr>
      <w:r w:rsidRPr="001C565D">
        <w:rPr>
          <w:sz w:val="25"/>
          <w:szCs w:val="25"/>
        </w:rPr>
        <w:t>13.1.  Atklātā konkursa 1. daļa un 2. daļa tiks vērtēta atsevišķi un vispārīgā vienošanās tiks slēgta</w:t>
      </w:r>
      <w:r w:rsidR="00DB0133" w:rsidRPr="001C565D">
        <w:rPr>
          <w:sz w:val="25"/>
          <w:szCs w:val="25"/>
        </w:rPr>
        <w:t>s</w:t>
      </w:r>
      <w:r w:rsidRPr="001C565D">
        <w:rPr>
          <w:sz w:val="25"/>
          <w:szCs w:val="25"/>
        </w:rPr>
        <w:t xml:space="preserve"> atsevišķi par katru atklātā konkursa daļu. </w:t>
      </w:r>
    </w:p>
    <w:p w14:paraId="0A6A6AC2" w14:textId="77777777" w:rsidR="0011602A" w:rsidRPr="001C565D" w:rsidRDefault="0011602A" w:rsidP="0011602A">
      <w:pPr>
        <w:ind w:left="567" w:hanging="567"/>
        <w:jc w:val="both"/>
        <w:rPr>
          <w:sz w:val="25"/>
          <w:szCs w:val="25"/>
        </w:rPr>
      </w:pPr>
      <w:r w:rsidRPr="001C565D">
        <w:rPr>
          <w:sz w:val="25"/>
          <w:szCs w:val="25"/>
        </w:rPr>
        <w:t xml:space="preserve">13.2. </w:t>
      </w:r>
      <w:r w:rsidR="00AE0335" w:rsidRPr="001C565D">
        <w:rPr>
          <w:sz w:val="25"/>
          <w:szCs w:val="25"/>
        </w:rPr>
        <w:t>Atklāta konkursa rezultātā paredzēts slēgt vispārīgo vienošanos (nolikuma pielikums Nr.</w:t>
      </w:r>
      <w:r w:rsidR="00AE75BD" w:rsidRPr="001C565D">
        <w:rPr>
          <w:sz w:val="25"/>
          <w:szCs w:val="25"/>
        </w:rPr>
        <w:t>9</w:t>
      </w:r>
      <w:r w:rsidR="00AE0335" w:rsidRPr="001C565D">
        <w:rPr>
          <w:sz w:val="25"/>
          <w:szCs w:val="25"/>
        </w:rPr>
        <w:t>) ar trim pretendentiem, kuru piedāvājumi saskaņā ar nolikuma 12.punktu būs atzīti par saimnieciski visizdevīgākajiem piedāvājumiem.</w:t>
      </w:r>
    </w:p>
    <w:p w14:paraId="438C8713" w14:textId="77777777" w:rsidR="0011602A" w:rsidRPr="001C565D" w:rsidRDefault="0011602A" w:rsidP="0011602A">
      <w:pPr>
        <w:ind w:left="567" w:hanging="567"/>
        <w:jc w:val="both"/>
        <w:rPr>
          <w:sz w:val="25"/>
          <w:szCs w:val="25"/>
        </w:rPr>
      </w:pPr>
      <w:r w:rsidRPr="001C565D">
        <w:rPr>
          <w:sz w:val="25"/>
          <w:szCs w:val="25"/>
        </w:rPr>
        <w:t xml:space="preserve">13.3. </w:t>
      </w:r>
      <w:r w:rsidR="00AE0335" w:rsidRPr="001C565D">
        <w:rPr>
          <w:sz w:val="25"/>
          <w:szCs w:val="25"/>
        </w:rPr>
        <w:t>Ja atklātā konkursā tiks iesniegti mazāk kā trīs piedāvājumi vai, ja piedāvājumu izvērtēšanas laikā tiks atlasīti mazāk kā trīs pretendenti, kuri izpildījuši nolikumā izvirzītās prasības, pasūtītājs var pieņemt lēmumu par vispārīgās vienošanās slēgšanu ar mazāku pretendentu skaitu, ievērojot Publisko iepirkumu likuma 56.</w:t>
      </w:r>
      <w:r w:rsidR="00AE75BD" w:rsidRPr="001C565D">
        <w:rPr>
          <w:sz w:val="25"/>
          <w:szCs w:val="25"/>
        </w:rPr>
        <w:t xml:space="preserve"> </w:t>
      </w:r>
      <w:r w:rsidR="00AE0335" w:rsidRPr="001C565D">
        <w:rPr>
          <w:sz w:val="25"/>
          <w:szCs w:val="25"/>
        </w:rPr>
        <w:t xml:space="preserve">pantu. </w:t>
      </w:r>
    </w:p>
    <w:p w14:paraId="4569B8C8" w14:textId="67829C84" w:rsidR="00AE0335" w:rsidRPr="001C565D" w:rsidRDefault="0011602A" w:rsidP="0011602A">
      <w:pPr>
        <w:ind w:left="567" w:hanging="567"/>
        <w:jc w:val="both"/>
        <w:rPr>
          <w:sz w:val="25"/>
          <w:szCs w:val="25"/>
        </w:rPr>
      </w:pPr>
      <w:r w:rsidRPr="001C565D">
        <w:rPr>
          <w:sz w:val="25"/>
          <w:szCs w:val="25"/>
        </w:rPr>
        <w:t xml:space="preserve">13.4. </w:t>
      </w:r>
      <w:r w:rsidR="00AE0335" w:rsidRPr="001C565D">
        <w:rPr>
          <w:sz w:val="25"/>
          <w:szCs w:val="25"/>
        </w:rPr>
        <w:t>Ja vairāku pretendentu piedāvājumi būs ieguvuši vienādu punktu skaitu un tie ietilps trīs saimnieciski visizdevīgāko piedāvājumu diapazonā, tad Komisija šos piedāvājumus izvērtēs pēc piedāvātās cenas dzīvokļu atjaunošanai (C) un par uzvarētāju atzīs piedāvājumu ar zemāko cenu.</w:t>
      </w:r>
    </w:p>
    <w:p w14:paraId="03E2AE3F" w14:textId="6DFF8209" w:rsidR="00AE0335" w:rsidRPr="001C565D" w:rsidRDefault="00AE0335" w:rsidP="00AE0335">
      <w:pPr>
        <w:ind w:left="567" w:hanging="567"/>
        <w:jc w:val="both"/>
        <w:rPr>
          <w:sz w:val="25"/>
          <w:szCs w:val="25"/>
        </w:rPr>
      </w:pPr>
      <w:r w:rsidRPr="001C565D">
        <w:rPr>
          <w:sz w:val="25"/>
          <w:szCs w:val="25"/>
        </w:rPr>
        <w:t>13.</w:t>
      </w:r>
      <w:r w:rsidR="0011602A" w:rsidRPr="001C565D">
        <w:rPr>
          <w:sz w:val="25"/>
          <w:szCs w:val="25"/>
        </w:rPr>
        <w:t xml:space="preserve">5. </w:t>
      </w:r>
      <w:r w:rsidRPr="001C565D">
        <w:rPr>
          <w:sz w:val="25"/>
          <w:szCs w:val="25"/>
        </w:rPr>
        <w:t xml:space="preserve">Ja vairāku </w:t>
      </w:r>
      <w:r w:rsidR="00AE75BD" w:rsidRPr="001C565D">
        <w:rPr>
          <w:sz w:val="25"/>
          <w:szCs w:val="25"/>
        </w:rPr>
        <w:t>p</w:t>
      </w:r>
      <w:r w:rsidRPr="001C565D">
        <w:rPr>
          <w:sz w:val="25"/>
          <w:szCs w:val="25"/>
        </w:rPr>
        <w:t>retendentu piedāvājumi būs ieguvuši vienādu punktu skaitu un tie ietilps trīs saimnieciski visizdevīgāko piedāvājumu diapazonā un to piedāvātās cenas dzīvokļu atjaunošanai (C)  būs vienādas, tad Komisija šos piedāvājumus izvērtēs pēc piedāvātā būvdarbu garantijas laika un par uzvarētāju atzīs piedāvājumu ar lielāko piedāvāto garantijas laiku.</w:t>
      </w:r>
    </w:p>
    <w:p w14:paraId="0F3C11C8" w14:textId="79217269" w:rsidR="002D1251" w:rsidRPr="001C565D" w:rsidRDefault="002D1251" w:rsidP="00590E9F">
      <w:pPr>
        <w:jc w:val="both"/>
        <w:rPr>
          <w:b/>
          <w:sz w:val="25"/>
          <w:szCs w:val="25"/>
        </w:rPr>
      </w:pPr>
    </w:p>
    <w:p w14:paraId="7CFAA1CE" w14:textId="77777777" w:rsidR="00BB1697" w:rsidRPr="001C565D" w:rsidRDefault="00BB1697" w:rsidP="00590E9F">
      <w:pPr>
        <w:jc w:val="both"/>
        <w:rPr>
          <w:b/>
          <w:sz w:val="25"/>
          <w:szCs w:val="25"/>
        </w:rPr>
      </w:pPr>
    </w:p>
    <w:tbl>
      <w:tblPr>
        <w:tblW w:w="0" w:type="auto"/>
        <w:tblLook w:val="01E0" w:firstRow="1" w:lastRow="1" w:firstColumn="1" w:lastColumn="1" w:noHBand="0" w:noVBand="0"/>
      </w:tblPr>
      <w:tblGrid>
        <w:gridCol w:w="4801"/>
        <w:gridCol w:w="4801"/>
      </w:tblGrid>
      <w:tr w:rsidR="00590E9F" w:rsidRPr="001C565D" w14:paraId="3650AE19" w14:textId="77777777" w:rsidTr="00146F32">
        <w:tc>
          <w:tcPr>
            <w:tcW w:w="4801" w:type="dxa"/>
            <w:shd w:val="clear" w:color="auto" w:fill="auto"/>
          </w:tcPr>
          <w:p w14:paraId="69329043" w14:textId="77777777" w:rsidR="00590E9F" w:rsidRPr="001C565D" w:rsidRDefault="00590E9F" w:rsidP="00146F32">
            <w:pPr>
              <w:rPr>
                <w:sz w:val="25"/>
                <w:szCs w:val="25"/>
              </w:rPr>
            </w:pPr>
            <w:r w:rsidRPr="001C565D">
              <w:rPr>
                <w:sz w:val="25"/>
                <w:szCs w:val="25"/>
              </w:rPr>
              <w:t>Komisijas priekšsēdētāja</w:t>
            </w:r>
          </w:p>
        </w:tc>
        <w:tc>
          <w:tcPr>
            <w:tcW w:w="4801" w:type="dxa"/>
            <w:shd w:val="clear" w:color="auto" w:fill="auto"/>
          </w:tcPr>
          <w:p w14:paraId="53D53B4C" w14:textId="77777777" w:rsidR="00590E9F" w:rsidRPr="001C565D" w:rsidRDefault="00590E9F" w:rsidP="00146F32">
            <w:pPr>
              <w:jc w:val="right"/>
              <w:rPr>
                <w:sz w:val="25"/>
                <w:szCs w:val="25"/>
              </w:rPr>
            </w:pPr>
            <w:proofErr w:type="spellStart"/>
            <w:r w:rsidRPr="001C565D">
              <w:rPr>
                <w:sz w:val="25"/>
                <w:szCs w:val="25"/>
              </w:rPr>
              <w:t>L.Libere</w:t>
            </w:r>
            <w:proofErr w:type="spellEnd"/>
          </w:p>
        </w:tc>
      </w:tr>
    </w:tbl>
    <w:p w14:paraId="4FB13AFF" w14:textId="31DF6A97" w:rsidR="00AB10EB" w:rsidRPr="001C565D" w:rsidRDefault="00590E9F" w:rsidP="00FD06E7">
      <w:pPr>
        <w:pStyle w:val="Style7"/>
        <w:widowControl/>
        <w:ind w:firstLine="0"/>
        <w:jc w:val="right"/>
        <w:rPr>
          <w:rStyle w:val="FontStyle16"/>
          <w:b w:val="0"/>
          <w:sz w:val="25"/>
          <w:szCs w:val="25"/>
        </w:rPr>
      </w:pPr>
      <w:r w:rsidRPr="001C565D">
        <w:rPr>
          <w:sz w:val="25"/>
          <w:szCs w:val="25"/>
        </w:rPr>
        <w:br w:type="page"/>
      </w:r>
      <w:r w:rsidR="00AB10EB" w:rsidRPr="001C565D">
        <w:rPr>
          <w:rStyle w:val="FontStyle16"/>
          <w:b w:val="0"/>
          <w:sz w:val="25"/>
          <w:szCs w:val="25"/>
        </w:rPr>
        <w:t>Pielikums Nr. 1</w:t>
      </w:r>
    </w:p>
    <w:p w14:paraId="5D31265F" w14:textId="66FB7267" w:rsidR="00AB10EB" w:rsidRPr="001C565D" w:rsidRDefault="00AB10EB" w:rsidP="00AB10EB">
      <w:pPr>
        <w:pStyle w:val="Style7"/>
        <w:widowControl/>
        <w:ind w:firstLine="0"/>
        <w:jc w:val="center"/>
        <w:rPr>
          <w:rStyle w:val="FontStyle16"/>
          <w:sz w:val="25"/>
          <w:szCs w:val="25"/>
        </w:rPr>
      </w:pPr>
      <w:r w:rsidRPr="001C565D">
        <w:rPr>
          <w:rStyle w:val="FontStyle16"/>
          <w:sz w:val="25"/>
          <w:szCs w:val="25"/>
        </w:rPr>
        <w:t>TEHNISKĀ SPECIFIKĀCIJA</w:t>
      </w:r>
    </w:p>
    <w:p w14:paraId="5760D0DA" w14:textId="12213E48" w:rsidR="008F6DDF" w:rsidRPr="001C565D" w:rsidRDefault="008F6DDF" w:rsidP="00AB10EB">
      <w:pPr>
        <w:pStyle w:val="Style7"/>
        <w:widowControl/>
        <w:ind w:firstLine="0"/>
        <w:jc w:val="center"/>
        <w:rPr>
          <w:rStyle w:val="FontStyle16"/>
          <w:sz w:val="25"/>
          <w:szCs w:val="25"/>
        </w:rPr>
      </w:pPr>
      <w:r w:rsidRPr="001C565D">
        <w:rPr>
          <w:rStyle w:val="FontStyle16"/>
          <w:sz w:val="25"/>
          <w:szCs w:val="25"/>
        </w:rPr>
        <w:t>Atklāta</w:t>
      </w:r>
      <w:r w:rsidR="00970705" w:rsidRPr="001C565D">
        <w:rPr>
          <w:rStyle w:val="FontStyle16"/>
          <w:sz w:val="25"/>
          <w:szCs w:val="25"/>
        </w:rPr>
        <w:t>m</w:t>
      </w:r>
      <w:r w:rsidRPr="001C565D">
        <w:rPr>
          <w:rStyle w:val="FontStyle16"/>
          <w:sz w:val="25"/>
          <w:szCs w:val="25"/>
        </w:rPr>
        <w:t xml:space="preserve"> konkursa</w:t>
      </w:r>
      <w:r w:rsidR="00970705" w:rsidRPr="001C565D">
        <w:rPr>
          <w:rStyle w:val="FontStyle16"/>
          <w:sz w:val="25"/>
          <w:szCs w:val="25"/>
        </w:rPr>
        <w:t>m</w:t>
      </w:r>
      <w:r w:rsidRPr="001C565D">
        <w:rPr>
          <w:rStyle w:val="FontStyle16"/>
          <w:sz w:val="25"/>
          <w:szCs w:val="25"/>
        </w:rPr>
        <w:t xml:space="preserve"> </w:t>
      </w:r>
    </w:p>
    <w:p w14:paraId="31E425A8" w14:textId="758DDE3C" w:rsidR="00AE0335" w:rsidRPr="001C565D" w:rsidRDefault="00AE0335" w:rsidP="00AE0335">
      <w:pPr>
        <w:jc w:val="center"/>
        <w:rPr>
          <w:b/>
          <w:bCs/>
          <w:sz w:val="25"/>
          <w:szCs w:val="25"/>
        </w:rPr>
      </w:pPr>
      <w:r w:rsidRPr="001C565D">
        <w:rPr>
          <w:b/>
          <w:bCs/>
          <w:sz w:val="25"/>
          <w:szCs w:val="25"/>
        </w:rPr>
        <w:t xml:space="preserve">“Rīgas valstspilsētas pašvaldības īpašumā esošo dzīvokļu atjaunošanas darbi Rīgas valstspilsētas </w:t>
      </w:r>
      <w:r w:rsidR="00DD675E" w:rsidRPr="001C565D">
        <w:rPr>
          <w:b/>
          <w:bCs/>
          <w:sz w:val="25"/>
          <w:szCs w:val="25"/>
        </w:rPr>
        <w:t xml:space="preserve">pašvaldības </w:t>
      </w:r>
      <w:r w:rsidRPr="001C565D">
        <w:rPr>
          <w:b/>
          <w:bCs/>
          <w:sz w:val="25"/>
          <w:szCs w:val="25"/>
        </w:rPr>
        <w:t>administratīvajā teritorijā”</w:t>
      </w:r>
    </w:p>
    <w:p w14:paraId="60A08252" w14:textId="45BAF748" w:rsidR="00AE0335" w:rsidRPr="001C565D" w:rsidRDefault="00AE0335" w:rsidP="00AE0335">
      <w:pPr>
        <w:jc w:val="center"/>
        <w:rPr>
          <w:b/>
          <w:bCs/>
          <w:sz w:val="25"/>
          <w:szCs w:val="25"/>
        </w:rPr>
      </w:pPr>
      <w:r w:rsidRPr="001C565D">
        <w:rPr>
          <w:b/>
          <w:bCs/>
          <w:sz w:val="25"/>
          <w:szCs w:val="25"/>
        </w:rPr>
        <w:t>identifikācijas Nr. RD DMV 2022/39</w:t>
      </w:r>
    </w:p>
    <w:p w14:paraId="30AD70AE" w14:textId="61E29C8B" w:rsidR="004B1217" w:rsidRPr="001C565D" w:rsidRDefault="004B1217" w:rsidP="0031169F">
      <w:pPr>
        <w:pStyle w:val="Sarakstarindkopa"/>
        <w:numPr>
          <w:ilvl w:val="0"/>
          <w:numId w:val="24"/>
        </w:numPr>
        <w:jc w:val="center"/>
        <w:rPr>
          <w:b/>
          <w:bCs/>
          <w:sz w:val="25"/>
          <w:szCs w:val="25"/>
        </w:rPr>
      </w:pPr>
      <w:r w:rsidRPr="001C565D">
        <w:rPr>
          <w:b/>
          <w:bCs/>
          <w:sz w:val="25"/>
          <w:szCs w:val="25"/>
        </w:rPr>
        <w:t xml:space="preserve">daļa </w:t>
      </w:r>
    </w:p>
    <w:p w14:paraId="0F52834B" w14:textId="77777777" w:rsidR="00AE0335" w:rsidRPr="001C565D" w:rsidRDefault="00AE0335" w:rsidP="00AE0335">
      <w:pPr>
        <w:rPr>
          <w:b/>
          <w:bCs/>
          <w:sz w:val="25"/>
          <w:szCs w:val="25"/>
        </w:rPr>
      </w:pPr>
    </w:p>
    <w:p w14:paraId="4A8C3B27" w14:textId="08B47E00" w:rsidR="00970705" w:rsidRPr="001C565D" w:rsidRDefault="00970705" w:rsidP="00AE0335">
      <w:pPr>
        <w:rPr>
          <w:b/>
          <w:bCs/>
          <w:sz w:val="25"/>
          <w:szCs w:val="25"/>
        </w:rPr>
      </w:pPr>
      <w:r w:rsidRPr="001C565D">
        <w:rPr>
          <w:b/>
          <w:bCs/>
          <w:sz w:val="25"/>
          <w:szCs w:val="25"/>
        </w:rPr>
        <w:t>I</w:t>
      </w:r>
      <w:r w:rsidR="0007018E" w:rsidRPr="001C565D">
        <w:rPr>
          <w:b/>
          <w:bCs/>
          <w:sz w:val="25"/>
          <w:szCs w:val="25"/>
        </w:rPr>
        <w:t>.</w:t>
      </w:r>
      <w:r w:rsidRPr="001C565D">
        <w:rPr>
          <w:b/>
          <w:bCs/>
          <w:sz w:val="25"/>
          <w:szCs w:val="25"/>
        </w:rPr>
        <w:t xml:space="preserve"> VEICAMIE DARBI</w:t>
      </w:r>
    </w:p>
    <w:p w14:paraId="63EA7333" w14:textId="48333C87" w:rsidR="00970705" w:rsidRPr="001C565D" w:rsidRDefault="00970705" w:rsidP="00970705">
      <w:pPr>
        <w:jc w:val="right"/>
        <w:rPr>
          <w:sz w:val="25"/>
          <w:szCs w:val="25"/>
        </w:rPr>
      </w:pPr>
      <w:r w:rsidRPr="001C565D">
        <w:rPr>
          <w:sz w:val="25"/>
          <w:szCs w:val="25"/>
        </w:rPr>
        <w:t>Tabula Nr.1</w:t>
      </w:r>
    </w:p>
    <w:p w14:paraId="3A6D241E" w14:textId="080F55AA" w:rsidR="00BC5A78" w:rsidRPr="001C565D" w:rsidRDefault="00BC5A78" w:rsidP="00DC0951">
      <w:pPr>
        <w:rPr>
          <w:sz w:val="25"/>
          <w:szCs w:val="25"/>
        </w:rPr>
      </w:pPr>
    </w:p>
    <w:tbl>
      <w:tblPr>
        <w:tblStyle w:val="Reatabula"/>
        <w:tblW w:w="10203" w:type="dxa"/>
        <w:tblLook w:val="04A0" w:firstRow="1" w:lastRow="0" w:firstColumn="1" w:lastColumn="0" w:noHBand="0" w:noVBand="1"/>
      </w:tblPr>
      <w:tblGrid>
        <w:gridCol w:w="1124"/>
        <w:gridCol w:w="5603"/>
        <w:gridCol w:w="1470"/>
        <w:gridCol w:w="2006"/>
      </w:tblGrid>
      <w:tr w:rsidR="00BC5A78" w:rsidRPr="001C565D" w14:paraId="5D0CF39B" w14:textId="77777777" w:rsidTr="00C96DCE">
        <w:trPr>
          <w:trHeight w:val="270"/>
          <w:tblHeader/>
        </w:trPr>
        <w:tc>
          <w:tcPr>
            <w:tcW w:w="1124" w:type="dxa"/>
            <w:shd w:val="clear" w:color="auto" w:fill="D6E3BC" w:themeFill="accent3" w:themeFillTint="66"/>
            <w:noWrap/>
          </w:tcPr>
          <w:p w14:paraId="39AD0C04" w14:textId="43A5BDD7" w:rsidR="00BC5A78" w:rsidRPr="001C565D" w:rsidRDefault="00BC5A78" w:rsidP="00BC5A78">
            <w:pPr>
              <w:jc w:val="center"/>
              <w:rPr>
                <w:b/>
                <w:bCs/>
                <w:i/>
                <w:iCs/>
                <w:color w:val="000000"/>
                <w:sz w:val="22"/>
                <w:szCs w:val="22"/>
              </w:rPr>
            </w:pPr>
            <w:proofErr w:type="spellStart"/>
            <w:r w:rsidRPr="001C565D">
              <w:rPr>
                <w:b/>
                <w:bCs/>
                <w:sz w:val="22"/>
                <w:szCs w:val="22"/>
              </w:rPr>
              <w:t>Nr.p.k</w:t>
            </w:r>
            <w:proofErr w:type="spellEnd"/>
            <w:r w:rsidRPr="001C565D">
              <w:rPr>
                <w:b/>
                <w:bCs/>
                <w:sz w:val="22"/>
                <w:szCs w:val="22"/>
              </w:rPr>
              <w:t>.</w:t>
            </w:r>
          </w:p>
        </w:tc>
        <w:tc>
          <w:tcPr>
            <w:tcW w:w="5603" w:type="dxa"/>
            <w:shd w:val="clear" w:color="auto" w:fill="D6E3BC" w:themeFill="accent3" w:themeFillTint="66"/>
            <w:noWrap/>
          </w:tcPr>
          <w:p w14:paraId="3EB2D67C" w14:textId="4870B074" w:rsidR="00BC5A78" w:rsidRPr="001C565D" w:rsidRDefault="00BC5A78" w:rsidP="00BC5A78">
            <w:pPr>
              <w:jc w:val="center"/>
              <w:rPr>
                <w:b/>
                <w:bCs/>
                <w:i/>
                <w:iCs/>
                <w:color w:val="000000"/>
                <w:sz w:val="22"/>
                <w:szCs w:val="22"/>
              </w:rPr>
            </w:pPr>
            <w:r w:rsidRPr="001C565D">
              <w:rPr>
                <w:b/>
                <w:bCs/>
                <w:sz w:val="22"/>
                <w:szCs w:val="22"/>
              </w:rPr>
              <w:t>Darbu un resursu nosaukums</w:t>
            </w:r>
          </w:p>
        </w:tc>
        <w:tc>
          <w:tcPr>
            <w:tcW w:w="1470" w:type="dxa"/>
            <w:shd w:val="clear" w:color="auto" w:fill="D6E3BC" w:themeFill="accent3" w:themeFillTint="66"/>
            <w:noWrap/>
          </w:tcPr>
          <w:p w14:paraId="6DDB3580" w14:textId="262E39B2" w:rsidR="00BC5A78" w:rsidRPr="001C565D" w:rsidRDefault="00BC5A78" w:rsidP="00BC5A78">
            <w:pPr>
              <w:jc w:val="center"/>
              <w:rPr>
                <w:b/>
                <w:bCs/>
                <w:i/>
                <w:iCs/>
                <w:color w:val="000000"/>
                <w:sz w:val="22"/>
                <w:szCs w:val="22"/>
              </w:rPr>
            </w:pPr>
            <w:r w:rsidRPr="001C565D">
              <w:rPr>
                <w:b/>
                <w:bCs/>
                <w:sz w:val="22"/>
                <w:szCs w:val="22"/>
              </w:rPr>
              <w:t>Mērvienība</w:t>
            </w:r>
          </w:p>
        </w:tc>
        <w:tc>
          <w:tcPr>
            <w:tcW w:w="2006" w:type="dxa"/>
            <w:shd w:val="clear" w:color="auto" w:fill="D6E3BC" w:themeFill="accent3" w:themeFillTint="66"/>
            <w:noWrap/>
          </w:tcPr>
          <w:p w14:paraId="0DA06345" w14:textId="296FE3DF" w:rsidR="00BC5A78" w:rsidRPr="001C565D" w:rsidRDefault="00BC5A78" w:rsidP="00BC5A78">
            <w:pPr>
              <w:jc w:val="center"/>
              <w:rPr>
                <w:b/>
                <w:bCs/>
                <w:i/>
                <w:iCs/>
                <w:color w:val="000000"/>
                <w:sz w:val="22"/>
                <w:szCs w:val="22"/>
              </w:rPr>
            </w:pPr>
            <w:r w:rsidRPr="001C565D">
              <w:rPr>
                <w:b/>
                <w:bCs/>
                <w:sz w:val="22"/>
                <w:szCs w:val="22"/>
              </w:rPr>
              <w:t>Paredzamais apjoms</w:t>
            </w:r>
            <w:r w:rsidR="00733A00" w:rsidRPr="001C565D">
              <w:rPr>
                <w:b/>
                <w:bCs/>
                <w:sz w:val="22"/>
                <w:szCs w:val="22"/>
              </w:rPr>
              <w:t xml:space="preserve"> 1 (vienam) gadam</w:t>
            </w:r>
          </w:p>
        </w:tc>
      </w:tr>
      <w:tr w:rsidR="00BC5A78" w:rsidRPr="001C565D" w14:paraId="6481A40A" w14:textId="77777777" w:rsidTr="00C96DCE">
        <w:trPr>
          <w:trHeight w:val="270"/>
          <w:tblHeader/>
        </w:trPr>
        <w:tc>
          <w:tcPr>
            <w:tcW w:w="1124" w:type="dxa"/>
            <w:shd w:val="clear" w:color="auto" w:fill="D6E3BC" w:themeFill="accent3" w:themeFillTint="66"/>
            <w:noWrap/>
            <w:hideMark/>
          </w:tcPr>
          <w:p w14:paraId="26F51B6A" w14:textId="77777777" w:rsidR="00BC5A78" w:rsidRPr="001C565D" w:rsidRDefault="00BC5A78" w:rsidP="00BC5A78">
            <w:pPr>
              <w:jc w:val="center"/>
              <w:rPr>
                <w:b/>
                <w:bCs/>
                <w:color w:val="000000"/>
                <w:sz w:val="22"/>
                <w:szCs w:val="22"/>
              </w:rPr>
            </w:pPr>
            <w:r w:rsidRPr="001C565D">
              <w:rPr>
                <w:b/>
                <w:bCs/>
                <w:color w:val="000000"/>
                <w:sz w:val="22"/>
                <w:szCs w:val="22"/>
              </w:rPr>
              <w:t>1</w:t>
            </w:r>
          </w:p>
        </w:tc>
        <w:tc>
          <w:tcPr>
            <w:tcW w:w="5603" w:type="dxa"/>
            <w:shd w:val="clear" w:color="auto" w:fill="D6E3BC" w:themeFill="accent3" w:themeFillTint="66"/>
            <w:noWrap/>
            <w:hideMark/>
          </w:tcPr>
          <w:p w14:paraId="24298461" w14:textId="06DE849D" w:rsidR="00BC5A78" w:rsidRPr="001C565D" w:rsidRDefault="00BC5A78" w:rsidP="00BC5A78">
            <w:pPr>
              <w:jc w:val="center"/>
              <w:rPr>
                <w:b/>
                <w:bCs/>
                <w:color w:val="000000"/>
                <w:sz w:val="22"/>
                <w:szCs w:val="22"/>
              </w:rPr>
            </w:pPr>
            <w:r w:rsidRPr="001C565D">
              <w:rPr>
                <w:b/>
                <w:bCs/>
                <w:color w:val="000000"/>
                <w:sz w:val="22"/>
                <w:szCs w:val="22"/>
              </w:rPr>
              <w:t>2</w:t>
            </w:r>
          </w:p>
        </w:tc>
        <w:tc>
          <w:tcPr>
            <w:tcW w:w="1470" w:type="dxa"/>
            <w:shd w:val="clear" w:color="auto" w:fill="D6E3BC" w:themeFill="accent3" w:themeFillTint="66"/>
            <w:noWrap/>
            <w:hideMark/>
          </w:tcPr>
          <w:p w14:paraId="67C85307" w14:textId="7F1DB41F" w:rsidR="00BC5A78" w:rsidRPr="001C565D" w:rsidRDefault="00BC5A78" w:rsidP="00BC5A78">
            <w:pPr>
              <w:jc w:val="center"/>
              <w:rPr>
                <w:b/>
                <w:bCs/>
                <w:color w:val="000000"/>
                <w:sz w:val="22"/>
                <w:szCs w:val="22"/>
              </w:rPr>
            </w:pPr>
            <w:r w:rsidRPr="001C565D">
              <w:rPr>
                <w:b/>
                <w:bCs/>
                <w:color w:val="000000"/>
                <w:sz w:val="22"/>
                <w:szCs w:val="22"/>
              </w:rPr>
              <w:t>3</w:t>
            </w:r>
          </w:p>
        </w:tc>
        <w:tc>
          <w:tcPr>
            <w:tcW w:w="2006" w:type="dxa"/>
            <w:shd w:val="clear" w:color="auto" w:fill="D6E3BC" w:themeFill="accent3" w:themeFillTint="66"/>
            <w:noWrap/>
            <w:hideMark/>
          </w:tcPr>
          <w:p w14:paraId="0B2632ED" w14:textId="174D2B34" w:rsidR="00BC5A78" w:rsidRPr="001C565D" w:rsidRDefault="00BC5A78" w:rsidP="00BC5A78">
            <w:pPr>
              <w:jc w:val="center"/>
              <w:rPr>
                <w:b/>
                <w:bCs/>
                <w:color w:val="000000"/>
                <w:sz w:val="22"/>
                <w:szCs w:val="22"/>
              </w:rPr>
            </w:pPr>
            <w:r w:rsidRPr="001C565D">
              <w:rPr>
                <w:b/>
                <w:bCs/>
                <w:color w:val="000000"/>
                <w:sz w:val="22"/>
                <w:szCs w:val="22"/>
              </w:rPr>
              <w:t>4</w:t>
            </w:r>
          </w:p>
        </w:tc>
      </w:tr>
      <w:tr w:rsidR="00BC5A78" w:rsidRPr="001C565D" w14:paraId="3F2397C5" w14:textId="77777777" w:rsidTr="00733A00">
        <w:trPr>
          <w:trHeight w:val="270"/>
        </w:trPr>
        <w:tc>
          <w:tcPr>
            <w:tcW w:w="1124" w:type="dxa"/>
            <w:shd w:val="clear" w:color="auto" w:fill="D6E3BC" w:themeFill="accent3" w:themeFillTint="66"/>
            <w:noWrap/>
            <w:hideMark/>
          </w:tcPr>
          <w:p w14:paraId="5C7F0419" w14:textId="77777777" w:rsidR="00BC5A78" w:rsidRPr="001C565D" w:rsidRDefault="00BC5A78">
            <w:pPr>
              <w:jc w:val="center"/>
              <w:rPr>
                <w:b/>
                <w:bCs/>
                <w:i/>
                <w:iCs/>
                <w:color w:val="000000"/>
                <w:sz w:val="22"/>
                <w:szCs w:val="22"/>
              </w:rPr>
            </w:pPr>
            <w:r w:rsidRPr="001C565D">
              <w:rPr>
                <w:b/>
                <w:bCs/>
                <w:i/>
                <w:iCs/>
                <w:color w:val="000000"/>
                <w:sz w:val="22"/>
                <w:szCs w:val="22"/>
              </w:rPr>
              <w:t> </w:t>
            </w:r>
          </w:p>
        </w:tc>
        <w:tc>
          <w:tcPr>
            <w:tcW w:w="5603" w:type="dxa"/>
            <w:shd w:val="clear" w:color="auto" w:fill="D6E3BC" w:themeFill="accent3" w:themeFillTint="66"/>
            <w:noWrap/>
            <w:hideMark/>
          </w:tcPr>
          <w:p w14:paraId="0FCD2593" w14:textId="77777777" w:rsidR="00BC5A78" w:rsidRPr="001C565D" w:rsidRDefault="00BC5A78">
            <w:pPr>
              <w:jc w:val="center"/>
              <w:rPr>
                <w:b/>
                <w:bCs/>
                <w:color w:val="000000"/>
                <w:sz w:val="22"/>
                <w:szCs w:val="22"/>
              </w:rPr>
            </w:pPr>
            <w:r w:rsidRPr="001C565D">
              <w:rPr>
                <w:b/>
                <w:bCs/>
                <w:color w:val="000000"/>
                <w:sz w:val="22"/>
                <w:szCs w:val="22"/>
              </w:rPr>
              <w:t>Demontāžas darbi</w:t>
            </w:r>
          </w:p>
        </w:tc>
        <w:tc>
          <w:tcPr>
            <w:tcW w:w="1470" w:type="dxa"/>
            <w:shd w:val="clear" w:color="auto" w:fill="D6E3BC" w:themeFill="accent3" w:themeFillTint="66"/>
            <w:noWrap/>
            <w:hideMark/>
          </w:tcPr>
          <w:p w14:paraId="4C2740DC" w14:textId="77777777" w:rsidR="00BC5A78" w:rsidRPr="001C565D" w:rsidRDefault="00BC5A78">
            <w:pPr>
              <w:jc w:val="center"/>
              <w:rPr>
                <w:b/>
                <w:bCs/>
                <w:i/>
                <w:iCs/>
                <w:color w:val="000000"/>
                <w:sz w:val="22"/>
                <w:szCs w:val="22"/>
              </w:rPr>
            </w:pPr>
            <w:r w:rsidRPr="001C565D">
              <w:rPr>
                <w:b/>
                <w:bCs/>
                <w:i/>
                <w:iCs/>
                <w:color w:val="000000"/>
                <w:sz w:val="22"/>
                <w:szCs w:val="22"/>
              </w:rPr>
              <w:t> </w:t>
            </w:r>
          </w:p>
        </w:tc>
        <w:tc>
          <w:tcPr>
            <w:tcW w:w="2006" w:type="dxa"/>
            <w:shd w:val="clear" w:color="auto" w:fill="D6E3BC" w:themeFill="accent3" w:themeFillTint="66"/>
            <w:noWrap/>
            <w:hideMark/>
          </w:tcPr>
          <w:p w14:paraId="18F00434" w14:textId="77777777" w:rsidR="00BC5A78" w:rsidRPr="001C565D" w:rsidRDefault="00BC5A78">
            <w:pPr>
              <w:jc w:val="center"/>
              <w:rPr>
                <w:b/>
                <w:bCs/>
                <w:i/>
                <w:iCs/>
                <w:color w:val="000000"/>
                <w:sz w:val="22"/>
                <w:szCs w:val="22"/>
              </w:rPr>
            </w:pPr>
            <w:r w:rsidRPr="001C565D">
              <w:rPr>
                <w:b/>
                <w:bCs/>
                <w:i/>
                <w:iCs/>
                <w:color w:val="000000"/>
                <w:sz w:val="22"/>
                <w:szCs w:val="22"/>
              </w:rPr>
              <w:t> </w:t>
            </w:r>
          </w:p>
        </w:tc>
      </w:tr>
      <w:tr w:rsidR="00F17AFB" w:rsidRPr="001C565D" w14:paraId="3C1EFEA8" w14:textId="77777777" w:rsidTr="00733A00">
        <w:trPr>
          <w:trHeight w:val="270"/>
        </w:trPr>
        <w:tc>
          <w:tcPr>
            <w:tcW w:w="1124" w:type="dxa"/>
            <w:hideMark/>
          </w:tcPr>
          <w:p w14:paraId="538237B5" w14:textId="77777777" w:rsidR="00BC5A78" w:rsidRPr="001C565D" w:rsidRDefault="00BC5A78" w:rsidP="00BC5A78">
            <w:pPr>
              <w:jc w:val="center"/>
              <w:rPr>
                <w:sz w:val="22"/>
                <w:szCs w:val="22"/>
              </w:rPr>
            </w:pPr>
            <w:r w:rsidRPr="001C565D">
              <w:rPr>
                <w:sz w:val="22"/>
                <w:szCs w:val="22"/>
              </w:rPr>
              <w:t>1</w:t>
            </w:r>
          </w:p>
        </w:tc>
        <w:tc>
          <w:tcPr>
            <w:tcW w:w="5603" w:type="dxa"/>
            <w:hideMark/>
          </w:tcPr>
          <w:p w14:paraId="459FFE1C" w14:textId="77777777" w:rsidR="00BC5A78" w:rsidRPr="001C565D" w:rsidRDefault="00BC5A78" w:rsidP="00BC5A78">
            <w:pPr>
              <w:rPr>
                <w:sz w:val="22"/>
                <w:szCs w:val="22"/>
              </w:rPr>
            </w:pPr>
            <w:r w:rsidRPr="001C565D">
              <w:rPr>
                <w:sz w:val="22"/>
                <w:szCs w:val="22"/>
              </w:rPr>
              <w:t xml:space="preserve">Keramikas flīžu grīdas seguma un javas kārtas nojaukšana </w:t>
            </w:r>
          </w:p>
        </w:tc>
        <w:tc>
          <w:tcPr>
            <w:tcW w:w="1470" w:type="dxa"/>
            <w:hideMark/>
          </w:tcPr>
          <w:p w14:paraId="25E44C78"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42565855" w14:textId="0EFC43D0" w:rsidR="00BC5A78" w:rsidRPr="001C565D" w:rsidRDefault="00BC5A78" w:rsidP="00BC5A78">
            <w:pPr>
              <w:jc w:val="center"/>
              <w:rPr>
                <w:sz w:val="22"/>
                <w:szCs w:val="22"/>
              </w:rPr>
            </w:pPr>
            <w:r w:rsidRPr="001C565D">
              <w:rPr>
                <w:sz w:val="22"/>
                <w:szCs w:val="22"/>
              </w:rPr>
              <w:t>91</w:t>
            </w:r>
          </w:p>
        </w:tc>
      </w:tr>
      <w:tr w:rsidR="00F17AFB" w:rsidRPr="001C565D" w14:paraId="15240CF7" w14:textId="77777777" w:rsidTr="00733A00">
        <w:trPr>
          <w:trHeight w:val="270"/>
        </w:trPr>
        <w:tc>
          <w:tcPr>
            <w:tcW w:w="1124" w:type="dxa"/>
            <w:hideMark/>
          </w:tcPr>
          <w:p w14:paraId="0C1C36D8" w14:textId="77777777" w:rsidR="00BC5A78" w:rsidRPr="001C565D" w:rsidRDefault="00BC5A78" w:rsidP="00BC5A78">
            <w:pPr>
              <w:jc w:val="center"/>
              <w:rPr>
                <w:sz w:val="22"/>
                <w:szCs w:val="22"/>
              </w:rPr>
            </w:pPr>
            <w:r w:rsidRPr="001C565D">
              <w:rPr>
                <w:sz w:val="22"/>
                <w:szCs w:val="22"/>
              </w:rPr>
              <w:t>2</w:t>
            </w:r>
          </w:p>
        </w:tc>
        <w:tc>
          <w:tcPr>
            <w:tcW w:w="5603" w:type="dxa"/>
            <w:hideMark/>
          </w:tcPr>
          <w:p w14:paraId="3170BEB5" w14:textId="77777777" w:rsidR="00BC5A78" w:rsidRPr="001C565D" w:rsidRDefault="00BC5A78" w:rsidP="00BC5A78">
            <w:pPr>
              <w:rPr>
                <w:sz w:val="22"/>
                <w:szCs w:val="22"/>
              </w:rPr>
            </w:pPr>
            <w:r w:rsidRPr="001C565D">
              <w:rPr>
                <w:sz w:val="22"/>
                <w:szCs w:val="22"/>
              </w:rPr>
              <w:t>Linoleja  grīdas  seguma nojaukšana  ar grīdlīstēm</w:t>
            </w:r>
          </w:p>
        </w:tc>
        <w:tc>
          <w:tcPr>
            <w:tcW w:w="1470" w:type="dxa"/>
            <w:hideMark/>
          </w:tcPr>
          <w:p w14:paraId="4D50EF1C"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34F1D858" w14:textId="12B63CE5" w:rsidR="00BC5A78" w:rsidRPr="001C565D" w:rsidRDefault="00BC5A78" w:rsidP="00BC5A78">
            <w:pPr>
              <w:jc w:val="center"/>
              <w:rPr>
                <w:sz w:val="22"/>
                <w:szCs w:val="22"/>
              </w:rPr>
            </w:pPr>
            <w:r w:rsidRPr="001C565D">
              <w:rPr>
                <w:sz w:val="22"/>
                <w:szCs w:val="22"/>
              </w:rPr>
              <w:t>834</w:t>
            </w:r>
          </w:p>
        </w:tc>
      </w:tr>
      <w:tr w:rsidR="00F17AFB" w:rsidRPr="001C565D" w14:paraId="3B11A94E" w14:textId="77777777" w:rsidTr="00733A00">
        <w:trPr>
          <w:trHeight w:val="270"/>
        </w:trPr>
        <w:tc>
          <w:tcPr>
            <w:tcW w:w="1124" w:type="dxa"/>
            <w:hideMark/>
          </w:tcPr>
          <w:p w14:paraId="23120C9D" w14:textId="77777777" w:rsidR="00BC5A78" w:rsidRPr="001C565D" w:rsidRDefault="00BC5A78" w:rsidP="00BC5A78">
            <w:pPr>
              <w:jc w:val="center"/>
              <w:rPr>
                <w:sz w:val="22"/>
                <w:szCs w:val="22"/>
              </w:rPr>
            </w:pPr>
            <w:r w:rsidRPr="001C565D">
              <w:rPr>
                <w:sz w:val="22"/>
                <w:szCs w:val="22"/>
              </w:rPr>
              <w:t>3</w:t>
            </w:r>
          </w:p>
        </w:tc>
        <w:tc>
          <w:tcPr>
            <w:tcW w:w="5603" w:type="dxa"/>
            <w:hideMark/>
          </w:tcPr>
          <w:p w14:paraId="067AB54F" w14:textId="77777777" w:rsidR="00BC5A78" w:rsidRPr="001C565D" w:rsidRDefault="00BC5A78" w:rsidP="00BC5A78">
            <w:pPr>
              <w:rPr>
                <w:sz w:val="22"/>
                <w:szCs w:val="22"/>
              </w:rPr>
            </w:pPr>
            <w:r w:rsidRPr="001C565D">
              <w:rPr>
                <w:sz w:val="22"/>
                <w:szCs w:val="22"/>
              </w:rPr>
              <w:t>Dēļu grīdas seguma ar grīdlīstēm nojaukšana</w:t>
            </w:r>
          </w:p>
        </w:tc>
        <w:tc>
          <w:tcPr>
            <w:tcW w:w="1470" w:type="dxa"/>
            <w:hideMark/>
          </w:tcPr>
          <w:p w14:paraId="2C8A5C1C"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52FC71CB" w14:textId="2B0BF506" w:rsidR="00BC5A78" w:rsidRPr="001C565D" w:rsidRDefault="00BC5A78" w:rsidP="00BC5A78">
            <w:pPr>
              <w:jc w:val="center"/>
              <w:rPr>
                <w:sz w:val="22"/>
                <w:szCs w:val="22"/>
              </w:rPr>
            </w:pPr>
            <w:r w:rsidRPr="001C565D">
              <w:rPr>
                <w:sz w:val="22"/>
                <w:szCs w:val="22"/>
              </w:rPr>
              <w:t>8</w:t>
            </w:r>
            <w:r w:rsidR="00DC0951" w:rsidRPr="001C565D">
              <w:rPr>
                <w:sz w:val="22"/>
                <w:szCs w:val="22"/>
              </w:rPr>
              <w:t>50</w:t>
            </w:r>
          </w:p>
        </w:tc>
      </w:tr>
      <w:tr w:rsidR="00F17AFB" w:rsidRPr="001C565D" w14:paraId="540704D5" w14:textId="77777777" w:rsidTr="00733A00">
        <w:trPr>
          <w:trHeight w:val="270"/>
        </w:trPr>
        <w:tc>
          <w:tcPr>
            <w:tcW w:w="1124" w:type="dxa"/>
            <w:hideMark/>
          </w:tcPr>
          <w:p w14:paraId="2F98EAD5" w14:textId="77777777" w:rsidR="00BC5A78" w:rsidRPr="001C565D" w:rsidRDefault="00BC5A78" w:rsidP="00BC5A78">
            <w:pPr>
              <w:jc w:val="center"/>
              <w:rPr>
                <w:sz w:val="22"/>
                <w:szCs w:val="22"/>
              </w:rPr>
            </w:pPr>
            <w:r w:rsidRPr="001C565D">
              <w:rPr>
                <w:sz w:val="22"/>
                <w:szCs w:val="22"/>
              </w:rPr>
              <w:t>4</w:t>
            </w:r>
          </w:p>
        </w:tc>
        <w:tc>
          <w:tcPr>
            <w:tcW w:w="5603" w:type="dxa"/>
            <w:hideMark/>
          </w:tcPr>
          <w:p w14:paraId="1875AA86" w14:textId="77777777" w:rsidR="00BC5A78" w:rsidRPr="001C565D" w:rsidRDefault="00BC5A78" w:rsidP="00BC5A78">
            <w:pPr>
              <w:rPr>
                <w:sz w:val="22"/>
                <w:szCs w:val="22"/>
              </w:rPr>
            </w:pPr>
            <w:r w:rsidRPr="001C565D">
              <w:rPr>
                <w:sz w:val="22"/>
                <w:szCs w:val="22"/>
              </w:rPr>
              <w:t>Grīdas gulšņu nojaukšana</w:t>
            </w:r>
          </w:p>
        </w:tc>
        <w:tc>
          <w:tcPr>
            <w:tcW w:w="1470" w:type="dxa"/>
            <w:hideMark/>
          </w:tcPr>
          <w:p w14:paraId="751B928B"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3DD1E3B8" w14:textId="604A429B" w:rsidR="00BC5A78" w:rsidRPr="001C565D" w:rsidRDefault="00BC5A78" w:rsidP="00BC5A78">
            <w:pPr>
              <w:jc w:val="center"/>
              <w:rPr>
                <w:sz w:val="22"/>
                <w:szCs w:val="22"/>
              </w:rPr>
            </w:pPr>
            <w:r w:rsidRPr="001C565D">
              <w:rPr>
                <w:sz w:val="22"/>
                <w:szCs w:val="22"/>
              </w:rPr>
              <w:t>28</w:t>
            </w:r>
            <w:r w:rsidR="00DC0951" w:rsidRPr="001C565D">
              <w:rPr>
                <w:sz w:val="22"/>
                <w:szCs w:val="22"/>
              </w:rPr>
              <w:t>2</w:t>
            </w:r>
          </w:p>
        </w:tc>
      </w:tr>
      <w:tr w:rsidR="00F17AFB" w:rsidRPr="001C565D" w14:paraId="7299594C" w14:textId="77777777" w:rsidTr="00733A00">
        <w:trPr>
          <w:trHeight w:val="480"/>
        </w:trPr>
        <w:tc>
          <w:tcPr>
            <w:tcW w:w="1124" w:type="dxa"/>
            <w:hideMark/>
          </w:tcPr>
          <w:p w14:paraId="2C513E77" w14:textId="77777777" w:rsidR="00BC5A78" w:rsidRPr="001C565D" w:rsidRDefault="00BC5A78" w:rsidP="00BC5A78">
            <w:pPr>
              <w:jc w:val="center"/>
              <w:rPr>
                <w:sz w:val="22"/>
                <w:szCs w:val="22"/>
              </w:rPr>
            </w:pPr>
            <w:r w:rsidRPr="001C565D">
              <w:rPr>
                <w:sz w:val="22"/>
                <w:szCs w:val="22"/>
              </w:rPr>
              <w:t>5</w:t>
            </w:r>
          </w:p>
        </w:tc>
        <w:tc>
          <w:tcPr>
            <w:tcW w:w="5603" w:type="dxa"/>
            <w:hideMark/>
          </w:tcPr>
          <w:p w14:paraId="43D621F6" w14:textId="77777777" w:rsidR="00BC5A78" w:rsidRPr="001C565D" w:rsidRDefault="00BC5A78" w:rsidP="00BC5A78">
            <w:pPr>
              <w:rPr>
                <w:sz w:val="22"/>
                <w:szCs w:val="22"/>
              </w:rPr>
            </w:pPr>
            <w:r w:rsidRPr="001C565D">
              <w:rPr>
                <w:sz w:val="22"/>
                <w:szCs w:val="22"/>
              </w:rPr>
              <w:t xml:space="preserve">Logu bloku ar </w:t>
            </w:r>
            <w:proofErr w:type="spellStart"/>
            <w:r w:rsidRPr="001C565D">
              <w:rPr>
                <w:sz w:val="22"/>
                <w:szCs w:val="22"/>
              </w:rPr>
              <w:t>logsoliem</w:t>
            </w:r>
            <w:proofErr w:type="spellEnd"/>
            <w:r w:rsidRPr="001C565D">
              <w:rPr>
                <w:sz w:val="22"/>
                <w:szCs w:val="22"/>
              </w:rPr>
              <w:t>, aplodu, rāmjiem un ārējo palodžu segumu demontāža</w:t>
            </w:r>
          </w:p>
        </w:tc>
        <w:tc>
          <w:tcPr>
            <w:tcW w:w="1470" w:type="dxa"/>
            <w:hideMark/>
          </w:tcPr>
          <w:p w14:paraId="08E1C631"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587D07E3" w14:textId="235F0D29" w:rsidR="00BC5A78" w:rsidRPr="001C565D" w:rsidRDefault="00BC5A78" w:rsidP="00BC5A78">
            <w:pPr>
              <w:jc w:val="center"/>
              <w:rPr>
                <w:sz w:val="22"/>
                <w:szCs w:val="22"/>
              </w:rPr>
            </w:pPr>
            <w:r w:rsidRPr="001C565D">
              <w:rPr>
                <w:sz w:val="22"/>
                <w:szCs w:val="22"/>
              </w:rPr>
              <w:t>220</w:t>
            </w:r>
          </w:p>
        </w:tc>
      </w:tr>
      <w:tr w:rsidR="00F17AFB" w:rsidRPr="001C565D" w14:paraId="58C9A4D9" w14:textId="77777777" w:rsidTr="00733A00">
        <w:trPr>
          <w:trHeight w:val="270"/>
        </w:trPr>
        <w:tc>
          <w:tcPr>
            <w:tcW w:w="1124" w:type="dxa"/>
            <w:hideMark/>
          </w:tcPr>
          <w:p w14:paraId="0003A988" w14:textId="77777777" w:rsidR="00BC5A78" w:rsidRPr="001C565D" w:rsidRDefault="00BC5A78" w:rsidP="00BC5A78">
            <w:pPr>
              <w:jc w:val="center"/>
              <w:rPr>
                <w:sz w:val="22"/>
                <w:szCs w:val="22"/>
              </w:rPr>
            </w:pPr>
            <w:r w:rsidRPr="001C565D">
              <w:rPr>
                <w:sz w:val="22"/>
                <w:szCs w:val="22"/>
              </w:rPr>
              <w:t>6</w:t>
            </w:r>
          </w:p>
        </w:tc>
        <w:tc>
          <w:tcPr>
            <w:tcW w:w="5603" w:type="dxa"/>
            <w:hideMark/>
          </w:tcPr>
          <w:p w14:paraId="278B6FB2" w14:textId="77777777" w:rsidR="00BC5A78" w:rsidRPr="001C565D" w:rsidRDefault="00BC5A78" w:rsidP="00BC5A78">
            <w:pPr>
              <w:rPr>
                <w:sz w:val="22"/>
                <w:szCs w:val="22"/>
              </w:rPr>
            </w:pPr>
            <w:r w:rsidRPr="001C565D">
              <w:rPr>
                <w:sz w:val="22"/>
                <w:szCs w:val="22"/>
              </w:rPr>
              <w:t>Durvju bloku ar apmalēm, vērtnēm un aplodu demontāža</w:t>
            </w:r>
          </w:p>
        </w:tc>
        <w:tc>
          <w:tcPr>
            <w:tcW w:w="1470" w:type="dxa"/>
            <w:hideMark/>
          </w:tcPr>
          <w:p w14:paraId="2B48B65D"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1F88E604" w14:textId="461D4832" w:rsidR="00BC5A78" w:rsidRPr="001C565D" w:rsidRDefault="00BC5A78" w:rsidP="00BC5A78">
            <w:pPr>
              <w:jc w:val="center"/>
              <w:rPr>
                <w:sz w:val="22"/>
                <w:szCs w:val="22"/>
              </w:rPr>
            </w:pPr>
            <w:r w:rsidRPr="001C565D">
              <w:rPr>
                <w:sz w:val="22"/>
                <w:szCs w:val="22"/>
              </w:rPr>
              <w:t>29</w:t>
            </w:r>
            <w:r w:rsidR="00DC0951" w:rsidRPr="001C565D">
              <w:rPr>
                <w:sz w:val="22"/>
                <w:szCs w:val="22"/>
              </w:rPr>
              <w:t>8</w:t>
            </w:r>
          </w:p>
        </w:tc>
      </w:tr>
      <w:tr w:rsidR="00F17AFB" w:rsidRPr="001C565D" w14:paraId="7D3301F0" w14:textId="77777777" w:rsidTr="00733A00">
        <w:trPr>
          <w:trHeight w:val="270"/>
        </w:trPr>
        <w:tc>
          <w:tcPr>
            <w:tcW w:w="1124" w:type="dxa"/>
            <w:hideMark/>
          </w:tcPr>
          <w:p w14:paraId="4AC60554" w14:textId="77777777" w:rsidR="00BC5A78" w:rsidRPr="001C565D" w:rsidRDefault="00BC5A78" w:rsidP="00BC5A78">
            <w:pPr>
              <w:jc w:val="center"/>
              <w:rPr>
                <w:sz w:val="22"/>
                <w:szCs w:val="22"/>
              </w:rPr>
            </w:pPr>
            <w:r w:rsidRPr="001C565D">
              <w:rPr>
                <w:sz w:val="22"/>
                <w:szCs w:val="22"/>
              </w:rPr>
              <w:t>7</w:t>
            </w:r>
          </w:p>
        </w:tc>
        <w:tc>
          <w:tcPr>
            <w:tcW w:w="5603" w:type="dxa"/>
            <w:hideMark/>
          </w:tcPr>
          <w:p w14:paraId="29C741F5" w14:textId="77777777" w:rsidR="00BC5A78" w:rsidRPr="001C565D" w:rsidRDefault="00BC5A78" w:rsidP="00BC5A78">
            <w:pPr>
              <w:rPr>
                <w:sz w:val="22"/>
                <w:szCs w:val="22"/>
              </w:rPr>
            </w:pPr>
            <w:r w:rsidRPr="001C565D">
              <w:rPr>
                <w:sz w:val="22"/>
                <w:szCs w:val="22"/>
              </w:rPr>
              <w:t>Apmestu koka starpsienu nojaukšana</w:t>
            </w:r>
          </w:p>
        </w:tc>
        <w:tc>
          <w:tcPr>
            <w:tcW w:w="1470" w:type="dxa"/>
            <w:hideMark/>
          </w:tcPr>
          <w:p w14:paraId="5C3A10B2"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3A9F5B73" w14:textId="2A587BA0" w:rsidR="00BC5A78" w:rsidRPr="001C565D" w:rsidRDefault="00BC5A78" w:rsidP="00BC5A78">
            <w:pPr>
              <w:jc w:val="center"/>
              <w:rPr>
                <w:sz w:val="22"/>
                <w:szCs w:val="22"/>
              </w:rPr>
            </w:pPr>
            <w:r w:rsidRPr="001C565D">
              <w:rPr>
                <w:sz w:val="22"/>
                <w:szCs w:val="22"/>
              </w:rPr>
              <w:t>18</w:t>
            </w:r>
            <w:r w:rsidR="00DC0951" w:rsidRPr="001C565D">
              <w:rPr>
                <w:sz w:val="22"/>
                <w:szCs w:val="22"/>
              </w:rPr>
              <w:t>7</w:t>
            </w:r>
          </w:p>
        </w:tc>
      </w:tr>
      <w:tr w:rsidR="00F17AFB" w:rsidRPr="001C565D" w14:paraId="20D7C4BB" w14:textId="77777777" w:rsidTr="00733A00">
        <w:trPr>
          <w:trHeight w:val="270"/>
        </w:trPr>
        <w:tc>
          <w:tcPr>
            <w:tcW w:w="1124" w:type="dxa"/>
            <w:hideMark/>
          </w:tcPr>
          <w:p w14:paraId="28DE6181" w14:textId="77777777" w:rsidR="00BC5A78" w:rsidRPr="001C565D" w:rsidRDefault="00BC5A78" w:rsidP="00BC5A78">
            <w:pPr>
              <w:jc w:val="center"/>
              <w:rPr>
                <w:sz w:val="22"/>
                <w:szCs w:val="22"/>
              </w:rPr>
            </w:pPr>
            <w:r w:rsidRPr="001C565D">
              <w:rPr>
                <w:sz w:val="22"/>
                <w:szCs w:val="22"/>
              </w:rPr>
              <w:t>8</w:t>
            </w:r>
          </w:p>
        </w:tc>
        <w:tc>
          <w:tcPr>
            <w:tcW w:w="5603" w:type="dxa"/>
            <w:hideMark/>
          </w:tcPr>
          <w:p w14:paraId="764F5B84" w14:textId="77777777" w:rsidR="00BC5A78" w:rsidRPr="001C565D" w:rsidRDefault="00BC5A78" w:rsidP="00BC5A78">
            <w:pPr>
              <w:rPr>
                <w:sz w:val="22"/>
                <w:szCs w:val="22"/>
              </w:rPr>
            </w:pPr>
            <w:r w:rsidRPr="001C565D">
              <w:rPr>
                <w:sz w:val="22"/>
                <w:szCs w:val="22"/>
              </w:rPr>
              <w:t>Pusķieģeļa starpsienu nojaukšana</w:t>
            </w:r>
          </w:p>
        </w:tc>
        <w:tc>
          <w:tcPr>
            <w:tcW w:w="1470" w:type="dxa"/>
            <w:hideMark/>
          </w:tcPr>
          <w:p w14:paraId="5D76C5FF"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3096A8F8" w14:textId="02F297BD" w:rsidR="00BC5A78" w:rsidRPr="001C565D" w:rsidRDefault="00BC5A78" w:rsidP="00BC5A78">
            <w:pPr>
              <w:jc w:val="center"/>
              <w:rPr>
                <w:sz w:val="22"/>
                <w:szCs w:val="22"/>
              </w:rPr>
            </w:pPr>
            <w:r w:rsidRPr="001C565D">
              <w:rPr>
                <w:sz w:val="22"/>
                <w:szCs w:val="22"/>
              </w:rPr>
              <w:t>107</w:t>
            </w:r>
          </w:p>
        </w:tc>
      </w:tr>
      <w:tr w:rsidR="00F17AFB" w:rsidRPr="001C565D" w14:paraId="02BBE5E2" w14:textId="77777777" w:rsidTr="00733A00">
        <w:trPr>
          <w:trHeight w:val="255"/>
        </w:trPr>
        <w:tc>
          <w:tcPr>
            <w:tcW w:w="1124" w:type="dxa"/>
            <w:hideMark/>
          </w:tcPr>
          <w:p w14:paraId="10A30743" w14:textId="38E64C6F" w:rsidR="00BC5A78" w:rsidRPr="001C565D" w:rsidRDefault="00BC5A78" w:rsidP="00BC5A78">
            <w:pPr>
              <w:jc w:val="center"/>
              <w:rPr>
                <w:sz w:val="22"/>
                <w:szCs w:val="22"/>
              </w:rPr>
            </w:pPr>
            <w:r w:rsidRPr="001C565D">
              <w:rPr>
                <w:sz w:val="22"/>
                <w:szCs w:val="22"/>
              </w:rPr>
              <w:t>9</w:t>
            </w:r>
          </w:p>
        </w:tc>
        <w:tc>
          <w:tcPr>
            <w:tcW w:w="5603" w:type="dxa"/>
            <w:hideMark/>
          </w:tcPr>
          <w:p w14:paraId="595A5A33" w14:textId="77777777" w:rsidR="00BC5A78" w:rsidRPr="001C565D" w:rsidRDefault="00BC5A78" w:rsidP="00BC5A78">
            <w:pPr>
              <w:rPr>
                <w:sz w:val="22"/>
                <w:szCs w:val="22"/>
              </w:rPr>
            </w:pPr>
            <w:r w:rsidRPr="001C565D">
              <w:rPr>
                <w:sz w:val="22"/>
                <w:szCs w:val="22"/>
              </w:rPr>
              <w:t>Iebūvēto mēbeļu nojaukšana virtuvē, gaitenī un vannas istabā</w:t>
            </w:r>
          </w:p>
        </w:tc>
        <w:tc>
          <w:tcPr>
            <w:tcW w:w="1470" w:type="dxa"/>
            <w:hideMark/>
          </w:tcPr>
          <w:p w14:paraId="7A432D97" w14:textId="77777777" w:rsidR="00BC5A78" w:rsidRPr="001C565D" w:rsidRDefault="00BC5A78" w:rsidP="00BC5A78">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7E38FC9A" w14:textId="57AD7654" w:rsidR="00BC5A78" w:rsidRPr="001C565D" w:rsidRDefault="00BC5A78" w:rsidP="00BC5A78">
            <w:pPr>
              <w:jc w:val="center"/>
              <w:rPr>
                <w:sz w:val="22"/>
                <w:szCs w:val="22"/>
              </w:rPr>
            </w:pPr>
            <w:r w:rsidRPr="001C565D">
              <w:rPr>
                <w:sz w:val="22"/>
                <w:szCs w:val="22"/>
              </w:rPr>
              <w:t>5</w:t>
            </w:r>
          </w:p>
        </w:tc>
      </w:tr>
      <w:tr w:rsidR="00F17AFB" w:rsidRPr="001C565D" w14:paraId="65C5636B" w14:textId="77777777" w:rsidTr="00733A00">
        <w:trPr>
          <w:trHeight w:val="270"/>
        </w:trPr>
        <w:tc>
          <w:tcPr>
            <w:tcW w:w="1124" w:type="dxa"/>
            <w:hideMark/>
          </w:tcPr>
          <w:p w14:paraId="7D6EC69F" w14:textId="026B171F" w:rsidR="00BC5A78" w:rsidRPr="001C565D" w:rsidRDefault="00BC5A78" w:rsidP="00BC5A78">
            <w:pPr>
              <w:jc w:val="center"/>
              <w:rPr>
                <w:sz w:val="22"/>
                <w:szCs w:val="22"/>
              </w:rPr>
            </w:pPr>
            <w:r w:rsidRPr="001C565D">
              <w:rPr>
                <w:sz w:val="22"/>
                <w:szCs w:val="22"/>
              </w:rPr>
              <w:t>10</w:t>
            </w:r>
          </w:p>
        </w:tc>
        <w:tc>
          <w:tcPr>
            <w:tcW w:w="5603" w:type="dxa"/>
            <w:hideMark/>
          </w:tcPr>
          <w:p w14:paraId="1DC6B275" w14:textId="77777777" w:rsidR="00BC5A78" w:rsidRPr="001C565D" w:rsidRDefault="00BC5A78" w:rsidP="00BC5A78">
            <w:pPr>
              <w:rPr>
                <w:sz w:val="22"/>
                <w:szCs w:val="22"/>
              </w:rPr>
            </w:pPr>
            <w:r w:rsidRPr="001C565D">
              <w:rPr>
                <w:sz w:val="22"/>
                <w:szCs w:val="22"/>
              </w:rPr>
              <w:t>Griestu apmetuma un skaliņu nodauzīšana</w:t>
            </w:r>
          </w:p>
        </w:tc>
        <w:tc>
          <w:tcPr>
            <w:tcW w:w="1470" w:type="dxa"/>
            <w:hideMark/>
          </w:tcPr>
          <w:p w14:paraId="6AB90440"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56E4EB9B" w14:textId="40F80B66" w:rsidR="00BC5A78" w:rsidRPr="001C565D" w:rsidRDefault="00BC5A78" w:rsidP="00BC5A78">
            <w:pPr>
              <w:jc w:val="center"/>
              <w:rPr>
                <w:sz w:val="22"/>
                <w:szCs w:val="22"/>
              </w:rPr>
            </w:pPr>
            <w:r w:rsidRPr="001C565D">
              <w:rPr>
                <w:sz w:val="22"/>
                <w:szCs w:val="22"/>
              </w:rPr>
              <w:t>3</w:t>
            </w:r>
            <w:r w:rsidR="00DC0951" w:rsidRPr="001C565D">
              <w:rPr>
                <w:sz w:val="22"/>
                <w:szCs w:val="22"/>
              </w:rPr>
              <w:t>40</w:t>
            </w:r>
          </w:p>
        </w:tc>
      </w:tr>
      <w:tr w:rsidR="00F17AFB" w:rsidRPr="001C565D" w14:paraId="6ADB584C" w14:textId="77777777" w:rsidTr="00733A00">
        <w:trPr>
          <w:trHeight w:val="270"/>
        </w:trPr>
        <w:tc>
          <w:tcPr>
            <w:tcW w:w="1124" w:type="dxa"/>
            <w:hideMark/>
          </w:tcPr>
          <w:p w14:paraId="6083EEB0" w14:textId="2425B95C" w:rsidR="00BC5A78" w:rsidRPr="001C565D" w:rsidRDefault="00BC5A78" w:rsidP="00BC5A78">
            <w:pPr>
              <w:jc w:val="center"/>
              <w:rPr>
                <w:sz w:val="22"/>
                <w:szCs w:val="22"/>
              </w:rPr>
            </w:pPr>
            <w:r w:rsidRPr="001C565D">
              <w:rPr>
                <w:sz w:val="22"/>
                <w:szCs w:val="22"/>
              </w:rPr>
              <w:t>11</w:t>
            </w:r>
          </w:p>
        </w:tc>
        <w:tc>
          <w:tcPr>
            <w:tcW w:w="5603" w:type="dxa"/>
            <w:hideMark/>
          </w:tcPr>
          <w:p w14:paraId="4068C894" w14:textId="77777777" w:rsidR="00BC5A78" w:rsidRPr="001C565D" w:rsidRDefault="00BC5A78" w:rsidP="00BC5A78">
            <w:pPr>
              <w:rPr>
                <w:sz w:val="22"/>
                <w:szCs w:val="22"/>
              </w:rPr>
            </w:pPr>
            <w:r w:rsidRPr="001C565D">
              <w:rPr>
                <w:sz w:val="22"/>
                <w:szCs w:val="22"/>
              </w:rPr>
              <w:t>Sienu apmetuma nokalšana no koka virsmām</w:t>
            </w:r>
          </w:p>
        </w:tc>
        <w:tc>
          <w:tcPr>
            <w:tcW w:w="1470" w:type="dxa"/>
            <w:hideMark/>
          </w:tcPr>
          <w:p w14:paraId="0EE3AC29"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4F5064EE" w14:textId="11C0FFE6" w:rsidR="00BC5A78" w:rsidRPr="001C565D" w:rsidRDefault="00BC5A78" w:rsidP="00BC5A78">
            <w:pPr>
              <w:jc w:val="center"/>
              <w:rPr>
                <w:sz w:val="22"/>
                <w:szCs w:val="22"/>
              </w:rPr>
            </w:pPr>
            <w:r w:rsidRPr="001C565D">
              <w:rPr>
                <w:sz w:val="22"/>
                <w:szCs w:val="22"/>
              </w:rPr>
              <w:t>398</w:t>
            </w:r>
          </w:p>
        </w:tc>
      </w:tr>
      <w:tr w:rsidR="00F17AFB" w:rsidRPr="001C565D" w14:paraId="7EE6850F" w14:textId="77777777" w:rsidTr="00733A00">
        <w:trPr>
          <w:trHeight w:val="270"/>
        </w:trPr>
        <w:tc>
          <w:tcPr>
            <w:tcW w:w="1124" w:type="dxa"/>
            <w:hideMark/>
          </w:tcPr>
          <w:p w14:paraId="7BD75643" w14:textId="282F6AC6" w:rsidR="00BC5A78" w:rsidRPr="001C565D" w:rsidRDefault="00BC5A78" w:rsidP="00BC5A78">
            <w:pPr>
              <w:jc w:val="center"/>
              <w:rPr>
                <w:sz w:val="22"/>
                <w:szCs w:val="22"/>
              </w:rPr>
            </w:pPr>
            <w:r w:rsidRPr="001C565D">
              <w:rPr>
                <w:sz w:val="22"/>
                <w:szCs w:val="22"/>
              </w:rPr>
              <w:t>12</w:t>
            </w:r>
          </w:p>
        </w:tc>
        <w:tc>
          <w:tcPr>
            <w:tcW w:w="5603" w:type="dxa"/>
            <w:hideMark/>
          </w:tcPr>
          <w:p w14:paraId="0F1555E2" w14:textId="77777777" w:rsidR="00BC5A78" w:rsidRPr="001C565D" w:rsidRDefault="00BC5A78" w:rsidP="00BC5A78">
            <w:pPr>
              <w:rPr>
                <w:sz w:val="22"/>
                <w:szCs w:val="22"/>
              </w:rPr>
            </w:pPr>
            <w:r w:rsidRPr="001C565D">
              <w:rPr>
                <w:sz w:val="22"/>
                <w:szCs w:val="22"/>
              </w:rPr>
              <w:t>Apmetuma nokalšana no mūra sienu virsmām</w:t>
            </w:r>
          </w:p>
        </w:tc>
        <w:tc>
          <w:tcPr>
            <w:tcW w:w="1470" w:type="dxa"/>
            <w:hideMark/>
          </w:tcPr>
          <w:p w14:paraId="408C7739"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67C6A16B" w14:textId="3C19C9E5" w:rsidR="00BC5A78" w:rsidRPr="001C565D" w:rsidRDefault="00BC5A78" w:rsidP="00BC5A78">
            <w:pPr>
              <w:jc w:val="center"/>
              <w:rPr>
                <w:sz w:val="22"/>
                <w:szCs w:val="22"/>
              </w:rPr>
            </w:pPr>
            <w:r w:rsidRPr="001C565D">
              <w:rPr>
                <w:sz w:val="22"/>
                <w:szCs w:val="22"/>
              </w:rPr>
              <w:t>21</w:t>
            </w:r>
            <w:r w:rsidR="00DC0951" w:rsidRPr="001C565D">
              <w:rPr>
                <w:sz w:val="22"/>
                <w:szCs w:val="22"/>
              </w:rPr>
              <w:t>5</w:t>
            </w:r>
          </w:p>
        </w:tc>
      </w:tr>
      <w:tr w:rsidR="00F17AFB" w:rsidRPr="001C565D" w14:paraId="1F3ED3FE" w14:textId="77777777" w:rsidTr="00733A00">
        <w:trPr>
          <w:trHeight w:val="255"/>
        </w:trPr>
        <w:tc>
          <w:tcPr>
            <w:tcW w:w="1124" w:type="dxa"/>
            <w:hideMark/>
          </w:tcPr>
          <w:p w14:paraId="6C8B8E67" w14:textId="6D3BA938" w:rsidR="00BC5A78" w:rsidRPr="001C565D" w:rsidRDefault="00BC5A78" w:rsidP="00BC5A78">
            <w:pPr>
              <w:jc w:val="center"/>
              <w:rPr>
                <w:sz w:val="22"/>
                <w:szCs w:val="22"/>
              </w:rPr>
            </w:pPr>
            <w:r w:rsidRPr="001C565D">
              <w:rPr>
                <w:sz w:val="22"/>
                <w:szCs w:val="22"/>
              </w:rPr>
              <w:t>13</w:t>
            </w:r>
          </w:p>
        </w:tc>
        <w:tc>
          <w:tcPr>
            <w:tcW w:w="5603" w:type="dxa"/>
            <w:hideMark/>
          </w:tcPr>
          <w:p w14:paraId="40E2EC4B" w14:textId="77777777" w:rsidR="00BC5A78" w:rsidRPr="001C565D" w:rsidRDefault="00BC5A78" w:rsidP="00BC5A78">
            <w:pPr>
              <w:rPr>
                <w:sz w:val="22"/>
                <w:szCs w:val="22"/>
              </w:rPr>
            </w:pPr>
            <w:r w:rsidRPr="001C565D">
              <w:rPr>
                <w:sz w:val="22"/>
                <w:szCs w:val="22"/>
              </w:rPr>
              <w:t>Nodauzīt keramikas flīžu apdari no sienām un starpsienām</w:t>
            </w:r>
          </w:p>
        </w:tc>
        <w:tc>
          <w:tcPr>
            <w:tcW w:w="1470" w:type="dxa"/>
            <w:hideMark/>
          </w:tcPr>
          <w:p w14:paraId="5C8FE238" w14:textId="77777777" w:rsidR="00BC5A78" w:rsidRPr="001C565D" w:rsidRDefault="00BC5A78" w:rsidP="00BC5A78">
            <w:pPr>
              <w:jc w:val="center"/>
              <w:rPr>
                <w:sz w:val="22"/>
                <w:szCs w:val="22"/>
              </w:rPr>
            </w:pPr>
            <w:r w:rsidRPr="001C565D">
              <w:rPr>
                <w:sz w:val="22"/>
                <w:szCs w:val="22"/>
              </w:rPr>
              <w:t>m2</w:t>
            </w:r>
          </w:p>
        </w:tc>
        <w:tc>
          <w:tcPr>
            <w:tcW w:w="2006" w:type="dxa"/>
            <w:hideMark/>
          </w:tcPr>
          <w:p w14:paraId="16E66A8B" w14:textId="5B57C0F8" w:rsidR="00BC5A78" w:rsidRPr="001C565D" w:rsidRDefault="00BC5A78" w:rsidP="00BC5A78">
            <w:pPr>
              <w:jc w:val="center"/>
              <w:rPr>
                <w:sz w:val="22"/>
                <w:szCs w:val="22"/>
              </w:rPr>
            </w:pPr>
            <w:r w:rsidRPr="001C565D">
              <w:rPr>
                <w:sz w:val="22"/>
                <w:szCs w:val="22"/>
              </w:rPr>
              <w:t>30</w:t>
            </w:r>
            <w:r w:rsidR="00DC0951" w:rsidRPr="001C565D">
              <w:rPr>
                <w:sz w:val="22"/>
                <w:szCs w:val="22"/>
              </w:rPr>
              <w:t>9</w:t>
            </w:r>
          </w:p>
        </w:tc>
      </w:tr>
      <w:tr w:rsidR="00F17AFB" w:rsidRPr="001C565D" w14:paraId="598ECE73" w14:textId="77777777" w:rsidTr="00733A00">
        <w:trPr>
          <w:trHeight w:val="480"/>
        </w:trPr>
        <w:tc>
          <w:tcPr>
            <w:tcW w:w="1124" w:type="dxa"/>
            <w:hideMark/>
          </w:tcPr>
          <w:p w14:paraId="48576E32" w14:textId="04255F94" w:rsidR="00BC5A78" w:rsidRPr="001C565D" w:rsidRDefault="00BC5A78" w:rsidP="00BC5A78">
            <w:pPr>
              <w:jc w:val="center"/>
              <w:rPr>
                <w:sz w:val="22"/>
                <w:szCs w:val="22"/>
              </w:rPr>
            </w:pPr>
            <w:r w:rsidRPr="001C565D">
              <w:rPr>
                <w:sz w:val="22"/>
                <w:szCs w:val="22"/>
              </w:rPr>
              <w:t>14</w:t>
            </w:r>
          </w:p>
        </w:tc>
        <w:tc>
          <w:tcPr>
            <w:tcW w:w="5603" w:type="dxa"/>
            <w:hideMark/>
          </w:tcPr>
          <w:p w14:paraId="5D2B5379" w14:textId="77777777" w:rsidR="00BC5A78" w:rsidRPr="001C565D" w:rsidRDefault="00BC5A78" w:rsidP="00BC5A78">
            <w:pPr>
              <w:rPr>
                <w:sz w:val="22"/>
                <w:szCs w:val="22"/>
              </w:rPr>
            </w:pPr>
            <w:r w:rsidRPr="001C565D">
              <w:rPr>
                <w:sz w:val="22"/>
                <w:szCs w:val="22"/>
              </w:rPr>
              <w:t>Demontēt izolētus pie virsmām stiprinātus kabeļus ar nozarēm.</w:t>
            </w:r>
          </w:p>
        </w:tc>
        <w:tc>
          <w:tcPr>
            <w:tcW w:w="1470" w:type="dxa"/>
            <w:hideMark/>
          </w:tcPr>
          <w:p w14:paraId="622E2498" w14:textId="77777777" w:rsidR="00BC5A78" w:rsidRPr="001C565D" w:rsidRDefault="00BC5A78" w:rsidP="00BC5A78">
            <w:pPr>
              <w:jc w:val="center"/>
              <w:rPr>
                <w:sz w:val="22"/>
                <w:szCs w:val="22"/>
              </w:rPr>
            </w:pPr>
            <w:r w:rsidRPr="001C565D">
              <w:rPr>
                <w:sz w:val="22"/>
                <w:szCs w:val="22"/>
              </w:rPr>
              <w:t>m</w:t>
            </w:r>
          </w:p>
        </w:tc>
        <w:tc>
          <w:tcPr>
            <w:tcW w:w="2006" w:type="dxa"/>
            <w:hideMark/>
          </w:tcPr>
          <w:p w14:paraId="1F3EBAAE" w14:textId="53F07E3D" w:rsidR="00BC5A78" w:rsidRPr="001C565D" w:rsidRDefault="00BC5A78" w:rsidP="00BC5A78">
            <w:pPr>
              <w:jc w:val="center"/>
              <w:rPr>
                <w:sz w:val="22"/>
                <w:szCs w:val="22"/>
              </w:rPr>
            </w:pPr>
            <w:r w:rsidRPr="001C565D">
              <w:rPr>
                <w:sz w:val="22"/>
                <w:szCs w:val="22"/>
              </w:rPr>
              <w:t>1288</w:t>
            </w:r>
          </w:p>
        </w:tc>
      </w:tr>
      <w:tr w:rsidR="00F17AFB" w:rsidRPr="001C565D" w14:paraId="63AD9DB1" w14:textId="77777777" w:rsidTr="00733A00">
        <w:trPr>
          <w:trHeight w:val="255"/>
        </w:trPr>
        <w:tc>
          <w:tcPr>
            <w:tcW w:w="1124" w:type="dxa"/>
            <w:hideMark/>
          </w:tcPr>
          <w:p w14:paraId="5692FC19" w14:textId="5C521F53" w:rsidR="00BC5A78" w:rsidRPr="001C565D" w:rsidRDefault="00BC5A78" w:rsidP="00BC5A78">
            <w:pPr>
              <w:jc w:val="center"/>
              <w:rPr>
                <w:sz w:val="22"/>
                <w:szCs w:val="22"/>
              </w:rPr>
            </w:pPr>
            <w:r w:rsidRPr="001C565D">
              <w:rPr>
                <w:sz w:val="22"/>
                <w:szCs w:val="22"/>
              </w:rPr>
              <w:t>15</w:t>
            </w:r>
          </w:p>
        </w:tc>
        <w:tc>
          <w:tcPr>
            <w:tcW w:w="5603" w:type="dxa"/>
            <w:hideMark/>
          </w:tcPr>
          <w:p w14:paraId="5FDE419E" w14:textId="77777777" w:rsidR="00BC5A78" w:rsidRPr="001C565D" w:rsidRDefault="00BC5A78" w:rsidP="00BC5A78">
            <w:pPr>
              <w:rPr>
                <w:sz w:val="22"/>
                <w:szCs w:val="22"/>
              </w:rPr>
            </w:pPr>
            <w:proofErr w:type="spellStart"/>
            <w:r w:rsidRPr="001C565D">
              <w:rPr>
                <w:sz w:val="22"/>
                <w:szCs w:val="22"/>
              </w:rPr>
              <w:t>Sēdpoda</w:t>
            </w:r>
            <w:proofErr w:type="spellEnd"/>
            <w:r w:rsidRPr="001C565D">
              <w:rPr>
                <w:sz w:val="22"/>
                <w:szCs w:val="22"/>
              </w:rPr>
              <w:t xml:space="preserve"> ar piederumiem demontāža</w:t>
            </w:r>
          </w:p>
        </w:tc>
        <w:tc>
          <w:tcPr>
            <w:tcW w:w="1470" w:type="dxa"/>
            <w:hideMark/>
          </w:tcPr>
          <w:p w14:paraId="6C8831DF" w14:textId="77777777" w:rsidR="00BC5A78" w:rsidRPr="001C565D" w:rsidRDefault="00BC5A78" w:rsidP="00BC5A78">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3FEE324C" w14:textId="1CA9975E" w:rsidR="00BC5A78" w:rsidRPr="001C565D" w:rsidRDefault="00BC5A78" w:rsidP="00BC5A78">
            <w:pPr>
              <w:jc w:val="center"/>
              <w:rPr>
                <w:sz w:val="22"/>
                <w:szCs w:val="22"/>
              </w:rPr>
            </w:pPr>
            <w:r w:rsidRPr="001C565D">
              <w:rPr>
                <w:sz w:val="22"/>
                <w:szCs w:val="22"/>
              </w:rPr>
              <w:t>2</w:t>
            </w:r>
            <w:r w:rsidR="00DC0951" w:rsidRPr="001C565D">
              <w:rPr>
                <w:sz w:val="22"/>
                <w:szCs w:val="22"/>
              </w:rPr>
              <w:t>8</w:t>
            </w:r>
          </w:p>
        </w:tc>
      </w:tr>
      <w:tr w:rsidR="00F17AFB" w:rsidRPr="001C565D" w14:paraId="51BE9CFC" w14:textId="77777777" w:rsidTr="00733A00">
        <w:trPr>
          <w:trHeight w:val="480"/>
        </w:trPr>
        <w:tc>
          <w:tcPr>
            <w:tcW w:w="1124" w:type="dxa"/>
            <w:hideMark/>
          </w:tcPr>
          <w:p w14:paraId="16878CA9" w14:textId="75C8F916" w:rsidR="00BC5A78" w:rsidRPr="001C565D" w:rsidRDefault="00BC5A78" w:rsidP="00BC5A78">
            <w:pPr>
              <w:jc w:val="center"/>
              <w:rPr>
                <w:sz w:val="22"/>
                <w:szCs w:val="22"/>
              </w:rPr>
            </w:pPr>
            <w:r w:rsidRPr="001C565D">
              <w:rPr>
                <w:sz w:val="22"/>
                <w:szCs w:val="22"/>
              </w:rPr>
              <w:t>16</w:t>
            </w:r>
          </w:p>
        </w:tc>
        <w:tc>
          <w:tcPr>
            <w:tcW w:w="5603" w:type="dxa"/>
            <w:hideMark/>
          </w:tcPr>
          <w:p w14:paraId="692BDE73" w14:textId="77777777" w:rsidR="00BC5A78" w:rsidRPr="001C565D" w:rsidRDefault="00BC5A78" w:rsidP="00BC5A78">
            <w:pPr>
              <w:rPr>
                <w:sz w:val="22"/>
                <w:szCs w:val="22"/>
              </w:rPr>
            </w:pPr>
            <w:r w:rsidRPr="001C565D">
              <w:rPr>
                <w:sz w:val="22"/>
                <w:szCs w:val="22"/>
              </w:rPr>
              <w:t xml:space="preserve">Izlietnes un roku mazgājamā galda ar aprīkojumu un sifonu  demontāža               </w:t>
            </w:r>
          </w:p>
        </w:tc>
        <w:tc>
          <w:tcPr>
            <w:tcW w:w="1470" w:type="dxa"/>
            <w:hideMark/>
          </w:tcPr>
          <w:p w14:paraId="5301BE50" w14:textId="77777777" w:rsidR="00BC5A78" w:rsidRPr="001C565D" w:rsidRDefault="00BC5A78" w:rsidP="00BC5A78">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04EEE96B" w14:textId="05935FE2" w:rsidR="00BC5A78" w:rsidRPr="001C565D" w:rsidRDefault="00BC5A78" w:rsidP="00BC5A78">
            <w:pPr>
              <w:jc w:val="center"/>
              <w:rPr>
                <w:sz w:val="22"/>
                <w:szCs w:val="22"/>
              </w:rPr>
            </w:pPr>
            <w:r w:rsidRPr="001C565D">
              <w:rPr>
                <w:sz w:val="22"/>
                <w:szCs w:val="22"/>
              </w:rPr>
              <w:t>36</w:t>
            </w:r>
          </w:p>
        </w:tc>
      </w:tr>
      <w:tr w:rsidR="00F17AFB" w:rsidRPr="001C565D" w14:paraId="3C8F81F1" w14:textId="77777777" w:rsidTr="00733A00">
        <w:trPr>
          <w:trHeight w:val="255"/>
        </w:trPr>
        <w:tc>
          <w:tcPr>
            <w:tcW w:w="1124" w:type="dxa"/>
            <w:hideMark/>
          </w:tcPr>
          <w:p w14:paraId="189955FA" w14:textId="794DB67F" w:rsidR="00BC5A78" w:rsidRPr="001C565D" w:rsidRDefault="00BC5A78" w:rsidP="00BC5A78">
            <w:pPr>
              <w:jc w:val="center"/>
              <w:rPr>
                <w:sz w:val="22"/>
                <w:szCs w:val="22"/>
              </w:rPr>
            </w:pPr>
            <w:r w:rsidRPr="001C565D">
              <w:rPr>
                <w:sz w:val="22"/>
                <w:szCs w:val="22"/>
              </w:rPr>
              <w:t>17</w:t>
            </w:r>
          </w:p>
        </w:tc>
        <w:tc>
          <w:tcPr>
            <w:tcW w:w="5603" w:type="dxa"/>
            <w:hideMark/>
          </w:tcPr>
          <w:p w14:paraId="4D8416E9" w14:textId="77777777" w:rsidR="00BC5A78" w:rsidRPr="001C565D" w:rsidRDefault="00BC5A78" w:rsidP="00BC5A78">
            <w:pPr>
              <w:rPr>
                <w:sz w:val="22"/>
                <w:szCs w:val="22"/>
              </w:rPr>
            </w:pPr>
            <w:r w:rsidRPr="001C565D">
              <w:rPr>
                <w:sz w:val="22"/>
                <w:szCs w:val="22"/>
              </w:rPr>
              <w:t xml:space="preserve">Vannas ar pārteci, </w:t>
            </w:r>
            <w:proofErr w:type="spellStart"/>
            <w:r w:rsidRPr="001C565D">
              <w:rPr>
                <w:sz w:val="22"/>
                <w:szCs w:val="22"/>
              </w:rPr>
              <w:t>noslēgsifonu</w:t>
            </w:r>
            <w:proofErr w:type="spellEnd"/>
            <w:r w:rsidRPr="001C565D">
              <w:rPr>
                <w:sz w:val="22"/>
                <w:szCs w:val="22"/>
              </w:rPr>
              <w:t xml:space="preserve"> un aprīkojumu demontāža</w:t>
            </w:r>
          </w:p>
        </w:tc>
        <w:tc>
          <w:tcPr>
            <w:tcW w:w="1470" w:type="dxa"/>
            <w:hideMark/>
          </w:tcPr>
          <w:p w14:paraId="5F6FC03C" w14:textId="77777777" w:rsidR="00BC5A78" w:rsidRPr="001C565D" w:rsidRDefault="00BC5A78" w:rsidP="00BC5A78">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5D2EA499" w14:textId="3C9613EE" w:rsidR="00BC5A78" w:rsidRPr="001C565D" w:rsidRDefault="00BC5A78" w:rsidP="00BC5A78">
            <w:pPr>
              <w:jc w:val="center"/>
              <w:rPr>
                <w:sz w:val="22"/>
                <w:szCs w:val="22"/>
              </w:rPr>
            </w:pPr>
            <w:r w:rsidRPr="001C565D">
              <w:rPr>
                <w:sz w:val="22"/>
                <w:szCs w:val="22"/>
              </w:rPr>
              <w:t>2</w:t>
            </w:r>
            <w:r w:rsidR="00DC0951" w:rsidRPr="001C565D">
              <w:rPr>
                <w:sz w:val="22"/>
                <w:szCs w:val="22"/>
              </w:rPr>
              <w:t>8</w:t>
            </w:r>
          </w:p>
        </w:tc>
      </w:tr>
      <w:tr w:rsidR="00F17AFB" w:rsidRPr="001C565D" w14:paraId="32025F01" w14:textId="77777777" w:rsidTr="00733A00">
        <w:trPr>
          <w:trHeight w:val="255"/>
        </w:trPr>
        <w:tc>
          <w:tcPr>
            <w:tcW w:w="1124" w:type="dxa"/>
            <w:hideMark/>
          </w:tcPr>
          <w:p w14:paraId="6878BCDC" w14:textId="1D5A546C" w:rsidR="00BC5A78" w:rsidRPr="001C565D" w:rsidRDefault="00BC5A78" w:rsidP="00BC5A78">
            <w:pPr>
              <w:jc w:val="center"/>
              <w:rPr>
                <w:sz w:val="22"/>
                <w:szCs w:val="22"/>
              </w:rPr>
            </w:pPr>
            <w:r w:rsidRPr="001C565D">
              <w:rPr>
                <w:sz w:val="22"/>
                <w:szCs w:val="22"/>
              </w:rPr>
              <w:t>18</w:t>
            </w:r>
          </w:p>
        </w:tc>
        <w:tc>
          <w:tcPr>
            <w:tcW w:w="5603" w:type="dxa"/>
            <w:hideMark/>
          </w:tcPr>
          <w:p w14:paraId="7AF23A9B" w14:textId="77777777" w:rsidR="00BC5A78" w:rsidRPr="001C565D" w:rsidRDefault="00BC5A78" w:rsidP="00BC5A78">
            <w:pPr>
              <w:rPr>
                <w:sz w:val="22"/>
                <w:szCs w:val="22"/>
              </w:rPr>
            </w:pPr>
            <w:r w:rsidRPr="001C565D">
              <w:rPr>
                <w:sz w:val="22"/>
                <w:szCs w:val="22"/>
              </w:rPr>
              <w:t>Trapu demontāža</w:t>
            </w:r>
          </w:p>
        </w:tc>
        <w:tc>
          <w:tcPr>
            <w:tcW w:w="1470" w:type="dxa"/>
            <w:hideMark/>
          </w:tcPr>
          <w:p w14:paraId="39BF41B9" w14:textId="77777777" w:rsidR="00BC5A78" w:rsidRPr="001C565D" w:rsidRDefault="00BC5A78" w:rsidP="00BC5A78">
            <w:pPr>
              <w:jc w:val="center"/>
              <w:rPr>
                <w:sz w:val="22"/>
                <w:szCs w:val="22"/>
              </w:rPr>
            </w:pPr>
            <w:proofErr w:type="spellStart"/>
            <w:r w:rsidRPr="001C565D">
              <w:rPr>
                <w:sz w:val="22"/>
                <w:szCs w:val="22"/>
              </w:rPr>
              <w:t>gb</w:t>
            </w:r>
            <w:proofErr w:type="spellEnd"/>
            <w:r w:rsidRPr="001C565D">
              <w:rPr>
                <w:sz w:val="22"/>
                <w:szCs w:val="22"/>
              </w:rPr>
              <w:t>.</w:t>
            </w:r>
          </w:p>
        </w:tc>
        <w:tc>
          <w:tcPr>
            <w:tcW w:w="2006" w:type="dxa"/>
            <w:hideMark/>
          </w:tcPr>
          <w:p w14:paraId="794921F5" w14:textId="78A3EF5C" w:rsidR="00BC5A78" w:rsidRPr="001C565D" w:rsidRDefault="00BC5A78" w:rsidP="00BC5A78">
            <w:pPr>
              <w:jc w:val="center"/>
              <w:rPr>
                <w:sz w:val="22"/>
                <w:szCs w:val="22"/>
              </w:rPr>
            </w:pPr>
            <w:r w:rsidRPr="001C565D">
              <w:rPr>
                <w:sz w:val="22"/>
                <w:szCs w:val="22"/>
              </w:rPr>
              <w:t>2</w:t>
            </w:r>
            <w:r w:rsidR="00DC0951" w:rsidRPr="001C565D">
              <w:rPr>
                <w:sz w:val="22"/>
                <w:szCs w:val="22"/>
              </w:rPr>
              <w:t>8</w:t>
            </w:r>
          </w:p>
        </w:tc>
      </w:tr>
      <w:tr w:rsidR="00F17AFB" w:rsidRPr="001C565D" w14:paraId="2FBBBA29" w14:textId="77777777" w:rsidTr="00733A00">
        <w:trPr>
          <w:trHeight w:val="255"/>
        </w:trPr>
        <w:tc>
          <w:tcPr>
            <w:tcW w:w="1124" w:type="dxa"/>
            <w:hideMark/>
          </w:tcPr>
          <w:p w14:paraId="20036575" w14:textId="28E825D9" w:rsidR="00BC5A78" w:rsidRPr="001C565D" w:rsidRDefault="00BC5A78" w:rsidP="00BC5A78">
            <w:pPr>
              <w:jc w:val="center"/>
              <w:rPr>
                <w:sz w:val="22"/>
                <w:szCs w:val="22"/>
              </w:rPr>
            </w:pPr>
            <w:r w:rsidRPr="001C565D">
              <w:rPr>
                <w:sz w:val="22"/>
                <w:szCs w:val="22"/>
              </w:rPr>
              <w:t>19</w:t>
            </w:r>
          </w:p>
        </w:tc>
        <w:tc>
          <w:tcPr>
            <w:tcW w:w="5603" w:type="dxa"/>
            <w:hideMark/>
          </w:tcPr>
          <w:p w14:paraId="3D5806E8" w14:textId="77777777" w:rsidR="00BC5A78" w:rsidRPr="001C565D" w:rsidRDefault="00BC5A78" w:rsidP="00BC5A78">
            <w:pPr>
              <w:rPr>
                <w:sz w:val="22"/>
                <w:szCs w:val="22"/>
              </w:rPr>
            </w:pPr>
            <w:r w:rsidRPr="001C565D">
              <w:rPr>
                <w:sz w:val="22"/>
                <w:szCs w:val="22"/>
              </w:rPr>
              <w:t>Jaucējkrāna ar aprīkojumu demontāža</w:t>
            </w:r>
          </w:p>
        </w:tc>
        <w:tc>
          <w:tcPr>
            <w:tcW w:w="1470" w:type="dxa"/>
            <w:hideMark/>
          </w:tcPr>
          <w:p w14:paraId="750DBE1B" w14:textId="77777777" w:rsidR="00BC5A78" w:rsidRPr="001C565D" w:rsidRDefault="00BC5A78" w:rsidP="00BC5A78">
            <w:pPr>
              <w:jc w:val="center"/>
              <w:rPr>
                <w:sz w:val="22"/>
                <w:szCs w:val="22"/>
              </w:rPr>
            </w:pPr>
            <w:proofErr w:type="spellStart"/>
            <w:r w:rsidRPr="001C565D">
              <w:rPr>
                <w:sz w:val="22"/>
                <w:szCs w:val="22"/>
              </w:rPr>
              <w:t>gb</w:t>
            </w:r>
            <w:proofErr w:type="spellEnd"/>
            <w:r w:rsidRPr="001C565D">
              <w:rPr>
                <w:sz w:val="22"/>
                <w:szCs w:val="22"/>
              </w:rPr>
              <w:t>.</w:t>
            </w:r>
          </w:p>
        </w:tc>
        <w:tc>
          <w:tcPr>
            <w:tcW w:w="2006" w:type="dxa"/>
            <w:hideMark/>
          </w:tcPr>
          <w:p w14:paraId="2B430B1E" w14:textId="4507EC51" w:rsidR="00BC5A78" w:rsidRPr="001C565D" w:rsidRDefault="00BC5A78" w:rsidP="00BC5A78">
            <w:pPr>
              <w:jc w:val="center"/>
              <w:rPr>
                <w:sz w:val="22"/>
                <w:szCs w:val="22"/>
              </w:rPr>
            </w:pPr>
            <w:r w:rsidRPr="001C565D">
              <w:rPr>
                <w:sz w:val="22"/>
                <w:szCs w:val="22"/>
              </w:rPr>
              <w:t>64</w:t>
            </w:r>
          </w:p>
        </w:tc>
      </w:tr>
      <w:tr w:rsidR="00F17AFB" w:rsidRPr="001C565D" w14:paraId="6423B7D5" w14:textId="77777777" w:rsidTr="00733A00">
        <w:trPr>
          <w:trHeight w:val="480"/>
        </w:trPr>
        <w:tc>
          <w:tcPr>
            <w:tcW w:w="1124" w:type="dxa"/>
            <w:hideMark/>
          </w:tcPr>
          <w:p w14:paraId="4FE184E5" w14:textId="3C0B2142" w:rsidR="00BC5A78" w:rsidRPr="001C565D" w:rsidRDefault="00BC5A78" w:rsidP="00BC5A78">
            <w:pPr>
              <w:jc w:val="center"/>
              <w:rPr>
                <w:sz w:val="22"/>
                <w:szCs w:val="22"/>
              </w:rPr>
            </w:pPr>
            <w:r w:rsidRPr="001C565D">
              <w:rPr>
                <w:sz w:val="22"/>
                <w:szCs w:val="22"/>
              </w:rPr>
              <w:t>20</w:t>
            </w:r>
          </w:p>
        </w:tc>
        <w:tc>
          <w:tcPr>
            <w:tcW w:w="5603" w:type="dxa"/>
            <w:hideMark/>
          </w:tcPr>
          <w:p w14:paraId="19B42268" w14:textId="77777777" w:rsidR="00BC5A78" w:rsidRPr="001C565D" w:rsidRDefault="00BC5A78" w:rsidP="00BC5A78">
            <w:pPr>
              <w:rPr>
                <w:sz w:val="22"/>
                <w:szCs w:val="22"/>
              </w:rPr>
            </w:pPr>
            <w:r w:rsidRPr="001C565D">
              <w:rPr>
                <w:sz w:val="22"/>
                <w:szCs w:val="22"/>
              </w:rPr>
              <w:t xml:space="preserve">Ūdensvada cauruļu ar </w:t>
            </w:r>
            <w:proofErr w:type="spellStart"/>
            <w:r w:rsidRPr="001C565D">
              <w:rPr>
                <w:sz w:val="22"/>
                <w:szCs w:val="22"/>
              </w:rPr>
              <w:t>fasondaļām</w:t>
            </w:r>
            <w:proofErr w:type="spellEnd"/>
            <w:r w:rsidRPr="001C565D">
              <w:rPr>
                <w:sz w:val="22"/>
                <w:szCs w:val="22"/>
              </w:rPr>
              <w:t xml:space="preserve"> un stiprinājumiem demontāža</w:t>
            </w:r>
          </w:p>
        </w:tc>
        <w:tc>
          <w:tcPr>
            <w:tcW w:w="1470" w:type="dxa"/>
            <w:hideMark/>
          </w:tcPr>
          <w:p w14:paraId="2E98A1C3" w14:textId="77777777" w:rsidR="00BC5A78" w:rsidRPr="001C565D" w:rsidRDefault="00BC5A78" w:rsidP="00BC5A78">
            <w:pPr>
              <w:jc w:val="center"/>
              <w:rPr>
                <w:sz w:val="22"/>
                <w:szCs w:val="22"/>
              </w:rPr>
            </w:pPr>
            <w:r w:rsidRPr="001C565D">
              <w:rPr>
                <w:sz w:val="22"/>
                <w:szCs w:val="22"/>
              </w:rPr>
              <w:t xml:space="preserve">m   </w:t>
            </w:r>
          </w:p>
        </w:tc>
        <w:tc>
          <w:tcPr>
            <w:tcW w:w="2006" w:type="dxa"/>
            <w:hideMark/>
          </w:tcPr>
          <w:p w14:paraId="30826F3C" w14:textId="1887A08A" w:rsidR="00BC5A78" w:rsidRPr="001C565D" w:rsidRDefault="00BC5A78" w:rsidP="00BC5A78">
            <w:pPr>
              <w:jc w:val="center"/>
              <w:rPr>
                <w:sz w:val="22"/>
                <w:szCs w:val="22"/>
              </w:rPr>
            </w:pPr>
            <w:r w:rsidRPr="001C565D">
              <w:rPr>
                <w:sz w:val="22"/>
                <w:szCs w:val="22"/>
              </w:rPr>
              <w:t>34</w:t>
            </w:r>
            <w:r w:rsidR="00DC0951" w:rsidRPr="001C565D">
              <w:rPr>
                <w:sz w:val="22"/>
                <w:szCs w:val="22"/>
              </w:rPr>
              <w:t>9</w:t>
            </w:r>
          </w:p>
        </w:tc>
      </w:tr>
      <w:tr w:rsidR="00F17AFB" w:rsidRPr="001C565D" w14:paraId="69BF4264" w14:textId="77777777" w:rsidTr="00733A00">
        <w:trPr>
          <w:trHeight w:val="480"/>
        </w:trPr>
        <w:tc>
          <w:tcPr>
            <w:tcW w:w="1124" w:type="dxa"/>
            <w:hideMark/>
          </w:tcPr>
          <w:p w14:paraId="49505233" w14:textId="4E5FEC8B" w:rsidR="00BC5A78" w:rsidRPr="001C565D" w:rsidRDefault="00BC5A78" w:rsidP="00BC5A78">
            <w:pPr>
              <w:jc w:val="center"/>
              <w:rPr>
                <w:sz w:val="22"/>
                <w:szCs w:val="22"/>
              </w:rPr>
            </w:pPr>
            <w:r w:rsidRPr="001C565D">
              <w:rPr>
                <w:sz w:val="22"/>
                <w:szCs w:val="22"/>
              </w:rPr>
              <w:t>21</w:t>
            </w:r>
          </w:p>
        </w:tc>
        <w:tc>
          <w:tcPr>
            <w:tcW w:w="5603" w:type="dxa"/>
            <w:hideMark/>
          </w:tcPr>
          <w:p w14:paraId="296E56FB" w14:textId="77777777" w:rsidR="00BC5A78" w:rsidRPr="001C565D" w:rsidRDefault="00BC5A78" w:rsidP="00BC5A78">
            <w:pPr>
              <w:rPr>
                <w:sz w:val="22"/>
                <w:szCs w:val="22"/>
              </w:rPr>
            </w:pPr>
            <w:r w:rsidRPr="001C565D">
              <w:rPr>
                <w:sz w:val="22"/>
                <w:szCs w:val="22"/>
              </w:rPr>
              <w:t>Kanalizācijas cauruļu ar veidgabaliem un stiprinājumiem demontāža</w:t>
            </w:r>
          </w:p>
        </w:tc>
        <w:tc>
          <w:tcPr>
            <w:tcW w:w="1470" w:type="dxa"/>
            <w:hideMark/>
          </w:tcPr>
          <w:p w14:paraId="090B969B" w14:textId="77777777" w:rsidR="00BC5A78" w:rsidRPr="001C565D" w:rsidRDefault="00BC5A78" w:rsidP="00BC5A78">
            <w:pPr>
              <w:jc w:val="center"/>
              <w:rPr>
                <w:sz w:val="22"/>
                <w:szCs w:val="22"/>
              </w:rPr>
            </w:pPr>
            <w:r w:rsidRPr="001C565D">
              <w:rPr>
                <w:sz w:val="22"/>
                <w:szCs w:val="22"/>
              </w:rPr>
              <w:t>m</w:t>
            </w:r>
          </w:p>
        </w:tc>
        <w:tc>
          <w:tcPr>
            <w:tcW w:w="2006" w:type="dxa"/>
            <w:hideMark/>
          </w:tcPr>
          <w:p w14:paraId="1C9D6D5C" w14:textId="0A965EAD" w:rsidR="00BC5A78" w:rsidRPr="001C565D" w:rsidRDefault="00BC5A78" w:rsidP="00BC5A78">
            <w:pPr>
              <w:jc w:val="center"/>
              <w:rPr>
                <w:sz w:val="22"/>
                <w:szCs w:val="22"/>
              </w:rPr>
            </w:pPr>
            <w:r w:rsidRPr="001C565D">
              <w:rPr>
                <w:sz w:val="22"/>
                <w:szCs w:val="22"/>
              </w:rPr>
              <w:t>295</w:t>
            </w:r>
          </w:p>
        </w:tc>
      </w:tr>
      <w:tr w:rsidR="00F17AFB" w:rsidRPr="001C565D" w14:paraId="0F7CFF98" w14:textId="77777777" w:rsidTr="00733A00">
        <w:trPr>
          <w:trHeight w:val="255"/>
        </w:trPr>
        <w:tc>
          <w:tcPr>
            <w:tcW w:w="1124" w:type="dxa"/>
            <w:hideMark/>
          </w:tcPr>
          <w:p w14:paraId="6962F2C8" w14:textId="12B9AFF2" w:rsidR="00BC5A78" w:rsidRPr="001C565D" w:rsidRDefault="00BC5A78" w:rsidP="00BC5A78">
            <w:pPr>
              <w:jc w:val="center"/>
              <w:rPr>
                <w:sz w:val="22"/>
                <w:szCs w:val="22"/>
              </w:rPr>
            </w:pPr>
            <w:r w:rsidRPr="001C565D">
              <w:rPr>
                <w:sz w:val="22"/>
                <w:szCs w:val="22"/>
              </w:rPr>
              <w:t>22</w:t>
            </w:r>
          </w:p>
        </w:tc>
        <w:tc>
          <w:tcPr>
            <w:tcW w:w="5603" w:type="dxa"/>
            <w:hideMark/>
          </w:tcPr>
          <w:p w14:paraId="1408D78C" w14:textId="77777777" w:rsidR="00BC5A78" w:rsidRPr="001C565D" w:rsidRDefault="00BC5A78" w:rsidP="00BC5A78">
            <w:pPr>
              <w:rPr>
                <w:sz w:val="22"/>
                <w:szCs w:val="22"/>
              </w:rPr>
            </w:pPr>
            <w:proofErr w:type="spellStart"/>
            <w:r w:rsidRPr="001C565D">
              <w:rPr>
                <w:sz w:val="22"/>
                <w:szCs w:val="22"/>
              </w:rPr>
              <w:t>Noslēgarmatūras</w:t>
            </w:r>
            <w:proofErr w:type="spellEnd"/>
            <w:r w:rsidRPr="001C565D">
              <w:rPr>
                <w:sz w:val="22"/>
                <w:szCs w:val="22"/>
              </w:rPr>
              <w:t xml:space="preserve"> demontāža</w:t>
            </w:r>
          </w:p>
        </w:tc>
        <w:tc>
          <w:tcPr>
            <w:tcW w:w="1470" w:type="dxa"/>
            <w:hideMark/>
          </w:tcPr>
          <w:p w14:paraId="3241D720" w14:textId="77777777" w:rsidR="00BC5A78" w:rsidRPr="001C565D" w:rsidRDefault="00BC5A78" w:rsidP="00BC5A78">
            <w:pPr>
              <w:jc w:val="center"/>
              <w:rPr>
                <w:sz w:val="22"/>
                <w:szCs w:val="22"/>
              </w:rPr>
            </w:pPr>
            <w:proofErr w:type="spellStart"/>
            <w:r w:rsidRPr="001C565D">
              <w:rPr>
                <w:sz w:val="22"/>
                <w:szCs w:val="22"/>
              </w:rPr>
              <w:t>gb</w:t>
            </w:r>
            <w:proofErr w:type="spellEnd"/>
            <w:r w:rsidRPr="001C565D">
              <w:rPr>
                <w:sz w:val="22"/>
                <w:szCs w:val="22"/>
              </w:rPr>
              <w:t>.</w:t>
            </w:r>
          </w:p>
        </w:tc>
        <w:tc>
          <w:tcPr>
            <w:tcW w:w="2006" w:type="dxa"/>
            <w:hideMark/>
          </w:tcPr>
          <w:p w14:paraId="22E6A21F" w14:textId="2A290663" w:rsidR="00BC5A78" w:rsidRPr="001C565D" w:rsidRDefault="00BC5A78" w:rsidP="00BC5A78">
            <w:pPr>
              <w:jc w:val="center"/>
              <w:rPr>
                <w:sz w:val="22"/>
                <w:szCs w:val="22"/>
              </w:rPr>
            </w:pPr>
            <w:r w:rsidRPr="001C565D">
              <w:rPr>
                <w:sz w:val="22"/>
                <w:szCs w:val="22"/>
              </w:rPr>
              <w:t>53</w:t>
            </w:r>
          </w:p>
        </w:tc>
      </w:tr>
      <w:tr w:rsidR="00F17AFB" w:rsidRPr="001C565D" w14:paraId="493C1509" w14:textId="77777777" w:rsidTr="00733A00">
        <w:trPr>
          <w:trHeight w:val="255"/>
        </w:trPr>
        <w:tc>
          <w:tcPr>
            <w:tcW w:w="1124" w:type="dxa"/>
            <w:hideMark/>
          </w:tcPr>
          <w:p w14:paraId="496613CE" w14:textId="1F02482C" w:rsidR="00BC5A78" w:rsidRPr="001C565D" w:rsidRDefault="00BC5A78" w:rsidP="00BC5A78">
            <w:pPr>
              <w:jc w:val="center"/>
              <w:rPr>
                <w:sz w:val="22"/>
                <w:szCs w:val="22"/>
              </w:rPr>
            </w:pPr>
            <w:r w:rsidRPr="001C565D">
              <w:rPr>
                <w:sz w:val="22"/>
                <w:szCs w:val="22"/>
              </w:rPr>
              <w:t>23</w:t>
            </w:r>
          </w:p>
        </w:tc>
        <w:tc>
          <w:tcPr>
            <w:tcW w:w="5603" w:type="dxa"/>
            <w:hideMark/>
          </w:tcPr>
          <w:p w14:paraId="6C129868" w14:textId="77777777" w:rsidR="00BC5A78" w:rsidRPr="001C565D" w:rsidRDefault="00BC5A78" w:rsidP="00BC5A78">
            <w:pPr>
              <w:rPr>
                <w:sz w:val="22"/>
                <w:szCs w:val="22"/>
              </w:rPr>
            </w:pPr>
            <w:r w:rsidRPr="001C565D">
              <w:rPr>
                <w:sz w:val="22"/>
                <w:szCs w:val="22"/>
              </w:rPr>
              <w:t>Gāzes pavarda demontāža un atvienošana no cauruļvada</w:t>
            </w:r>
          </w:p>
        </w:tc>
        <w:tc>
          <w:tcPr>
            <w:tcW w:w="1470" w:type="dxa"/>
            <w:hideMark/>
          </w:tcPr>
          <w:p w14:paraId="206DAE11" w14:textId="77777777" w:rsidR="00BC5A78" w:rsidRPr="001C565D" w:rsidRDefault="00BC5A78" w:rsidP="00BC5A78">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2ABB8563" w14:textId="6D70C6B6" w:rsidR="00BC5A78" w:rsidRPr="001C565D" w:rsidRDefault="00BC5A78" w:rsidP="00BC5A78">
            <w:pPr>
              <w:jc w:val="center"/>
              <w:rPr>
                <w:sz w:val="22"/>
                <w:szCs w:val="22"/>
              </w:rPr>
            </w:pPr>
            <w:r w:rsidRPr="001C565D">
              <w:rPr>
                <w:sz w:val="22"/>
                <w:szCs w:val="22"/>
              </w:rPr>
              <w:t>2</w:t>
            </w:r>
            <w:r w:rsidR="00DC0951" w:rsidRPr="001C565D">
              <w:rPr>
                <w:sz w:val="22"/>
                <w:szCs w:val="22"/>
              </w:rPr>
              <w:t>8</w:t>
            </w:r>
          </w:p>
        </w:tc>
      </w:tr>
      <w:tr w:rsidR="00F17AFB" w:rsidRPr="001C565D" w14:paraId="5DDE6EE7" w14:textId="77777777" w:rsidTr="00733A00">
        <w:trPr>
          <w:trHeight w:val="255"/>
        </w:trPr>
        <w:tc>
          <w:tcPr>
            <w:tcW w:w="1124" w:type="dxa"/>
            <w:shd w:val="clear" w:color="auto" w:fill="D6E3BC" w:themeFill="accent3" w:themeFillTint="66"/>
            <w:hideMark/>
          </w:tcPr>
          <w:p w14:paraId="20FFCA85" w14:textId="77777777" w:rsidR="00BC5A78" w:rsidRPr="001C565D" w:rsidRDefault="00BC5A78" w:rsidP="00BC5A78">
            <w:pPr>
              <w:jc w:val="center"/>
              <w:rPr>
                <w:sz w:val="22"/>
                <w:szCs w:val="22"/>
              </w:rPr>
            </w:pPr>
            <w:r w:rsidRPr="001C565D">
              <w:rPr>
                <w:sz w:val="22"/>
                <w:szCs w:val="22"/>
              </w:rPr>
              <w:t> </w:t>
            </w:r>
          </w:p>
        </w:tc>
        <w:tc>
          <w:tcPr>
            <w:tcW w:w="5603" w:type="dxa"/>
            <w:shd w:val="clear" w:color="auto" w:fill="D6E3BC" w:themeFill="accent3" w:themeFillTint="66"/>
            <w:hideMark/>
          </w:tcPr>
          <w:p w14:paraId="10091867" w14:textId="77777777" w:rsidR="00BC5A78" w:rsidRPr="001C565D" w:rsidRDefault="00BC5A78" w:rsidP="00BC5A78">
            <w:pPr>
              <w:jc w:val="center"/>
              <w:rPr>
                <w:b/>
                <w:bCs/>
                <w:sz w:val="22"/>
                <w:szCs w:val="22"/>
              </w:rPr>
            </w:pPr>
            <w:r w:rsidRPr="001C565D">
              <w:rPr>
                <w:b/>
                <w:bCs/>
                <w:sz w:val="22"/>
                <w:szCs w:val="22"/>
              </w:rPr>
              <w:t>Būvdarbi</w:t>
            </w:r>
          </w:p>
        </w:tc>
        <w:tc>
          <w:tcPr>
            <w:tcW w:w="1470" w:type="dxa"/>
            <w:shd w:val="clear" w:color="auto" w:fill="D6E3BC" w:themeFill="accent3" w:themeFillTint="66"/>
            <w:hideMark/>
          </w:tcPr>
          <w:p w14:paraId="47F9D0DA" w14:textId="77777777" w:rsidR="00BC5A78" w:rsidRPr="001C565D" w:rsidRDefault="00BC5A78" w:rsidP="00BC5A78">
            <w:pPr>
              <w:jc w:val="center"/>
              <w:rPr>
                <w:sz w:val="22"/>
                <w:szCs w:val="22"/>
              </w:rPr>
            </w:pPr>
            <w:r w:rsidRPr="001C565D">
              <w:rPr>
                <w:sz w:val="22"/>
                <w:szCs w:val="22"/>
              </w:rPr>
              <w:t> </w:t>
            </w:r>
          </w:p>
        </w:tc>
        <w:tc>
          <w:tcPr>
            <w:tcW w:w="2006" w:type="dxa"/>
            <w:shd w:val="clear" w:color="auto" w:fill="D6E3BC" w:themeFill="accent3" w:themeFillTint="66"/>
            <w:hideMark/>
          </w:tcPr>
          <w:p w14:paraId="55CE2631" w14:textId="1A843838" w:rsidR="00BC5A78" w:rsidRPr="001C565D" w:rsidRDefault="00BC5A78" w:rsidP="00BC5A78">
            <w:pPr>
              <w:jc w:val="center"/>
              <w:rPr>
                <w:sz w:val="22"/>
                <w:szCs w:val="22"/>
              </w:rPr>
            </w:pPr>
          </w:p>
        </w:tc>
      </w:tr>
      <w:tr w:rsidR="00F17AFB" w:rsidRPr="001C565D" w14:paraId="78A5E687" w14:textId="77777777" w:rsidTr="00733A00">
        <w:trPr>
          <w:trHeight w:val="480"/>
        </w:trPr>
        <w:tc>
          <w:tcPr>
            <w:tcW w:w="1124" w:type="dxa"/>
            <w:hideMark/>
          </w:tcPr>
          <w:p w14:paraId="39516B36" w14:textId="208E9C38" w:rsidR="00BC5A78" w:rsidRPr="001C565D" w:rsidRDefault="00BC5A78" w:rsidP="00BC5A78">
            <w:pPr>
              <w:jc w:val="center"/>
              <w:rPr>
                <w:sz w:val="22"/>
                <w:szCs w:val="22"/>
              </w:rPr>
            </w:pPr>
            <w:r w:rsidRPr="001C565D">
              <w:rPr>
                <w:sz w:val="22"/>
                <w:szCs w:val="22"/>
              </w:rPr>
              <w:t>2</w:t>
            </w:r>
            <w:r w:rsidR="00733A00" w:rsidRPr="001C565D">
              <w:rPr>
                <w:sz w:val="22"/>
                <w:szCs w:val="22"/>
              </w:rPr>
              <w:t>4</w:t>
            </w:r>
          </w:p>
        </w:tc>
        <w:tc>
          <w:tcPr>
            <w:tcW w:w="5603" w:type="dxa"/>
            <w:hideMark/>
          </w:tcPr>
          <w:p w14:paraId="038AC18D" w14:textId="77777777" w:rsidR="00BC5A78" w:rsidRPr="001C565D" w:rsidRDefault="00BC5A78" w:rsidP="00BC5A78">
            <w:pPr>
              <w:rPr>
                <w:sz w:val="22"/>
                <w:szCs w:val="22"/>
              </w:rPr>
            </w:pPr>
            <w:r w:rsidRPr="001C565D">
              <w:rPr>
                <w:sz w:val="22"/>
                <w:szCs w:val="22"/>
              </w:rPr>
              <w:t>Ķieģeļu starpsienas-</w:t>
            </w:r>
            <w:proofErr w:type="spellStart"/>
            <w:r w:rsidRPr="001C565D">
              <w:rPr>
                <w:sz w:val="22"/>
                <w:szCs w:val="22"/>
              </w:rPr>
              <w:t>šķirkārtas</w:t>
            </w:r>
            <w:proofErr w:type="spellEnd"/>
            <w:r w:rsidRPr="001C565D">
              <w:rPr>
                <w:sz w:val="22"/>
                <w:szCs w:val="22"/>
              </w:rPr>
              <w:t xml:space="preserve"> pie apkures ķermeņiem mūrēšana</w:t>
            </w:r>
          </w:p>
        </w:tc>
        <w:tc>
          <w:tcPr>
            <w:tcW w:w="1470" w:type="dxa"/>
            <w:hideMark/>
          </w:tcPr>
          <w:p w14:paraId="7D2FE3E8"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3147497F" w14:textId="410B0D16" w:rsidR="00BC5A78" w:rsidRPr="001C565D" w:rsidRDefault="00BC5A78" w:rsidP="00BC5A78">
            <w:pPr>
              <w:jc w:val="center"/>
              <w:rPr>
                <w:sz w:val="22"/>
                <w:szCs w:val="22"/>
              </w:rPr>
            </w:pPr>
            <w:r w:rsidRPr="001C565D">
              <w:rPr>
                <w:sz w:val="22"/>
                <w:szCs w:val="22"/>
              </w:rPr>
              <w:t>3</w:t>
            </w:r>
            <w:r w:rsidR="00FE3687" w:rsidRPr="001C565D">
              <w:rPr>
                <w:sz w:val="22"/>
                <w:szCs w:val="22"/>
              </w:rPr>
              <w:t>5</w:t>
            </w:r>
          </w:p>
        </w:tc>
      </w:tr>
      <w:tr w:rsidR="00F17AFB" w:rsidRPr="001C565D" w14:paraId="20BFDAF8" w14:textId="77777777" w:rsidTr="00733A00">
        <w:trPr>
          <w:trHeight w:val="480"/>
        </w:trPr>
        <w:tc>
          <w:tcPr>
            <w:tcW w:w="1124" w:type="dxa"/>
            <w:hideMark/>
          </w:tcPr>
          <w:p w14:paraId="0F89AEB9" w14:textId="52BFC5CD" w:rsidR="00BC5A78" w:rsidRPr="001C565D" w:rsidRDefault="00BC5A78" w:rsidP="00BC5A78">
            <w:pPr>
              <w:jc w:val="center"/>
              <w:rPr>
                <w:sz w:val="22"/>
                <w:szCs w:val="22"/>
              </w:rPr>
            </w:pPr>
            <w:r w:rsidRPr="001C565D">
              <w:rPr>
                <w:sz w:val="22"/>
                <w:szCs w:val="22"/>
              </w:rPr>
              <w:t>2</w:t>
            </w:r>
            <w:r w:rsidR="00733A00" w:rsidRPr="001C565D">
              <w:rPr>
                <w:sz w:val="22"/>
                <w:szCs w:val="22"/>
              </w:rPr>
              <w:t>5</w:t>
            </w:r>
          </w:p>
        </w:tc>
        <w:tc>
          <w:tcPr>
            <w:tcW w:w="5603" w:type="dxa"/>
            <w:hideMark/>
          </w:tcPr>
          <w:p w14:paraId="3000B56B" w14:textId="77777777" w:rsidR="00BC5A78" w:rsidRPr="001C565D" w:rsidRDefault="00BC5A78" w:rsidP="00BC5A78">
            <w:pPr>
              <w:rPr>
                <w:sz w:val="22"/>
                <w:szCs w:val="22"/>
              </w:rPr>
            </w:pPr>
            <w:r w:rsidRPr="001C565D">
              <w:rPr>
                <w:sz w:val="22"/>
                <w:szCs w:val="22"/>
              </w:rPr>
              <w:t xml:space="preserve">Tvaika izolācijas </w:t>
            </w:r>
            <w:proofErr w:type="spellStart"/>
            <w:r w:rsidRPr="001C565D">
              <w:rPr>
                <w:sz w:val="22"/>
                <w:szCs w:val="22"/>
              </w:rPr>
              <w:t>iebūve</w:t>
            </w:r>
            <w:proofErr w:type="spellEnd"/>
            <w:r w:rsidRPr="001C565D">
              <w:rPr>
                <w:sz w:val="22"/>
                <w:szCs w:val="22"/>
              </w:rPr>
              <w:t xml:space="preserve">- </w:t>
            </w:r>
            <w:proofErr w:type="spellStart"/>
            <w:r w:rsidRPr="001C565D">
              <w:rPr>
                <w:sz w:val="22"/>
                <w:szCs w:val="22"/>
              </w:rPr>
              <w:t>ilgmūžīga</w:t>
            </w:r>
            <w:proofErr w:type="spellEnd"/>
            <w:r w:rsidRPr="001C565D">
              <w:rPr>
                <w:sz w:val="22"/>
                <w:szCs w:val="22"/>
              </w:rPr>
              <w:t xml:space="preserve"> polietilēna plēve b=0,2 mm pārsegumā</w:t>
            </w:r>
          </w:p>
        </w:tc>
        <w:tc>
          <w:tcPr>
            <w:tcW w:w="1470" w:type="dxa"/>
            <w:hideMark/>
          </w:tcPr>
          <w:p w14:paraId="263C84EB"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7AC3E3F0" w14:textId="6B61A812" w:rsidR="00BC5A78" w:rsidRPr="001C565D" w:rsidRDefault="00BC5A78" w:rsidP="00BC5A78">
            <w:pPr>
              <w:jc w:val="center"/>
              <w:rPr>
                <w:sz w:val="22"/>
                <w:szCs w:val="22"/>
              </w:rPr>
            </w:pPr>
            <w:r w:rsidRPr="001C565D">
              <w:rPr>
                <w:sz w:val="22"/>
                <w:szCs w:val="22"/>
              </w:rPr>
              <w:t>10</w:t>
            </w:r>
            <w:r w:rsidR="00FE3687" w:rsidRPr="001C565D">
              <w:rPr>
                <w:sz w:val="22"/>
                <w:szCs w:val="22"/>
              </w:rPr>
              <w:t>4</w:t>
            </w:r>
          </w:p>
        </w:tc>
      </w:tr>
      <w:tr w:rsidR="00F17AFB" w:rsidRPr="001C565D" w14:paraId="19D4DDAA" w14:textId="77777777" w:rsidTr="00733A00">
        <w:trPr>
          <w:trHeight w:val="480"/>
        </w:trPr>
        <w:tc>
          <w:tcPr>
            <w:tcW w:w="1124" w:type="dxa"/>
            <w:hideMark/>
          </w:tcPr>
          <w:p w14:paraId="7B402B5D" w14:textId="7C13E948" w:rsidR="00BC5A78" w:rsidRPr="001C565D" w:rsidRDefault="00BC5A78" w:rsidP="00BC5A78">
            <w:pPr>
              <w:jc w:val="center"/>
              <w:rPr>
                <w:sz w:val="22"/>
                <w:szCs w:val="22"/>
              </w:rPr>
            </w:pPr>
            <w:r w:rsidRPr="001C565D">
              <w:rPr>
                <w:sz w:val="22"/>
                <w:szCs w:val="22"/>
              </w:rPr>
              <w:t>2</w:t>
            </w:r>
            <w:r w:rsidR="00733A00" w:rsidRPr="001C565D">
              <w:rPr>
                <w:sz w:val="22"/>
                <w:szCs w:val="22"/>
              </w:rPr>
              <w:t>6</w:t>
            </w:r>
          </w:p>
        </w:tc>
        <w:tc>
          <w:tcPr>
            <w:tcW w:w="5603" w:type="dxa"/>
            <w:hideMark/>
          </w:tcPr>
          <w:p w14:paraId="67CC95BB" w14:textId="77777777" w:rsidR="00BC5A78" w:rsidRPr="001C565D" w:rsidRDefault="00BC5A78" w:rsidP="00BC5A78">
            <w:pPr>
              <w:rPr>
                <w:sz w:val="22"/>
                <w:szCs w:val="22"/>
              </w:rPr>
            </w:pPr>
            <w:r w:rsidRPr="001C565D">
              <w:rPr>
                <w:sz w:val="22"/>
                <w:szCs w:val="22"/>
              </w:rPr>
              <w:t>Horizontālas virsmas hidroizolācija ar mastikas sedzošu pārklājumu zem grīdas seguma</w:t>
            </w:r>
          </w:p>
        </w:tc>
        <w:tc>
          <w:tcPr>
            <w:tcW w:w="1470" w:type="dxa"/>
            <w:hideMark/>
          </w:tcPr>
          <w:p w14:paraId="2E990605"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3F88B48D" w14:textId="509355ED" w:rsidR="00BC5A78" w:rsidRPr="001C565D" w:rsidRDefault="00BC5A78" w:rsidP="00BC5A78">
            <w:pPr>
              <w:jc w:val="center"/>
              <w:rPr>
                <w:sz w:val="22"/>
                <w:szCs w:val="22"/>
              </w:rPr>
            </w:pPr>
            <w:r w:rsidRPr="001C565D">
              <w:rPr>
                <w:sz w:val="22"/>
                <w:szCs w:val="22"/>
              </w:rPr>
              <w:t>115</w:t>
            </w:r>
          </w:p>
        </w:tc>
      </w:tr>
      <w:tr w:rsidR="00F17AFB" w:rsidRPr="001C565D" w14:paraId="47781E56" w14:textId="77777777" w:rsidTr="00733A00">
        <w:trPr>
          <w:trHeight w:val="270"/>
        </w:trPr>
        <w:tc>
          <w:tcPr>
            <w:tcW w:w="1124" w:type="dxa"/>
            <w:hideMark/>
          </w:tcPr>
          <w:p w14:paraId="16487E54" w14:textId="6CAD58D8" w:rsidR="00BC5A78" w:rsidRPr="001C565D" w:rsidRDefault="00BC5A78" w:rsidP="00BC5A78">
            <w:pPr>
              <w:jc w:val="center"/>
              <w:rPr>
                <w:sz w:val="22"/>
                <w:szCs w:val="22"/>
              </w:rPr>
            </w:pPr>
            <w:r w:rsidRPr="001C565D">
              <w:rPr>
                <w:sz w:val="22"/>
                <w:szCs w:val="22"/>
              </w:rPr>
              <w:t>2</w:t>
            </w:r>
            <w:r w:rsidR="00733A00" w:rsidRPr="001C565D">
              <w:rPr>
                <w:sz w:val="22"/>
                <w:szCs w:val="22"/>
              </w:rPr>
              <w:t>7</w:t>
            </w:r>
          </w:p>
        </w:tc>
        <w:tc>
          <w:tcPr>
            <w:tcW w:w="5603" w:type="dxa"/>
            <w:hideMark/>
          </w:tcPr>
          <w:p w14:paraId="76231F80" w14:textId="77777777" w:rsidR="00BC5A78" w:rsidRPr="001C565D" w:rsidRDefault="00BC5A78" w:rsidP="00BC5A78">
            <w:pPr>
              <w:rPr>
                <w:sz w:val="22"/>
                <w:szCs w:val="22"/>
              </w:rPr>
            </w:pPr>
            <w:r w:rsidRPr="001C565D">
              <w:rPr>
                <w:sz w:val="22"/>
                <w:szCs w:val="22"/>
              </w:rPr>
              <w:t>Akmens masas flīžu b=8mm grīdas segums</w:t>
            </w:r>
          </w:p>
        </w:tc>
        <w:tc>
          <w:tcPr>
            <w:tcW w:w="1470" w:type="dxa"/>
            <w:hideMark/>
          </w:tcPr>
          <w:p w14:paraId="3C7C5A2D"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099C40C0" w14:textId="1DDCD06A" w:rsidR="00BC5A78" w:rsidRPr="001C565D" w:rsidRDefault="00BC5A78" w:rsidP="00BC5A78">
            <w:pPr>
              <w:jc w:val="center"/>
              <w:rPr>
                <w:sz w:val="22"/>
                <w:szCs w:val="22"/>
              </w:rPr>
            </w:pPr>
            <w:r w:rsidRPr="001C565D">
              <w:rPr>
                <w:sz w:val="22"/>
                <w:szCs w:val="22"/>
              </w:rPr>
              <w:t>115</w:t>
            </w:r>
          </w:p>
        </w:tc>
      </w:tr>
      <w:tr w:rsidR="00F17AFB" w:rsidRPr="001C565D" w14:paraId="74E4D215" w14:textId="77777777" w:rsidTr="00733A00">
        <w:trPr>
          <w:trHeight w:val="270"/>
        </w:trPr>
        <w:tc>
          <w:tcPr>
            <w:tcW w:w="1124" w:type="dxa"/>
            <w:hideMark/>
          </w:tcPr>
          <w:p w14:paraId="6630B4FD" w14:textId="2A774F60" w:rsidR="00BC5A78" w:rsidRPr="001C565D" w:rsidRDefault="00BC5A78" w:rsidP="00BC5A78">
            <w:pPr>
              <w:jc w:val="center"/>
              <w:rPr>
                <w:sz w:val="22"/>
                <w:szCs w:val="22"/>
              </w:rPr>
            </w:pPr>
            <w:r w:rsidRPr="001C565D">
              <w:rPr>
                <w:sz w:val="22"/>
                <w:szCs w:val="22"/>
              </w:rPr>
              <w:t>2</w:t>
            </w:r>
            <w:r w:rsidR="00733A00" w:rsidRPr="001C565D">
              <w:rPr>
                <w:sz w:val="22"/>
                <w:szCs w:val="22"/>
              </w:rPr>
              <w:t>8</w:t>
            </w:r>
          </w:p>
        </w:tc>
        <w:tc>
          <w:tcPr>
            <w:tcW w:w="5603" w:type="dxa"/>
            <w:hideMark/>
          </w:tcPr>
          <w:p w14:paraId="759C2F64" w14:textId="77777777" w:rsidR="00BC5A78" w:rsidRPr="001C565D" w:rsidRDefault="00BC5A78" w:rsidP="00BC5A78">
            <w:pPr>
              <w:rPr>
                <w:sz w:val="22"/>
                <w:szCs w:val="22"/>
              </w:rPr>
            </w:pPr>
            <w:r w:rsidRPr="001C565D">
              <w:rPr>
                <w:sz w:val="22"/>
                <w:szCs w:val="22"/>
              </w:rPr>
              <w:t>Grunts blietēšana ar šķembām (b = 9 cm)</w:t>
            </w:r>
          </w:p>
        </w:tc>
        <w:tc>
          <w:tcPr>
            <w:tcW w:w="1470" w:type="dxa"/>
            <w:hideMark/>
          </w:tcPr>
          <w:p w14:paraId="03D2F53C" w14:textId="77777777" w:rsidR="00BC5A78" w:rsidRPr="001C565D" w:rsidRDefault="00BC5A78" w:rsidP="00BC5A78">
            <w:pPr>
              <w:jc w:val="center"/>
              <w:rPr>
                <w:sz w:val="22"/>
                <w:szCs w:val="22"/>
              </w:rPr>
            </w:pPr>
            <w:r w:rsidRPr="001C565D">
              <w:rPr>
                <w:sz w:val="22"/>
                <w:szCs w:val="22"/>
              </w:rPr>
              <w:t>10 m</w:t>
            </w:r>
            <w:r w:rsidRPr="001C565D">
              <w:rPr>
                <w:sz w:val="22"/>
                <w:szCs w:val="22"/>
                <w:vertAlign w:val="superscript"/>
              </w:rPr>
              <w:t>2</w:t>
            </w:r>
          </w:p>
        </w:tc>
        <w:tc>
          <w:tcPr>
            <w:tcW w:w="2006" w:type="dxa"/>
            <w:hideMark/>
          </w:tcPr>
          <w:p w14:paraId="4F16B379" w14:textId="5C3A33DA" w:rsidR="00BC5A78" w:rsidRPr="001C565D" w:rsidRDefault="00BC5A78" w:rsidP="00BC5A78">
            <w:pPr>
              <w:jc w:val="center"/>
              <w:rPr>
                <w:sz w:val="22"/>
                <w:szCs w:val="22"/>
              </w:rPr>
            </w:pPr>
            <w:r w:rsidRPr="001C565D">
              <w:rPr>
                <w:sz w:val="22"/>
                <w:szCs w:val="22"/>
              </w:rPr>
              <w:t>23</w:t>
            </w:r>
          </w:p>
        </w:tc>
      </w:tr>
      <w:tr w:rsidR="00F17AFB" w:rsidRPr="001C565D" w14:paraId="4BE04F36" w14:textId="77777777" w:rsidTr="00733A00">
        <w:trPr>
          <w:trHeight w:val="480"/>
        </w:trPr>
        <w:tc>
          <w:tcPr>
            <w:tcW w:w="1124" w:type="dxa"/>
            <w:hideMark/>
          </w:tcPr>
          <w:p w14:paraId="095C6A37" w14:textId="5C96356B" w:rsidR="00BC5A78" w:rsidRPr="001C565D" w:rsidRDefault="00BC5A78" w:rsidP="00BC5A78">
            <w:pPr>
              <w:jc w:val="center"/>
              <w:rPr>
                <w:sz w:val="22"/>
                <w:szCs w:val="22"/>
              </w:rPr>
            </w:pPr>
            <w:r w:rsidRPr="001C565D">
              <w:rPr>
                <w:sz w:val="22"/>
                <w:szCs w:val="22"/>
              </w:rPr>
              <w:t>2</w:t>
            </w:r>
            <w:r w:rsidR="00733A00" w:rsidRPr="001C565D">
              <w:rPr>
                <w:sz w:val="22"/>
                <w:szCs w:val="22"/>
              </w:rPr>
              <w:t>9</w:t>
            </w:r>
          </w:p>
        </w:tc>
        <w:tc>
          <w:tcPr>
            <w:tcW w:w="5603" w:type="dxa"/>
            <w:hideMark/>
          </w:tcPr>
          <w:p w14:paraId="396379C0" w14:textId="77777777" w:rsidR="00BC5A78" w:rsidRPr="001C565D" w:rsidRDefault="00BC5A78" w:rsidP="00BC5A78">
            <w:pPr>
              <w:rPr>
                <w:sz w:val="22"/>
                <w:szCs w:val="22"/>
              </w:rPr>
            </w:pPr>
            <w:r w:rsidRPr="001C565D">
              <w:rPr>
                <w:sz w:val="22"/>
                <w:szCs w:val="22"/>
              </w:rPr>
              <w:t xml:space="preserve">Grīdas </w:t>
            </w:r>
            <w:proofErr w:type="spellStart"/>
            <w:r w:rsidRPr="001C565D">
              <w:rPr>
                <w:sz w:val="22"/>
                <w:szCs w:val="22"/>
              </w:rPr>
              <w:t>antiseptētu</w:t>
            </w:r>
            <w:proofErr w:type="spellEnd"/>
            <w:r w:rsidRPr="001C565D">
              <w:rPr>
                <w:sz w:val="22"/>
                <w:szCs w:val="22"/>
              </w:rPr>
              <w:t xml:space="preserve"> gulšņu 80x50 cm </w:t>
            </w:r>
            <w:proofErr w:type="spellStart"/>
            <w:r w:rsidRPr="001C565D">
              <w:rPr>
                <w:sz w:val="22"/>
                <w:szCs w:val="22"/>
              </w:rPr>
              <w:t>antiseptē</w:t>
            </w:r>
            <w:proofErr w:type="spellEnd"/>
            <w:r w:rsidRPr="001C565D">
              <w:rPr>
                <w:sz w:val="22"/>
                <w:szCs w:val="22"/>
              </w:rPr>
              <w:t xml:space="preserve">, ar soli 0,4m uz </w:t>
            </w:r>
            <w:proofErr w:type="spellStart"/>
            <w:r w:rsidRPr="001C565D">
              <w:rPr>
                <w:sz w:val="22"/>
                <w:szCs w:val="22"/>
              </w:rPr>
              <w:t>palikņiem</w:t>
            </w:r>
            <w:proofErr w:type="spellEnd"/>
            <w:r w:rsidRPr="001C565D">
              <w:rPr>
                <w:sz w:val="22"/>
                <w:szCs w:val="22"/>
              </w:rPr>
              <w:t xml:space="preserve"> un hidroizolāciju </w:t>
            </w:r>
            <w:proofErr w:type="spellStart"/>
            <w:r w:rsidRPr="001C565D">
              <w:rPr>
                <w:sz w:val="22"/>
                <w:szCs w:val="22"/>
              </w:rPr>
              <w:t>iebūve</w:t>
            </w:r>
            <w:proofErr w:type="spellEnd"/>
          </w:p>
        </w:tc>
        <w:tc>
          <w:tcPr>
            <w:tcW w:w="1470" w:type="dxa"/>
            <w:hideMark/>
          </w:tcPr>
          <w:p w14:paraId="38429650"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6D8D538D" w14:textId="6F9DC2B2" w:rsidR="00BC5A78" w:rsidRPr="001C565D" w:rsidRDefault="00BC5A78" w:rsidP="00BC5A78">
            <w:pPr>
              <w:jc w:val="center"/>
              <w:rPr>
                <w:sz w:val="22"/>
                <w:szCs w:val="22"/>
              </w:rPr>
            </w:pPr>
            <w:r w:rsidRPr="001C565D">
              <w:rPr>
                <w:sz w:val="22"/>
                <w:szCs w:val="22"/>
              </w:rPr>
              <w:t>116</w:t>
            </w:r>
          </w:p>
        </w:tc>
      </w:tr>
      <w:tr w:rsidR="00F17AFB" w:rsidRPr="001C565D" w14:paraId="5DA3398B" w14:textId="77777777" w:rsidTr="00733A00">
        <w:trPr>
          <w:trHeight w:val="480"/>
        </w:trPr>
        <w:tc>
          <w:tcPr>
            <w:tcW w:w="1124" w:type="dxa"/>
            <w:hideMark/>
          </w:tcPr>
          <w:p w14:paraId="774BB876" w14:textId="7D33A582" w:rsidR="00BC5A78" w:rsidRPr="001C565D" w:rsidRDefault="00733A00" w:rsidP="00BC5A78">
            <w:pPr>
              <w:jc w:val="center"/>
              <w:rPr>
                <w:sz w:val="22"/>
                <w:szCs w:val="22"/>
              </w:rPr>
            </w:pPr>
            <w:r w:rsidRPr="001C565D">
              <w:rPr>
                <w:sz w:val="22"/>
                <w:szCs w:val="22"/>
              </w:rPr>
              <w:t>30</w:t>
            </w:r>
          </w:p>
        </w:tc>
        <w:tc>
          <w:tcPr>
            <w:tcW w:w="5603" w:type="dxa"/>
            <w:hideMark/>
          </w:tcPr>
          <w:p w14:paraId="2EF06BA6" w14:textId="77777777" w:rsidR="00BC5A78" w:rsidRPr="001C565D" w:rsidRDefault="00BC5A78" w:rsidP="00BC5A78">
            <w:pPr>
              <w:rPr>
                <w:sz w:val="22"/>
                <w:szCs w:val="22"/>
              </w:rPr>
            </w:pPr>
            <w:r w:rsidRPr="001C565D">
              <w:rPr>
                <w:sz w:val="22"/>
                <w:szCs w:val="22"/>
              </w:rPr>
              <w:t>Siltumizolācijas " PAROC " UNS 37(IL) loksnēs vai ekvivalentu  iestrādāšana starp gulšņiem b=50 mm</w:t>
            </w:r>
          </w:p>
        </w:tc>
        <w:tc>
          <w:tcPr>
            <w:tcW w:w="1470" w:type="dxa"/>
            <w:hideMark/>
          </w:tcPr>
          <w:p w14:paraId="585E7E9E"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3C2C5FE5" w14:textId="0A02C061" w:rsidR="00BC5A78" w:rsidRPr="001C565D" w:rsidRDefault="00BC5A78" w:rsidP="00BC5A78">
            <w:pPr>
              <w:jc w:val="center"/>
              <w:rPr>
                <w:sz w:val="22"/>
                <w:szCs w:val="22"/>
              </w:rPr>
            </w:pPr>
            <w:r w:rsidRPr="001C565D">
              <w:rPr>
                <w:sz w:val="22"/>
                <w:szCs w:val="22"/>
              </w:rPr>
              <w:t>116</w:t>
            </w:r>
          </w:p>
        </w:tc>
      </w:tr>
      <w:tr w:rsidR="00F17AFB" w:rsidRPr="001C565D" w14:paraId="16A36A74" w14:textId="77777777" w:rsidTr="00733A00">
        <w:trPr>
          <w:trHeight w:val="270"/>
        </w:trPr>
        <w:tc>
          <w:tcPr>
            <w:tcW w:w="1124" w:type="dxa"/>
            <w:hideMark/>
          </w:tcPr>
          <w:p w14:paraId="59E36847" w14:textId="2176E255" w:rsidR="00BC5A78" w:rsidRPr="001C565D" w:rsidRDefault="00733A00" w:rsidP="00733A00">
            <w:pPr>
              <w:jc w:val="center"/>
              <w:rPr>
                <w:sz w:val="22"/>
                <w:szCs w:val="22"/>
              </w:rPr>
            </w:pPr>
            <w:r w:rsidRPr="001C565D">
              <w:rPr>
                <w:sz w:val="22"/>
                <w:szCs w:val="22"/>
              </w:rPr>
              <w:t>31</w:t>
            </w:r>
          </w:p>
        </w:tc>
        <w:tc>
          <w:tcPr>
            <w:tcW w:w="5603" w:type="dxa"/>
            <w:hideMark/>
          </w:tcPr>
          <w:p w14:paraId="04246362" w14:textId="77777777" w:rsidR="00BC5A78" w:rsidRPr="001C565D" w:rsidRDefault="00BC5A78" w:rsidP="00BC5A78">
            <w:pPr>
              <w:rPr>
                <w:sz w:val="22"/>
                <w:szCs w:val="22"/>
              </w:rPr>
            </w:pPr>
            <w:r w:rsidRPr="001C565D">
              <w:rPr>
                <w:sz w:val="22"/>
                <w:szCs w:val="22"/>
              </w:rPr>
              <w:t xml:space="preserve">Tvaika izolācija, </w:t>
            </w:r>
            <w:proofErr w:type="spellStart"/>
            <w:r w:rsidRPr="001C565D">
              <w:rPr>
                <w:sz w:val="22"/>
                <w:szCs w:val="22"/>
              </w:rPr>
              <w:t>ilgmūžīga</w:t>
            </w:r>
            <w:proofErr w:type="spellEnd"/>
            <w:r w:rsidRPr="001C565D">
              <w:rPr>
                <w:sz w:val="22"/>
                <w:szCs w:val="22"/>
              </w:rPr>
              <w:t xml:space="preserve"> polietilēna plēve b=0,2mm</w:t>
            </w:r>
          </w:p>
        </w:tc>
        <w:tc>
          <w:tcPr>
            <w:tcW w:w="1470" w:type="dxa"/>
            <w:hideMark/>
          </w:tcPr>
          <w:p w14:paraId="0305562F"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7EC809A9" w14:textId="0D4D9BE3" w:rsidR="00BC5A78" w:rsidRPr="001C565D" w:rsidRDefault="00BC5A78" w:rsidP="00BC5A78">
            <w:pPr>
              <w:jc w:val="center"/>
              <w:rPr>
                <w:sz w:val="22"/>
                <w:szCs w:val="22"/>
              </w:rPr>
            </w:pPr>
            <w:r w:rsidRPr="001C565D">
              <w:rPr>
                <w:sz w:val="22"/>
                <w:szCs w:val="22"/>
              </w:rPr>
              <w:t>116</w:t>
            </w:r>
          </w:p>
        </w:tc>
      </w:tr>
      <w:tr w:rsidR="00F17AFB" w:rsidRPr="001C565D" w14:paraId="085022A5" w14:textId="77777777" w:rsidTr="00733A00">
        <w:trPr>
          <w:trHeight w:val="720"/>
        </w:trPr>
        <w:tc>
          <w:tcPr>
            <w:tcW w:w="1124" w:type="dxa"/>
            <w:hideMark/>
          </w:tcPr>
          <w:p w14:paraId="16379E23" w14:textId="65FB1645" w:rsidR="00BC5A78" w:rsidRPr="001C565D" w:rsidRDefault="00BC5A78" w:rsidP="00BC5A78">
            <w:pPr>
              <w:jc w:val="center"/>
              <w:rPr>
                <w:sz w:val="22"/>
                <w:szCs w:val="22"/>
              </w:rPr>
            </w:pPr>
            <w:r w:rsidRPr="001C565D">
              <w:rPr>
                <w:sz w:val="22"/>
                <w:szCs w:val="22"/>
              </w:rPr>
              <w:t>3</w:t>
            </w:r>
            <w:r w:rsidR="00733A00" w:rsidRPr="001C565D">
              <w:rPr>
                <w:sz w:val="22"/>
                <w:szCs w:val="22"/>
              </w:rPr>
              <w:t>2</w:t>
            </w:r>
          </w:p>
        </w:tc>
        <w:tc>
          <w:tcPr>
            <w:tcW w:w="5603" w:type="dxa"/>
            <w:hideMark/>
          </w:tcPr>
          <w:p w14:paraId="6EBA6ED1" w14:textId="77777777" w:rsidR="00BC5A78" w:rsidRPr="001C565D" w:rsidRDefault="00BC5A78" w:rsidP="00BC5A78">
            <w:pPr>
              <w:rPr>
                <w:sz w:val="22"/>
                <w:szCs w:val="22"/>
              </w:rPr>
            </w:pPr>
            <w:r w:rsidRPr="001C565D">
              <w:rPr>
                <w:sz w:val="22"/>
                <w:szCs w:val="22"/>
              </w:rPr>
              <w:t>Metāla statņu starpsiena 75 mm, apdare ar sausā apmetuma plātnēm 1 kārtā(b=12,5mm) no abām pusēm un šuvju apdare ar špakteli</w:t>
            </w:r>
          </w:p>
        </w:tc>
        <w:tc>
          <w:tcPr>
            <w:tcW w:w="1470" w:type="dxa"/>
            <w:hideMark/>
          </w:tcPr>
          <w:p w14:paraId="013A3A6C"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31DFE354" w14:textId="60362A81" w:rsidR="00BC5A78" w:rsidRPr="001C565D" w:rsidRDefault="00BC5A78" w:rsidP="00BC5A78">
            <w:pPr>
              <w:jc w:val="center"/>
              <w:rPr>
                <w:sz w:val="22"/>
                <w:szCs w:val="22"/>
              </w:rPr>
            </w:pPr>
            <w:r w:rsidRPr="001C565D">
              <w:rPr>
                <w:sz w:val="22"/>
                <w:szCs w:val="22"/>
              </w:rPr>
              <w:t>34</w:t>
            </w:r>
            <w:r w:rsidR="00FE3687" w:rsidRPr="001C565D">
              <w:rPr>
                <w:sz w:val="22"/>
                <w:szCs w:val="22"/>
              </w:rPr>
              <w:t>9</w:t>
            </w:r>
          </w:p>
        </w:tc>
      </w:tr>
      <w:tr w:rsidR="00F17AFB" w:rsidRPr="001C565D" w14:paraId="04FD95DD" w14:textId="77777777" w:rsidTr="00733A00">
        <w:trPr>
          <w:trHeight w:val="270"/>
        </w:trPr>
        <w:tc>
          <w:tcPr>
            <w:tcW w:w="1124" w:type="dxa"/>
            <w:hideMark/>
          </w:tcPr>
          <w:p w14:paraId="054DC061" w14:textId="3F43AA46" w:rsidR="00BC5A78" w:rsidRPr="001C565D" w:rsidRDefault="00BC5A78" w:rsidP="00BC5A78">
            <w:pPr>
              <w:jc w:val="center"/>
              <w:rPr>
                <w:sz w:val="22"/>
                <w:szCs w:val="22"/>
              </w:rPr>
            </w:pPr>
            <w:r w:rsidRPr="001C565D">
              <w:rPr>
                <w:sz w:val="22"/>
                <w:szCs w:val="22"/>
              </w:rPr>
              <w:t>3</w:t>
            </w:r>
            <w:r w:rsidR="00733A00" w:rsidRPr="001C565D">
              <w:rPr>
                <w:sz w:val="22"/>
                <w:szCs w:val="22"/>
              </w:rPr>
              <w:t>3</w:t>
            </w:r>
          </w:p>
        </w:tc>
        <w:tc>
          <w:tcPr>
            <w:tcW w:w="5603" w:type="dxa"/>
            <w:hideMark/>
          </w:tcPr>
          <w:p w14:paraId="12D9F1B4" w14:textId="77777777" w:rsidR="00BC5A78" w:rsidRPr="001C565D" w:rsidRDefault="00BC5A78" w:rsidP="00BC5A78">
            <w:pPr>
              <w:rPr>
                <w:sz w:val="22"/>
                <w:szCs w:val="22"/>
              </w:rPr>
            </w:pPr>
            <w:r w:rsidRPr="001C565D">
              <w:rPr>
                <w:sz w:val="22"/>
                <w:szCs w:val="22"/>
              </w:rPr>
              <w:t xml:space="preserve">Skaņu izolācijas plātņu (b=50mm) iestrādāšana starpsienā    </w:t>
            </w:r>
          </w:p>
        </w:tc>
        <w:tc>
          <w:tcPr>
            <w:tcW w:w="1470" w:type="dxa"/>
            <w:hideMark/>
          </w:tcPr>
          <w:p w14:paraId="4E1A3D2A"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5FA945A1" w14:textId="152D9025" w:rsidR="00BC5A78" w:rsidRPr="001C565D" w:rsidRDefault="00BC5A78" w:rsidP="00BC5A78">
            <w:pPr>
              <w:jc w:val="center"/>
              <w:rPr>
                <w:sz w:val="22"/>
                <w:szCs w:val="22"/>
              </w:rPr>
            </w:pPr>
            <w:r w:rsidRPr="001C565D">
              <w:rPr>
                <w:sz w:val="22"/>
                <w:szCs w:val="22"/>
              </w:rPr>
              <w:t>34</w:t>
            </w:r>
            <w:r w:rsidR="00FE3687" w:rsidRPr="001C565D">
              <w:rPr>
                <w:sz w:val="22"/>
                <w:szCs w:val="22"/>
              </w:rPr>
              <w:t>9</w:t>
            </w:r>
          </w:p>
        </w:tc>
      </w:tr>
      <w:tr w:rsidR="00F17AFB" w:rsidRPr="001C565D" w14:paraId="5E198AFE" w14:textId="77777777" w:rsidTr="00733A00">
        <w:trPr>
          <w:trHeight w:val="2805"/>
        </w:trPr>
        <w:tc>
          <w:tcPr>
            <w:tcW w:w="1124" w:type="dxa"/>
            <w:hideMark/>
          </w:tcPr>
          <w:p w14:paraId="0F6AE32E" w14:textId="5DC858A3" w:rsidR="00BC5A78" w:rsidRPr="001C565D" w:rsidRDefault="00BC5A78" w:rsidP="00BC5A78">
            <w:pPr>
              <w:jc w:val="center"/>
              <w:rPr>
                <w:sz w:val="22"/>
                <w:szCs w:val="22"/>
              </w:rPr>
            </w:pPr>
            <w:r w:rsidRPr="001C565D">
              <w:rPr>
                <w:sz w:val="22"/>
                <w:szCs w:val="22"/>
              </w:rPr>
              <w:t>3</w:t>
            </w:r>
            <w:r w:rsidR="00733A00" w:rsidRPr="001C565D">
              <w:rPr>
                <w:sz w:val="22"/>
                <w:szCs w:val="22"/>
              </w:rPr>
              <w:t>4</w:t>
            </w:r>
          </w:p>
        </w:tc>
        <w:tc>
          <w:tcPr>
            <w:tcW w:w="5603" w:type="dxa"/>
            <w:hideMark/>
          </w:tcPr>
          <w:p w14:paraId="129A0F6A" w14:textId="77777777" w:rsidR="00BC5A78" w:rsidRPr="001C565D" w:rsidRDefault="00BC5A78" w:rsidP="00BC5A78">
            <w:pPr>
              <w:rPr>
                <w:sz w:val="22"/>
                <w:szCs w:val="22"/>
              </w:rPr>
            </w:pPr>
            <w:r w:rsidRPr="001C565D">
              <w:rPr>
                <w:sz w:val="22"/>
                <w:szCs w:val="22"/>
              </w:rPr>
              <w:t xml:space="preserve">Gatavu plastmasas </w:t>
            </w:r>
            <w:proofErr w:type="spellStart"/>
            <w:r w:rsidRPr="001C565D">
              <w:rPr>
                <w:sz w:val="22"/>
                <w:szCs w:val="22"/>
              </w:rPr>
              <w:t>pieckameru</w:t>
            </w:r>
            <w:proofErr w:type="spellEnd"/>
            <w:r w:rsidRPr="001C565D">
              <w:rPr>
                <w:sz w:val="22"/>
                <w:szCs w:val="22"/>
              </w:rPr>
              <w:t xml:space="preserve"> loga bloku ar </w:t>
            </w:r>
            <w:proofErr w:type="spellStart"/>
            <w:r w:rsidRPr="001C565D">
              <w:rPr>
                <w:sz w:val="22"/>
                <w:szCs w:val="22"/>
              </w:rPr>
              <w:t>logsoliem</w:t>
            </w:r>
            <w:proofErr w:type="spellEnd"/>
            <w:r w:rsidRPr="001C565D">
              <w:rPr>
                <w:sz w:val="22"/>
                <w:szCs w:val="22"/>
              </w:rPr>
              <w:t xml:space="preserve">,  iekšējo un ārējo palodžu segumu, piederumiem, selektīvo stikla paketi, atverami  un atgāžami ar stiprinājumiem un hermetizāciju, kā ari lodžijas durvju bloka pēc esošā izveidojuma un apdares montāža, ārējās un </w:t>
            </w:r>
            <w:proofErr w:type="spellStart"/>
            <w:r w:rsidRPr="001C565D">
              <w:rPr>
                <w:sz w:val="22"/>
                <w:szCs w:val="22"/>
              </w:rPr>
              <w:t>iekšejās</w:t>
            </w:r>
            <w:proofErr w:type="spellEnd"/>
            <w:r w:rsidRPr="001C565D">
              <w:rPr>
                <w:sz w:val="22"/>
                <w:szCs w:val="22"/>
              </w:rPr>
              <w:t xml:space="preserve"> </w:t>
            </w:r>
            <w:proofErr w:type="spellStart"/>
            <w:r w:rsidRPr="001C565D">
              <w:rPr>
                <w:sz w:val="22"/>
                <w:szCs w:val="22"/>
              </w:rPr>
              <w:t>antikondensāta</w:t>
            </w:r>
            <w:proofErr w:type="spellEnd"/>
            <w:r w:rsidRPr="001C565D">
              <w:rPr>
                <w:sz w:val="22"/>
                <w:szCs w:val="22"/>
              </w:rPr>
              <w:t xml:space="preserve"> plēves uzstādīšana. PVC logiem - visu stikloto konstrukciju kopējais </w:t>
            </w:r>
            <w:proofErr w:type="spellStart"/>
            <w:r w:rsidRPr="001C565D">
              <w:rPr>
                <w:sz w:val="22"/>
                <w:szCs w:val="22"/>
              </w:rPr>
              <w:t>koeficents</w:t>
            </w:r>
            <w:proofErr w:type="spellEnd"/>
            <w:r w:rsidRPr="001C565D">
              <w:rPr>
                <w:sz w:val="22"/>
                <w:szCs w:val="22"/>
              </w:rPr>
              <w:t xml:space="preserve"> </w:t>
            </w:r>
            <w:proofErr w:type="spellStart"/>
            <w:r w:rsidRPr="001C565D">
              <w:rPr>
                <w:sz w:val="22"/>
                <w:szCs w:val="22"/>
              </w:rPr>
              <w:t>nedrikst</w:t>
            </w:r>
            <w:proofErr w:type="spellEnd"/>
            <w:r w:rsidRPr="001C565D">
              <w:rPr>
                <w:sz w:val="22"/>
                <w:szCs w:val="22"/>
              </w:rPr>
              <w:t xml:space="preserve"> pārsniegt 1.3 W/m2K visas šuves, kas </w:t>
            </w:r>
            <w:proofErr w:type="spellStart"/>
            <w:r w:rsidRPr="001C565D">
              <w:rPr>
                <w:sz w:val="22"/>
                <w:szCs w:val="22"/>
              </w:rPr>
              <w:t>rodās</w:t>
            </w:r>
            <w:proofErr w:type="spellEnd"/>
            <w:r w:rsidRPr="001C565D">
              <w:rPr>
                <w:sz w:val="22"/>
                <w:szCs w:val="22"/>
              </w:rPr>
              <w:t xml:space="preserve"> starp stikloto konstrukciju un ēkas konstrukciju (logu perimetri), ir aizdarāmas ar </w:t>
            </w:r>
            <w:proofErr w:type="spellStart"/>
            <w:r w:rsidRPr="001C565D">
              <w:rPr>
                <w:sz w:val="22"/>
                <w:szCs w:val="22"/>
              </w:rPr>
              <w:t>antikondensāta</w:t>
            </w:r>
            <w:proofErr w:type="spellEnd"/>
            <w:r w:rsidRPr="001C565D">
              <w:rPr>
                <w:sz w:val="22"/>
                <w:szCs w:val="22"/>
              </w:rPr>
              <w:t xml:space="preserve"> lenti </w:t>
            </w:r>
            <w:proofErr w:type="spellStart"/>
            <w:r w:rsidRPr="001C565D">
              <w:rPr>
                <w:sz w:val="22"/>
                <w:szCs w:val="22"/>
              </w:rPr>
              <w:t>Proclima</w:t>
            </w:r>
            <w:proofErr w:type="spellEnd"/>
            <w:r w:rsidRPr="001C565D">
              <w:rPr>
                <w:sz w:val="22"/>
                <w:szCs w:val="22"/>
              </w:rPr>
              <w:t xml:space="preserve"> CONTEGA SL (vai ekvivalentu).</w:t>
            </w:r>
          </w:p>
        </w:tc>
        <w:tc>
          <w:tcPr>
            <w:tcW w:w="1470" w:type="dxa"/>
            <w:hideMark/>
          </w:tcPr>
          <w:p w14:paraId="3B4E15B9"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3DA4273C" w14:textId="3C58DB19" w:rsidR="00BC5A78" w:rsidRPr="001C565D" w:rsidRDefault="00BC5A78" w:rsidP="00BC5A78">
            <w:pPr>
              <w:jc w:val="center"/>
              <w:rPr>
                <w:sz w:val="22"/>
                <w:szCs w:val="22"/>
              </w:rPr>
            </w:pPr>
            <w:r w:rsidRPr="001C565D">
              <w:rPr>
                <w:sz w:val="22"/>
                <w:szCs w:val="22"/>
              </w:rPr>
              <w:t>220</w:t>
            </w:r>
          </w:p>
        </w:tc>
      </w:tr>
      <w:tr w:rsidR="00F17AFB" w:rsidRPr="001C565D" w14:paraId="0458209F" w14:textId="77777777" w:rsidTr="00733A00">
        <w:trPr>
          <w:trHeight w:val="960"/>
        </w:trPr>
        <w:tc>
          <w:tcPr>
            <w:tcW w:w="1124" w:type="dxa"/>
            <w:hideMark/>
          </w:tcPr>
          <w:p w14:paraId="14F60D2A" w14:textId="355177C6" w:rsidR="00BC5A78" w:rsidRPr="001C565D" w:rsidRDefault="00BC5A78" w:rsidP="00BC5A78">
            <w:pPr>
              <w:jc w:val="center"/>
              <w:rPr>
                <w:sz w:val="22"/>
                <w:szCs w:val="22"/>
              </w:rPr>
            </w:pPr>
            <w:r w:rsidRPr="001C565D">
              <w:rPr>
                <w:sz w:val="22"/>
                <w:szCs w:val="22"/>
              </w:rPr>
              <w:t>3</w:t>
            </w:r>
            <w:r w:rsidR="00733A00" w:rsidRPr="001C565D">
              <w:rPr>
                <w:sz w:val="22"/>
                <w:szCs w:val="22"/>
              </w:rPr>
              <w:t>5</w:t>
            </w:r>
          </w:p>
        </w:tc>
        <w:tc>
          <w:tcPr>
            <w:tcW w:w="5603" w:type="dxa"/>
            <w:hideMark/>
          </w:tcPr>
          <w:p w14:paraId="3E63C466" w14:textId="77777777" w:rsidR="00BC5A78" w:rsidRPr="001C565D" w:rsidRDefault="00BC5A78" w:rsidP="00BC5A78">
            <w:pPr>
              <w:rPr>
                <w:sz w:val="22"/>
                <w:szCs w:val="22"/>
              </w:rPr>
            </w:pPr>
            <w:r w:rsidRPr="001C565D">
              <w:rPr>
                <w:sz w:val="22"/>
                <w:szCs w:val="22"/>
              </w:rPr>
              <w:t xml:space="preserve">Gatavu koka konstrukcijā baltas vai citas krāsa loga bloku ar </w:t>
            </w:r>
            <w:proofErr w:type="spellStart"/>
            <w:r w:rsidRPr="001C565D">
              <w:rPr>
                <w:sz w:val="22"/>
                <w:szCs w:val="22"/>
              </w:rPr>
              <w:t>logsoliem</w:t>
            </w:r>
            <w:proofErr w:type="spellEnd"/>
            <w:r w:rsidRPr="001C565D">
              <w:rPr>
                <w:sz w:val="22"/>
                <w:szCs w:val="22"/>
              </w:rPr>
              <w:t>, ārējo palodžu segumu, piederumiem, selektīvo stikla paketi, atverami  un atgāžami ar stiprinājumiem un apdari montāža</w:t>
            </w:r>
          </w:p>
        </w:tc>
        <w:tc>
          <w:tcPr>
            <w:tcW w:w="1470" w:type="dxa"/>
            <w:hideMark/>
          </w:tcPr>
          <w:p w14:paraId="1472431E"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7E858300" w14:textId="4FD33EFC" w:rsidR="00BC5A78" w:rsidRPr="001C565D" w:rsidRDefault="00FE3687" w:rsidP="00BC5A78">
            <w:pPr>
              <w:jc w:val="center"/>
              <w:rPr>
                <w:sz w:val="22"/>
                <w:szCs w:val="22"/>
              </w:rPr>
            </w:pPr>
            <w:r w:rsidRPr="001C565D">
              <w:rPr>
                <w:sz w:val="22"/>
                <w:szCs w:val="22"/>
              </w:rPr>
              <w:t>8</w:t>
            </w:r>
          </w:p>
        </w:tc>
      </w:tr>
      <w:tr w:rsidR="00F17AFB" w:rsidRPr="001C565D" w14:paraId="728B9D23" w14:textId="77777777" w:rsidTr="00733A00">
        <w:trPr>
          <w:trHeight w:val="720"/>
        </w:trPr>
        <w:tc>
          <w:tcPr>
            <w:tcW w:w="1124" w:type="dxa"/>
            <w:hideMark/>
          </w:tcPr>
          <w:p w14:paraId="43E8291C" w14:textId="1299A959" w:rsidR="00BC5A78" w:rsidRPr="001C565D" w:rsidRDefault="00BC5A78" w:rsidP="00BC5A78">
            <w:pPr>
              <w:jc w:val="center"/>
              <w:rPr>
                <w:sz w:val="22"/>
                <w:szCs w:val="22"/>
              </w:rPr>
            </w:pPr>
            <w:r w:rsidRPr="001C565D">
              <w:rPr>
                <w:sz w:val="22"/>
                <w:szCs w:val="22"/>
              </w:rPr>
              <w:t>3</w:t>
            </w:r>
            <w:r w:rsidR="00733A00" w:rsidRPr="001C565D">
              <w:rPr>
                <w:sz w:val="22"/>
                <w:szCs w:val="22"/>
              </w:rPr>
              <w:t>6</w:t>
            </w:r>
          </w:p>
        </w:tc>
        <w:tc>
          <w:tcPr>
            <w:tcW w:w="5603" w:type="dxa"/>
            <w:hideMark/>
          </w:tcPr>
          <w:p w14:paraId="3C7DFD99" w14:textId="77777777" w:rsidR="00BC5A78" w:rsidRPr="001C565D" w:rsidRDefault="00BC5A78" w:rsidP="00BC5A78">
            <w:pPr>
              <w:rPr>
                <w:sz w:val="22"/>
                <w:szCs w:val="22"/>
              </w:rPr>
            </w:pPr>
            <w:r w:rsidRPr="001C565D">
              <w:rPr>
                <w:sz w:val="22"/>
                <w:szCs w:val="22"/>
              </w:rPr>
              <w:t xml:space="preserve">Gatavu iekšdurvju bloku koka konstrukcijā ar koka </w:t>
            </w:r>
            <w:proofErr w:type="spellStart"/>
            <w:r w:rsidRPr="001C565D">
              <w:rPr>
                <w:sz w:val="22"/>
                <w:szCs w:val="22"/>
              </w:rPr>
              <w:t>pildiņiem</w:t>
            </w:r>
            <w:proofErr w:type="spellEnd"/>
            <w:r w:rsidRPr="001C565D">
              <w:rPr>
                <w:sz w:val="22"/>
                <w:szCs w:val="22"/>
              </w:rPr>
              <w:t xml:space="preserve"> pēc esošā parauga ar piederumiem, stiprinājumiem, durvju </w:t>
            </w:r>
            <w:proofErr w:type="spellStart"/>
            <w:r w:rsidRPr="001C565D">
              <w:rPr>
                <w:sz w:val="22"/>
                <w:szCs w:val="22"/>
              </w:rPr>
              <w:t>atdurēm</w:t>
            </w:r>
            <w:proofErr w:type="spellEnd"/>
            <w:r w:rsidRPr="001C565D">
              <w:rPr>
                <w:sz w:val="22"/>
                <w:szCs w:val="22"/>
              </w:rPr>
              <w:t xml:space="preserve"> un apdari montāža</w:t>
            </w:r>
          </w:p>
        </w:tc>
        <w:tc>
          <w:tcPr>
            <w:tcW w:w="1470" w:type="dxa"/>
            <w:hideMark/>
          </w:tcPr>
          <w:p w14:paraId="4876BC09"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0E187CDD" w14:textId="1A287E53" w:rsidR="00BC5A78" w:rsidRPr="001C565D" w:rsidRDefault="00BC5A78" w:rsidP="00BC5A78">
            <w:pPr>
              <w:jc w:val="center"/>
              <w:rPr>
                <w:sz w:val="22"/>
                <w:szCs w:val="22"/>
              </w:rPr>
            </w:pPr>
            <w:r w:rsidRPr="001C565D">
              <w:rPr>
                <w:sz w:val="22"/>
                <w:szCs w:val="22"/>
              </w:rPr>
              <w:t>16</w:t>
            </w:r>
            <w:r w:rsidR="00FE3687" w:rsidRPr="001C565D">
              <w:rPr>
                <w:sz w:val="22"/>
                <w:szCs w:val="22"/>
              </w:rPr>
              <w:t>4</w:t>
            </w:r>
          </w:p>
        </w:tc>
      </w:tr>
      <w:tr w:rsidR="00F17AFB" w:rsidRPr="001C565D" w14:paraId="411F25C8" w14:textId="77777777" w:rsidTr="00733A00">
        <w:trPr>
          <w:trHeight w:val="720"/>
        </w:trPr>
        <w:tc>
          <w:tcPr>
            <w:tcW w:w="1124" w:type="dxa"/>
            <w:hideMark/>
          </w:tcPr>
          <w:p w14:paraId="71183110" w14:textId="748A0B0F" w:rsidR="00BC5A78" w:rsidRPr="001C565D" w:rsidRDefault="00BC5A78" w:rsidP="00BC5A78">
            <w:pPr>
              <w:jc w:val="center"/>
              <w:rPr>
                <w:sz w:val="22"/>
                <w:szCs w:val="22"/>
              </w:rPr>
            </w:pPr>
            <w:r w:rsidRPr="001C565D">
              <w:rPr>
                <w:sz w:val="22"/>
                <w:szCs w:val="22"/>
              </w:rPr>
              <w:t>3</w:t>
            </w:r>
            <w:r w:rsidR="00733A00" w:rsidRPr="001C565D">
              <w:rPr>
                <w:sz w:val="22"/>
                <w:szCs w:val="22"/>
              </w:rPr>
              <w:t>7</w:t>
            </w:r>
          </w:p>
        </w:tc>
        <w:tc>
          <w:tcPr>
            <w:tcW w:w="5603" w:type="dxa"/>
            <w:hideMark/>
          </w:tcPr>
          <w:p w14:paraId="481F1BA3" w14:textId="77777777" w:rsidR="00BC5A78" w:rsidRPr="001C565D" w:rsidRDefault="00BC5A78" w:rsidP="00BC5A78">
            <w:pPr>
              <w:rPr>
                <w:sz w:val="22"/>
                <w:szCs w:val="22"/>
              </w:rPr>
            </w:pPr>
            <w:r w:rsidRPr="001C565D">
              <w:rPr>
                <w:sz w:val="22"/>
                <w:szCs w:val="22"/>
              </w:rPr>
              <w:t>Gatavu dzīvokļa ieejas durvju bloka metāla konstrukcijā pēc esošā parauga ar piederumiem, numurzīmēm, stiprinājumiem un apdari montāža</w:t>
            </w:r>
          </w:p>
        </w:tc>
        <w:tc>
          <w:tcPr>
            <w:tcW w:w="1470" w:type="dxa"/>
            <w:hideMark/>
          </w:tcPr>
          <w:p w14:paraId="6C741A8C" w14:textId="77777777" w:rsidR="00BC5A78" w:rsidRPr="001C565D" w:rsidRDefault="00BC5A78" w:rsidP="00BC5A78">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3D2B6100" w14:textId="6AB256AE" w:rsidR="00BC5A78" w:rsidRPr="001C565D" w:rsidRDefault="00BC5A78" w:rsidP="00BC5A78">
            <w:pPr>
              <w:jc w:val="center"/>
              <w:rPr>
                <w:sz w:val="22"/>
                <w:szCs w:val="22"/>
              </w:rPr>
            </w:pPr>
            <w:r w:rsidRPr="001C565D">
              <w:rPr>
                <w:sz w:val="22"/>
                <w:szCs w:val="22"/>
              </w:rPr>
              <w:t>2</w:t>
            </w:r>
            <w:r w:rsidR="00FE3687" w:rsidRPr="001C565D">
              <w:rPr>
                <w:sz w:val="22"/>
                <w:szCs w:val="22"/>
              </w:rPr>
              <w:t>8</w:t>
            </w:r>
          </w:p>
        </w:tc>
      </w:tr>
      <w:tr w:rsidR="00F17AFB" w:rsidRPr="001C565D" w14:paraId="28A2AFF6" w14:textId="77777777" w:rsidTr="00733A00">
        <w:trPr>
          <w:trHeight w:val="480"/>
        </w:trPr>
        <w:tc>
          <w:tcPr>
            <w:tcW w:w="1124" w:type="dxa"/>
            <w:hideMark/>
          </w:tcPr>
          <w:p w14:paraId="62F9400C" w14:textId="288F8118" w:rsidR="00BC5A78" w:rsidRPr="001C565D" w:rsidRDefault="00BC5A78" w:rsidP="00BC5A78">
            <w:pPr>
              <w:jc w:val="center"/>
              <w:rPr>
                <w:sz w:val="22"/>
                <w:szCs w:val="22"/>
              </w:rPr>
            </w:pPr>
            <w:r w:rsidRPr="001C565D">
              <w:rPr>
                <w:sz w:val="22"/>
                <w:szCs w:val="22"/>
              </w:rPr>
              <w:t>3</w:t>
            </w:r>
            <w:r w:rsidR="00733A00" w:rsidRPr="001C565D">
              <w:rPr>
                <w:sz w:val="22"/>
                <w:szCs w:val="22"/>
              </w:rPr>
              <w:t>8</w:t>
            </w:r>
          </w:p>
        </w:tc>
        <w:tc>
          <w:tcPr>
            <w:tcW w:w="5603" w:type="dxa"/>
            <w:hideMark/>
          </w:tcPr>
          <w:p w14:paraId="0F1AF6C3" w14:textId="77777777" w:rsidR="00BC5A78" w:rsidRPr="001C565D" w:rsidRDefault="00BC5A78" w:rsidP="00BC5A78">
            <w:pPr>
              <w:rPr>
                <w:sz w:val="22"/>
                <w:szCs w:val="22"/>
              </w:rPr>
            </w:pPr>
            <w:r w:rsidRPr="001C565D">
              <w:rPr>
                <w:sz w:val="22"/>
                <w:szCs w:val="22"/>
              </w:rPr>
              <w:t>Grīdas izlīdzinošās pamatnes-krituma kārtas iestrāde vidēji 10 mm.</w:t>
            </w:r>
          </w:p>
        </w:tc>
        <w:tc>
          <w:tcPr>
            <w:tcW w:w="1470" w:type="dxa"/>
            <w:hideMark/>
          </w:tcPr>
          <w:p w14:paraId="1879479F" w14:textId="77777777" w:rsidR="00BC5A78" w:rsidRPr="001C565D" w:rsidRDefault="00BC5A78" w:rsidP="00BC5A78">
            <w:pPr>
              <w:jc w:val="center"/>
              <w:rPr>
                <w:sz w:val="22"/>
                <w:szCs w:val="22"/>
              </w:rPr>
            </w:pPr>
            <w:r w:rsidRPr="001C565D">
              <w:rPr>
                <w:sz w:val="22"/>
                <w:szCs w:val="22"/>
              </w:rPr>
              <w:t>m2</w:t>
            </w:r>
          </w:p>
        </w:tc>
        <w:tc>
          <w:tcPr>
            <w:tcW w:w="2006" w:type="dxa"/>
            <w:hideMark/>
          </w:tcPr>
          <w:p w14:paraId="7FBD5BC0" w14:textId="312DEE54" w:rsidR="00BC5A78" w:rsidRPr="001C565D" w:rsidRDefault="00BC5A78" w:rsidP="00BC5A78">
            <w:pPr>
              <w:jc w:val="center"/>
              <w:rPr>
                <w:sz w:val="22"/>
                <w:szCs w:val="22"/>
              </w:rPr>
            </w:pPr>
            <w:r w:rsidRPr="001C565D">
              <w:rPr>
                <w:sz w:val="22"/>
                <w:szCs w:val="22"/>
              </w:rPr>
              <w:t>40</w:t>
            </w:r>
          </w:p>
        </w:tc>
      </w:tr>
      <w:tr w:rsidR="00F17AFB" w:rsidRPr="001C565D" w14:paraId="696E68EB" w14:textId="77777777" w:rsidTr="00733A00">
        <w:trPr>
          <w:trHeight w:val="480"/>
        </w:trPr>
        <w:tc>
          <w:tcPr>
            <w:tcW w:w="1124" w:type="dxa"/>
            <w:hideMark/>
          </w:tcPr>
          <w:p w14:paraId="0445286B" w14:textId="699DC1E1" w:rsidR="00BC5A78" w:rsidRPr="001C565D" w:rsidRDefault="00BC5A78" w:rsidP="00BC5A78">
            <w:pPr>
              <w:jc w:val="center"/>
              <w:rPr>
                <w:sz w:val="22"/>
                <w:szCs w:val="22"/>
              </w:rPr>
            </w:pPr>
            <w:r w:rsidRPr="001C565D">
              <w:rPr>
                <w:sz w:val="22"/>
                <w:szCs w:val="22"/>
              </w:rPr>
              <w:t>3</w:t>
            </w:r>
            <w:r w:rsidR="00733A00" w:rsidRPr="001C565D">
              <w:rPr>
                <w:sz w:val="22"/>
                <w:szCs w:val="22"/>
              </w:rPr>
              <w:t>9</w:t>
            </w:r>
          </w:p>
        </w:tc>
        <w:tc>
          <w:tcPr>
            <w:tcW w:w="5603" w:type="dxa"/>
            <w:hideMark/>
          </w:tcPr>
          <w:p w14:paraId="6C2C3F40" w14:textId="77777777" w:rsidR="00BC5A78" w:rsidRPr="001C565D" w:rsidRDefault="00BC5A78" w:rsidP="00BC5A78">
            <w:pPr>
              <w:rPr>
                <w:sz w:val="22"/>
                <w:szCs w:val="22"/>
              </w:rPr>
            </w:pPr>
            <w:r w:rsidRPr="001C565D">
              <w:rPr>
                <w:sz w:val="22"/>
                <w:szCs w:val="22"/>
              </w:rPr>
              <w:t>Retinātu dēļu 32 mm pamatne, platumā 100 mm ar 50 mm atstarpēm</w:t>
            </w:r>
          </w:p>
        </w:tc>
        <w:tc>
          <w:tcPr>
            <w:tcW w:w="1470" w:type="dxa"/>
            <w:hideMark/>
          </w:tcPr>
          <w:p w14:paraId="788364CB"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63BECB56" w14:textId="2FD1E9C1" w:rsidR="00BC5A78" w:rsidRPr="001C565D" w:rsidRDefault="00BC5A78" w:rsidP="00BC5A78">
            <w:pPr>
              <w:jc w:val="center"/>
              <w:rPr>
                <w:sz w:val="22"/>
                <w:szCs w:val="22"/>
              </w:rPr>
            </w:pPr>
            <w:r w:rsidRPr="001C565D">
              <w:rPr>
                <w:sz w:val="22"/>
                <w:szCs w:val="22"/>
              </w:rPr>
              <w:t>834</w:t>
            </w:r>
          </w:p>
        </w:tc>
      </w:tr>
      <w:tr w:rsidR="00F17AFB" w:rsidRPr="001C565D" w14:paraId="07644E87" w14:textId="77777777" w:rsidTr="00733A00">
        <w:trPr>
          <w:trHeight w:val="480"/>
        </w:trPr>
        <w:tc>
          <w:tcPr>
            <w:tcW w:w="1124" w:type="dxa"/>
            <w:hideMark/>
          </w:tcPr>
          <w:p w14:paraId="4BBBDC0F" w14:textId="6099C96E" w:rsidR="00BC5A78" w:rsidRPr="001C565D" w:rsidRDefault="00733A00" w:rsidP="00BC5A78">
            <w:pPr>
              <w:jc w:val="center"/>
              <w:rPr>
                <w:sz w:val="22"/>
                <w:szCs w:val="22"/>
              </w:rPr>
            </w:pPr>
            <w:r w:rsidRPr="001C565D">
              <w:rPr>
                <w:sz w:val="22"/>
                <w:szCs w:val="22"/>
              </w:rPr>
              <w:t>40</w:t>
            </w:r>
          </w:p>
        </w:tc>
        <w:tc>
          <w:tcPr>
            <w:tcW w:w="5603" w:type="dxa"/>
            <w:hideMark/>
          </w:tcPr>
          <w:p w14:paraId="00F5F961" w14:textId="77777777" w:rsidR="00BC5A78" w:rsidRPr="001C565D" w:rsidRDefault="00BC5A78" w:rsidP="00BC5A78">
            <w:pPr>
              <w:rPr>
                <w:sz w:val="22"/>
                <w:szCs w:val="22"/>
              </w:rPr>
            </w:pPr>
            <w:r w:rsidRPr="001C565D">
              <w:rPr>
                <w:sz w:val="22"/>
                <w:szCs w:val="22"/>
              </w:rPr>
              <w:t>Melnās grīdas iesegums ar saplāksni 18mm un ventilācijas restīšu montāža pie grīdlīstēm, pagrīdes vēdināšanai</w:t>
            </w:r>
          </w:p>
        </w:tc>
        <w:tc>
          <w:tcPr>
            <w:tcW w:w="1470" w:type="dxa"/>
            <w:hideMark/>
          </w:tcPr>
          <w:p w14:paraId="776CAE1D"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1F60915D" w14:textId="417A1122" w:rsidR="00BC5A78" w:rsidRPr="001C565D" w:rsidRDefault="00BC5A78" w:rsidP="00BC5A78">
            <w:pPr>
              <w:jc w:val="center"/>
              <w:rPr>
                <w:sz w:val="22"/>
                <w:szCs w:val="22"/>
              </w:rPr>
            </w:pPr>
            <w:r w:rsidRPr="001C565D">
              <w:rPr>
                <w:sz w:val="22"/>
                <w:szCs w:val="22"/>
              </w:rPr>
              <w:t>834</w:t>
            </w:r>
          </w:p>
        </w:tc>
      </w:tr>
      <w:tr w:rsidR="00F17AFB" w:rsidRPr="001C565D" w14:paraId="210A725F" w14:textId="77777777" w:rsidTr="00733A00">
        <w:trPr>
          <w:trHeight w:val="270"/>
        </w:trPr>
        <w:tc>
          <w:tcPr>
            <w:tcW w:w="1124" w:type="dxa"/>
            <w:hideMark/>
          </w:tcPr>
          <w:p w14:paraId="2E25578D" w14:textId="467A0495" w:rsidR="00BC5A78" w:rsidRPr="001C565D" w:rsidRDefault="00733A00" w:rsidP="00BC5A78">
            <w:pPr>
              <w:jc w:val="center"/>
              <w:rPr>
                <w:sz w:val="22"/>
                <w:szCs w:val="22"/>
              </w:rPr>
            </w:pPr>
            <w:r w:rsidRPr="001C565D">
              <w:rPr>
                <w:sz w:val="22"/>
                <w:szCs w:val="22"/>
              </w:rPr>
              <w:t>41</w:t>
            </w:r>
          </w:p>
        </w:tc>
        <w:tc>
          <w:tcPr>
            <w:tcW w:w="5603" w:type="dxa"/>
            <w:hideMark/>
          </w:tcPr>
          <w:p w14:paraId="699C9323" w14:textId="77777777" w:rsidR="00BC5A78" w:rsidRPr="001C565D" w:rsidRDefault="00BC5A78" w:rsidP="00BC5A78">
            <w:pPr>
              <w:rPr>
                <w:sz w:val="22"/>
                <w:szCs w:val="22"/>
              </w:rPr>
            </w:pPr>
            <w:r w:rsidRPr="001C565D">
              <w:rPr>
                <w:sz w:val="22"/>
                <w:szCs w:val="22"/>
              </w:rPr>
              <w:t>Grīdu ierīko no 22mm OSB plātnes uz retinātas dēļu pamatnes</w:t>
            </w:r>
          </w:p>
        </w:tc>
        <w:tc>
          <w:tcPr>
            <w:tcW w:w="1470" w:type="dxa"/>
            <w:hideMark/>
          </w:tcPr>
          <w:p w14:paraId="36C59A87"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55C60DB3" w14:textId="1DBF3E4D" w:rsidR="00BC5A78" w:rsidRPr="001C565D" w:rsidRDefault="00BC5A78" w:rsidP="00BC5A78">
            <w:pPr>
              <w:jc w:val="center"/>
              <w:rPr>
                <w:sz w:val="22"/>
                <w:szCs w:val="22"/>
              </w:rPr>
            </w:pPr>
            <w:r w:rsidRPr="001C565D">
              <w:rPr>
                <w:sz w:val="22"/>
                <w:szCs w:val="22"/>
              </w:rPr>
              <w:t>16</w:t>
            </w:r>
            <w:r w:rsidR="00FE3687" w:rsidRPr="001C565D">
              <w:rPr>
                <w:sz w:val="22"/>
                <w:szCs w:val="22"/>
              </w:rPr>
              <w:t>7</w:t>
            </w:r>
          </w:p>
        </w:tc>
      </w:tr>
      <w:tr w:rsidR="00F17AFB" w:rsidRPr="001C565D" w14:paraId="60FB7828" w14:textId="77777777" w:rsidTr="00733A00">
        <w:trPr>
          <w:trHeight w:val="720"/>
        </w:trPr>
        <w:tc>
          <w:tcPr>
            <w:tcW w:w="1124" w:type="dxa"/>
            <w:hideMark/>
          </w:tcPr>
          <w:p w14:paraId="28D27078" w14:textId="3DDD89DE" w:rsidR="00BC5A78" w:rsidRPr="001C565D" w:rsidRDefault="00733A00" w:rsidP="00BC5A78">
            <w:pPr>
              <w:jc w:val="center"/>
              <w:rPr>
                <w:sz w:val="22"/>
                <w:szCs w:val="22"/>
              </w:rPr>
            </w:pPr>
            <w:r w:rsidRPr="001C565D">
              <w:rPr>
                <w:sz w:val="22"/>
                <w:szCs w:val="22"/>
              </w:rPr>
              <w:t>42</w:t>
            </w:r>
          </w:p>
        </w:tc>
        <w:tc>
          <w:tcPr>
            <w:tcW w:w="5603" w:type="dxa"/>
            <w:hideMark/>
          </w:tcPr>
          <w:p w14:paraId="2C3169C9" w14:textId="77777777" w:rsidR="00BC5A78" w:rsidRPr="001C565D" w:rsidRDefault="00BC5A78" w:rsidP="00BC5A78">
            <w:pPr>
              <w:rPr>
                <w:sz w:val="22"/>
                <w:szCs w:val="22"/>
              </w:rPr>
            </w:pPr>
            <w:r w:rsidRPr="001C565D">
              <w:rPr>
                <w:sz w:val="22"/>
                <w:szCs w:val="22"/>
              </w:rPr>
              <w:t xml:space="preserve">Lamināta grīdas segums(32. klase, AC4 klase) ar vidēju noslogojumu uz putu polietilēna </w:t>
            </w:r>
            <w:proofErr w:type="spellStart"/>
            <w:r w:rsidRPr="001C565D">
              <w:rPr>
                <w:sz w:val="22"/>
                <w:szCs w:val="22"/>
              </w:rPr>
              <w:t>apakšklāja</w:t>
            </w:r>
            <w:proofErr w:type="spellEnd"/>
            <w:r w:rsidRPr="001C565D">
              <w:rPr>
                <w:sz w:val="22"/>
                <w:szCs w:val="22"/>
              </w:rPr>
              <w:t xml:space="preserve"> (b=3mm) un grīdlīstu uzstādīšanu.</w:t>
            </w:r>
          </w:p>
        </w:tc>
        <w:tc>
          <w:tcPr>
            <w:tcW w:w="1470" w:type="dxa"/>
            <w:hideMark/>
          </w:tcPr>
          <w:p w14:paraId="7EB414B7"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5D8BA25F" w14:textId="26E0079B" w:rsidR="00BC5A78" w:rsidRPr="001C565D" w:rsidRDefault="00BC5A78" w:rsidP="00BC5A78">
            <w:pPr>
              <w:jc w:val="center"/>
              <w:rPr>
                <w:sz w:val="22"/>
                <w:szCs w:val="22"/>
              </w:rPr>
            </w:pPr>
            <w:r w:rsidRPr="001C565D">
              <w:rPr>
                <w:sz w:val="22"/>
                <w:szCs w:val="22"/>
              </w:rPr>
              <w:t>40</w:t>
            </w:r>
            <w:r w:rsidR="00FE3687" w:rsidRPr="001C565D">
              <w:rPr>
                <w:sz w:val="22"/>
                <w:szCs w:val="22"/>
              </w:rPr>
              <w:t>2</w:t>
            </w:r>
          </w:p>
        </w:tc>
      </w:tr>
      <w:tr w:rsidR="00F17AFB" w:rsidRPr="001C565D" w14:paraId="1080171A" w14:textId="77777777" w:rsidTr="00733A00">
        <w:trPr>
          <w:trHeight w:val="720"/>
        </w:trPr>
        <w:tc>
          <w:tcPr>
            <w:tcW w:w="1124" w:type="dxa"/>
            <w:hideMark/>
          </w:tcPr>
          <w:p w14:paraId="2A3D904B" w14:textId="6CD0E0F2" w:rsidR="00BC5A78" w:rsidRPr="001C565D" w:rsidRDefault="00733A00" w:rsidP="00BC5A78">
            <w:pPr>
              <w:jc w:val="center"/>
              <w:rPr>
                <w:sz w:val="22"/>
                <w:szCs w:val="22"/>
              </w:rPr>
            </w:pPr>
            <w:r w:rsidRPr="001C565D">
              <w:rPr>
                <w:sz w:val="22"/>
                <w:szCs w:val="22"/>
              </w:rPr>
              <w:t>43</w:t>
            </w:r>
          </w:p>
        </w:tc>
        <w:tc>
          <w:tcPr>
            <w:tcW w:w="5603" w:type="dxa"/>
            <w:hideMark/>
          </w:tcPr>
          <w:p w14:paraId="16D54718" w14:textId="77777777" w:rsidR="00BC5A78" w:rsidRPr="001C565D" w:rsidRDefault="00BC5A78" w:rsidP="00BC5A78">
            <w:pPr>
              <w:rPr>
                <w:sz w:val="22"/>
                <w:szCs w:val="22"/>
              </w:rPr>
            </w:pPr>
            <w:r w:rsidRPr="001C565D">
              <w:rPr>
                <w:sz w:val="22"/>
                <w:szCs w:val="22"/>
              </w:rPr>
              <w:t>Linoleju grīdas seguma montāža pielīmējot EN 685-23- 32 klase, EN 429-min 0,4 min ( slāņa biezums), NE ISO 105-BO2 ( krāsu izturība ) ar šuvju izveidi ar grīdlīstēm virtuvē</w:t>
            </w:r>
          </w:p>
        </w:tc>
        <w:tc>
          <w:tcPr>
            <w:tcW w:w="1470" w:type="dxa"/>
            <w:hideMark/>
          </w:tcPr>
          <w:p w14:paraId="0F151FE4"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38751BD6" w14:textId="4C26C444" w:rsidR="00BC5A78" w:rsidRPr="001C565D" w:rsidRDefault="00BC5A78" w:rsidP="00BC5A78">
            <w:pPr>
              <w:jc w:val="center"/>
              <w:rPr>
                <w:sz w:val="22"/>
                <w:szCs w:val="22"/>
              </w:rPr>
            </w:pPr>
            <w:r w:rsidRPr="001C565D">
              <w:rPr>
                <w:sz w:val="22"/>
                <w:szCs w:val="22"/>
              </w:rPr>
              <w:t>402</w:t>
            </w:r>
          </w:p>
        </w:tc>
      </w:tr>
      <w:tr w:rsidR="00F17AFB" w:rsidRPr="001C565D" w14:paraId="576EFF3D" w14:textId="77777777" w:rsidTr="00733A00">
        <w:trPr>
          <w:trHeight w:val="270"/>
        </w:trPr>
        <w:tc>
          <w:tcPr>
            <w:tcW w:w="1124" w:type="dxa"/>
            <w:hideMark/>
          </w:tcPr>
          <w:p w14:paraId="1D02F353" w14:textId="25E48128" w:rsidR="00BC5A78" w:rsidRPr="001C565D" w:rsidRDefault="00733A00" w:rsidP="00BC5A78">
            <w:pPr>
              <w:jc w:val="center"/>
              <w:rPr>
                <w:sz w:val="22"/>
                <w:szCs w:val="22"/>
              </w:rPr>
            </w:pPr>
            <w:r w:rsidRPr="001C565D">
              <w:rPr>
                <w:sz w:val="22"/>
                <w:szCs w:val="22"/>
              </w:rPr>
              <w:t>44</w:t>
            </w:r>
          </w:p>
        </w:tc>
        <w:tc>
          <w:tcPr>
            <w:tcW w:w="5603" w:type="dxa"/>
            <w:hideMark/>
          </w:tcPr>
          <w:p w14:paraId="153D7772" w14:textId="77777777" w:rsidR="00BC5A78" w:rsidRPr="001C565D" w:rsidRDefault="00BC5A78" w:rsidP="00BC5A78">
            <w:pPr>
              <w:rPr>
                <w:sz w:val="22"/>
                <w:szCs w:val="22"/>
              </w:rPr>
            </w:pPr>
            <w:r w:rsidRPr="001C565D">
              <w:rPr>
                <w:sz w:val="22"/>
                <w:szCs w:val="22"/>
              </w:rPr>
              <w:t>Ailu aizmūrēšana 1,5 ķieģeļu biezumā</w:t>
            </w:r>
          </w:p>
        </w:tc>
        <w:tc>
          <w:tcPr>
            <w:tcW w:w="1470" w:type="dxa"/>
            <w:hideMark/>
          </w:tcPr>
          <w:p w14:paraId="721BFE0B"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36EDDD97" w14:textId="58925880" w:rsidR="00BC5A78" w:rsidRPr="001C565D" w:rsidRDefault="00FE3687" w:rsidP="00BC5A78">
            <w:pPr>
              <w:jc w:val="center"/>
              <w:rPr>
                <w:sz w:val="22"/>
                <w:szCs w:val="22"/>
              </w:rPr>
            </w:pPr>
            <w:r w:rsidRPr="001C565D">
              <w:rPr>
                <w:sz w:val="22"/>
                <w:szCs w:val="22"/>
              </w:rPr>
              <w:t>20</w:t>
            </w:r>
          </w:p>
        </w:tc>
      </w:tr>
      <w:tr w:rsidR="00F17AFB" w:rsidRPr="001C565D" w14:paraId="74EF4DFE" w14:textId="77777777" w:rsidTr="00733A00">
        <w:trPr>
          <w:trHeight w:val="255"/>
        </w:trPr>
        <w:tc>
          <w:tcPr>
            <w:tcW w:w="1124" w:type="dxa"/>
            <w:hideMark/>
          </w:tcPr>
          <w:p w14:paraId="5842990E" w14:textId="6DD82422" w:rsidR="00BC5A78" w:rsidRPr="001C565D" w:rsidRDefault="00BC5A78" w:rsidP="00BC5A78">
            <w:pPr>
              <w:jc w:val="center"/>
              <w:rPr>
                <w:sz w:val="22"/>
                <w:szCs w:val="22"/>
              </w:rPr>
            </w:pPr>
            <w:r w:rsidRPr="001C565D">
              <w:rPr>
                <w:sz w:val="22"/>
                <w:szCs w:val="22"/>
              </w:rPr>
              <w:t>4</w:t>
            </w:r>
            <w:r w:rsidR="00733A00" w:rsidRPr="001C565D">
              <w:rPr>
                <w:sz w:val="22"/>
                <w:szCs w:val="22"/>
              </w:rPr>
              <w:t>5</w:t>
            </w:r>
          </w:p>
        </w:tc>
        <w:tc>
          <w:tcPr>
            <w:tcW w:w="5603" w:type="dxa"/>
            <w:hideMark/>
          </w:tcPr>
          <w:p w14:paraId="0DF69C62" w14:textId="77777777" w:rsidR="00BC5A78" w:rsidRPr="001C565D" w:rsidRDefault="00BC5A78" w:rsidP="00BC5A78">
            <w:pPr>
              <w:rPr>
                <w:sz w:val="22"/>
                <w:szCs w:val="22"/>
              </w:rPr>
            </w:pPr>
            <w:r w:rsidRPr="001C565D">
              <w:rPr>
                <w:sz w:val="22"/>
                <w:szCs w:val="22"/>
              </w:rPr>
              <w:t>Logu rāmju remonts ar hermetizāciju</w:t>
            </w:r>
          </w:p>
        </w:tc>
        <w:tc>
          <w:tcPr>
            <w:tcW w:w="1470" w:type="dxa"/>
            <w:hideMark/>
          </w:tcPr>
          <w:p w14:paraId="48DA1D77" w14:textId="77777777" w:rsidR="00BC5A78" w:rsidRPr="001C565D" w:rsidRDefault="00BC5A78" w:rsidP="00BC5A78">
            <w:pPr>
              <w:jc w:val="center"/>
              <w:rPr>
                <w:sz w:val="22"/>
                <w:szCs w:val="22"/>
              </w:rPr>
            </w:pPr>
            <w:r w:rsidRPr="001C565D">
              <w:rPr>
                <w:sz w:val="22"/>
                <w:szCs w:val="22"/>
              </w:rPr>
              <w:t>rāmis</w:t>
            </w:r>
          </w:p>
        </w:tc>
        <w:tc>
          <w:tcPr>
            <w:tcW w:w="2006" w:type="dxa"/>
            <w:hideMark/>
          </w:tcPr>
          <w:p w14:paraId="72A92B1B" w14:textId="3D3E7C22" w:rsidR="00BC5A78" w:rsidRPr="001C565D" w:rsidRDefault="00BC5A78" w:rsidP="00BC5A78">
            <w:pPr>
              <w:jc w:val="center"/>
              <w:rPr>
                <w:sz w:val="22"/>
                <w:szCs w:val="22"/>
              </w:rPr>
            </w:pPr>
            <w:r w:rsidRPr="001C565D">
              <w:rPr>
                <w:sz w:val="22"/>
                <w:szCs w:val="22"/>
              </w:rPr>
              <w:t>16</w:t>
            </w:r>
          </w:p>
        </w:tc>
      </w:tr>
      <w:tr w:rsidR="00F17AFB" w:rsidRPr="001C565D" w14:paraId="040EE907" w14:textId="77777777" w:rsidTr="00733A00">
        <w:trPr>
          <w:trHeight w:val="480"/>
        </w:trPr>
        <w:tc>
          <w:tcPr>
            <w:tcW w:w="1124" w:type="dxa"/>
            <w:hideMark/>
          </w:tcPr>
          <w:p w14:paraId="1B9010BF" w14:textId="4A0C3DAF" w:rsidR="00BC5A78" w:rsidRPr="001C565D" w:rsidRDefault="00BC5A78" w:rsidP="00BC5A78">
            <w:pPr>
              <w:jc w:val="center"/>
              <w:rPr>
                <w:sz w:val="22"/>
                <w:szCs w:val="22"/>
              </w:rPr>
            </w:pPr>
            <w:r w:rsidRPr="001C565D">
              <w:rPr>
                <w:sz w:val="22"/>
                <w:szCs w:val="22"/>
              </w:rPr>
              <w:t>4</w:t>
            </w:r>
            <w:r w:rsidR="00733A00" w:rsidRPr="001C565D">
              <w:rPr>
                <w:sz w:val="22"/>
                <w:szCs w:val="22"/>
              </w:rPr>
              <w:t>6</w:t>
            </w:r>
          </w:p>
        </w:tc>
        <w:tc>
          <w:tcPr>
            <w:tcW w:w="5603" w:type="dxa"/>
            <w:hideMark/>
          </w:tcPr>
          <w:p w14:paraId="00DF3274" w14:textId="4D70CD0F" w:rsidR="00BC5A78" w:rsidRPr="001C565D" w:rsidRDefault="00BC5A78" w:rsidP="00BC5A78">
            <w:pPr>
              <w:rPr>
                <w:sz w:val="22"/>
                <w:szCs w:val="22"/>
              </w:rPr>
            </w:pPr>
            <w:proofErr w:type="spellStart"/>
            <w:r w:rsidRPr="001C565D">
              <w:rPr>
                <w:sz w:val="22"/>
                <w:szCs w:val="22"/>
              </w:rPr>
              <w:t>Dūmkanālu</w:t>
            </w:r>
            <w:proofErr w:type="spellEnd"/>
            <w:r w:rsidRPr="001C565D">
              <w:rPr>
                <w:sz w:val="22"/>
                <w:szCs w:val="22"/>
              </w:rPr>
              <w:t xml:space="preserve"> un ventilācijas kanālu tīrīšana, skursteņslauķa akta </w:t>
            </w:r>
            <w:r w:rsidR="00733A00" w:rsidRPr="001C565D">
              <w:rPr>
                <w:sz w:val="22"/>
                <w:szCs w:val="22"/>
              </w:rPr>
              <w:t>sastādīšana</w:t>
            </w:r>
          </w:p>
        </w:tc>
        <w:tc>
          <w:tcPr>
            <w:tcW w:w="1470" w:type="dxa"/>
            <w:hideMark/>
          </w:tcPr>
          <w:p w14:paraId="0D9F2F10" w14:textId="77777777" w:rsidR="00BC5A78" w:rsidRPr="001C565D" w:rsidRDefault="00BC5A78" w:rsidP="00BC5A78">
            <w:pPr>
              <w:jc w:val="center"/>
              <w:rPr>
                <w:sz w:val="22"/>
                <w:szCs w:val="22"/>
              </w:rPr>
            </w:pPr>
            <w:r w:rsidRPr="001C565D">
              <w:rPr>
                <w:sz w:val="22"/>
                <w:szCs w:val="22"/>
              </w:rPr>
              <w:t>m</w:t>
            </w:r>
          </w:p>
        </w:tc>
        <w:tc>
          <w:tcPr>
            <w:tcW w:w="2006" w:type="dxa"/>
            <w:hideMark/>
          </w:tcPr>
          <w:p w14:paraId="2EDD1EA7" w14:textId="4BF32D01" w:rsidR="00BC5A78" w:rsidRPr="001C565D" w:rsidRDefault="00BC5A78" w:rsidP="00BC5A78">
            <w:pPr>
              <w:jc w:val="center"/>
              <w:rPr>
                <w:sz w:val="22"/>
                <w:szCs w:val="22"/>
              </w:rPr>
            </w:pPr>
            <w:r w:rsidRPr="001C565D">
              <w:rPr>
                <w:sz w:val="22"/>
                <w:szCs w:val="22"/>
              </w:rPr>
              <w:t>2</w:t>
            </w:r>
            <w:r w:rsidR="00FE3687" w:rsidRPr="001C565D">
              <w:rPr>
                <w:sz w:val="22"/>
                <w:szCs w:val="22"/>
              </w:rPr>
              <w:t>40</w:t>
            </w:r>
          </w:p>
        </w:tc>
      </w:tr>
      <w:tr w:rsidR="00F17AFB" w:rsidRPr="001C565D" w14:paraId="4022BC1D" w14:textId="77777777" w:rsidTr="00733A00">
        <w:trPr>
          <w:trHeight w:val="255"/>
        </w:trPr>
        <w:tc>
          <w:tcPr>
            <w:tcW w:w="1124" w:type="dxa"/>
            <w:shd w:val="clear" w:color="auto" w:fill="D6E3BC" w:themeFill="accent3" w:themeFillTint="66"/>
            <w:hideMark/>
          </w:tcPr>
          <w:p w14:paraId="4B0E6279" w14:textId="77777777" w:rsidR="00BC5A78" w:rsidRPr="001C565D" w:rsidRDefault="00BC5A78" w:rsidP="00BC5A78">
            <w:pPr>
              <w:jc w:val="center"/>
              <w:rPr>
                <w:sz w:val="22"/>
                <w:szCs w:val="22"/>
              </w:rPr>
            </w:pPr>
            <w:r w:rsidRPr="001C565D">
              <w:rPr>
                <w:sz w:val="22"/>
                <w:szCs w:val="22"/>
              </w:rPr>
              <w:t> </w:t>
            </w:r>
          </w:p>
        </w:tc>
        <w:tc>
          <w:tcPr>
            <w:tcW w:w="5603" w:type="dxa"/>
            <w:shd w:val="clear" w:color="auto" w:fill="D6E3BC" w:themeFill="accent3" w:themeFillTint="66"/>
            <w:hideMark/>
          </w:tcPr>
          <w:p w14:paraId="01E486E4" w14:textId="77777777" w:rsidR="00BC5A78" w:rsidRPr="001C565D" w:rsidRDefault="00BC5A78" w:rsidP="00BC5A78">
            <w:pPr>
              <w:jc w:val="center"/>
              <w:rPr>
                <w:b/>
                <w:bCs/>
                <w:sz w:val="22"/>
                <w:szCs w:val="22"/>
              </w:rPr>
            </w:pPr>
            <w:proofErr w:type="spellStart"/>
            <w:r w:rsidRPr="001C565D">
              <w:rPr>
                <w:b/>
                <w:bCs/>
                <w:sz w:val="22"/>
                <w:szCs w:val="22"/>
              </w:rPr>
              <w:t>Inžienierkomunikācijas</w:t>
            </w:r>
            <w:proofErr w:type="spellEnd"/>
            <w:r w:rsidRPr="001C565D">
              <w:rPr>
                <w:b/>
                <w:bCs/>
                <w:sz w:val="22"/>
                <w:szCs w:val="22"/>
              </w:rPr>
              <w:t xml:space="preserve"> ūdensvads kanalizācija</w:t>
            </w:r>
          </w:p>
        </w:tc>
        <w:tc>
          <w:tcPr>
            <w:tcW w:w="1470" w:type="dxa"/>
            <w:shd w:val="clear" w:color="auto" w:fill="D6E3BC" w:themeFill="accent3" w:themeFillTint="66"/>
            <w:hideMark/>
          </w:tcPr>
          <w:p w14:paraId="37177E85" w14:textId="77777777" w:rsidR="00BC5A78" w:rsidRPr="001C565D" w:rsidRDefault="00BC5A78" w:rsidP="00BC5A78">
            <w:pPr>
              <w:jc w:val="center"/>
              <w:rPr>
                <w:sz w:val="22"/>
                <w:szCs w:val="22"/>
              </w:rPr>
            </w:pPr>
            <w:r w:rsidRPr="001C565D">
              <w:rPr>
                <w:sz w:val="22"/>
                <w:szCs w:val="22"/>
              </w:rPr>
              <w:t> </w:t>
            </w:r>
          </w:p>
        </w:tc>
        <w:tc>
          <w:tcPr>
            <w:tcW w:w="2006" w:type="dxa"/>
            <w:shd w:val="clear" w:color="auto" w:fill="D6E3BC" w:themeFill="accent3" w:themeFillTint="66"/>
            <w:hideMark/>
          </w:tcPr>
          <w:p w14:paraId="1B5D75CF" w14:textId="4B125262" w:rsidR="00BC5A78" w:rsidRPr="001C565D" w:rsidRDefault="00BC5A78" w:rsidP="00BC5A78">
            <w:pPr>
              <w:jc w:val="center"/>
              <w:rPr>
                <w:sz w:val="22"/>
                <w:szCs w:val="22"/>
              </w:rPr>
            </w:pPr>
          </w:p>
        </w:tc>
      </w:tr>
      <w:tr w:rsidR="00F17AFB" w:rsidRPr="001C565D" w14:paraId="35FDD196" w14:textId="77777777" w:rsidTr="00733A00">
        <w:trPr>
          <w:trHeight w:val="480"/>
        </w:trPr>
        <w:tc>
          <w:tcPr>
            <w:tcW w:w="1124" w:type="dxa"/>
            <w:hideMark/>
          </w:tcPr>
          <w:p w14:paraId="0F976CFE" w14:textId="35C0CC38" w:rsidR="00BC5A78" w:rsidRPr="001C565D" w:rsidRDefault="00BC5A78" w:rsidP="00BC5A78">
            <w:pPr>
              <w:jc w:val="center"/>
              <w:rPr>
                <w:sz w:val="22"/>
                <w:szCs w:val="22"/>
              </w:rPr>
            </w:pPr>
            <w:r w:rsidRPr="001C565D">
              <w:rPr>
                <w:sz w:val="22"/>
                <w:szCs w:val="22"/>
              </w:rPr>
              <w:t>4</w:t>
            </w:r>
            <w:r w:rsidR="00733A00" w:rsidRPr="001C565D">
              <w:rPr>
                <w:sz w:val="22"/>
                <w:szCs w:val="22"/>
              </w:rPr>
              <w:t>7</w:t>
            </w:r>
          </w:p>
        </w:tc>
        <w:tc>
          <w:tcPr>
            <w:tcW w:w="5603" w:type="dxa"/>
            <w:hideMark/>
          </w:tcPr>
          <w:p w14:paraId="3F3D188D" w14:textId="77777777" w:rsidR="00BC5A78" w:rsidRPr="001C565D" w:rsidRDefault="00BC5A78" w:rsidP="00BC5A78">
            <w:pPr>
              <w:rPr>
                <w:sz w:val="22"/>
                <w:szCs w:val="22"/>
              </w:rPr>
            </w:pPr>
            <w:r w:rsidRPr="001C565D">
              <w:rPr>
                <w:sz w:val="22"/>
                <w:szCs w:val="22"/>
              </w:rPr>
              <w:t xml:space="preserve">Ūdensvada polietilēna cauruļu līdz diam.32x3,0 mm ar stiprinājumiem un </w:t>
            </w:r>
            <w:proofErr w:type="spellStart"/>
            <w:r w:rsidRPr="001C565D">
              <w:rPr>
                <w:sz w:val="22"/>
                <w:szCs w:val="22"/>
              </w:rPr>
              <w:t>fasondaļām</w:t>
            </w:r>
            <w:proofErr w:type="spellEnd"/>
            <w:r w:rsidRPr="001C565D">
              <w:rPr>
                <w:sz w:val="22"/>
                <w:szCs w:val="22"/>
              </w:rPr>
              <w:t xml:space="preserve"> montāža</w:t>
            </w:r>
          </w:p>
        </w:tc>
        <w:tc>
          <w:tcPr>
            <w:tcW w:w="1470" w:type="dxa"/>
            <w:hideMark/>
          </w:tcPr>
          <w:p w14:paraId="25E3AF9E" w14:textId="77777777" w:rsidR="00BC5A78" w:rsidRPr="001C565D" w:rsidRDefault="00BC5A78" w:rsidP="00BC5A78">
            <w:pPr>
              <w:jc w:val="center"/>
              <w:rPr>
                <w:sz w:val="22"/>
                <w:szCs w:val="22"/>
              </w:rPr>
            </w:pPr>
            <w:r w:rsidRPr="001C565D">
              <w:rPr>
                <w:sz w:val="22"/>
                <w:szCs w:val="22"/>
              </w:rPr>
              <w:t>m</w:t>
            </w:r>
          </w:p>
        </w:tc>
        <w:tc>
          <w:tcPr>
            <w:tcW w:w="2006" w:type="dxa"/>
            <w:hideMark/>
          </w:tcPr>
          <w:p w14:paraId="2AD5046F" w14:textId="3A5783C6" w:rsidR="00BC5A78" w:rsidRPr="001C565D" w:rsidRDefault="00BC5A78" w:rsidP="00BC5A78">
            <w:pPr>
              <w:jc w:val="center"/>
              <w:rPr>
                <w:sz w:val="22"/>
                <w:szCs w:val="22"/>
              </w:rPr>
            </w:pPr>
            <w:r w:rsidRPr="001C565D">
              <w:rPr>
                <w:sz w:val="22"/>
                <w:szCs w:val="22"/>
              </w:rPr>
              <w:t>34</w:t>
            </w:r>
            <w:r w:rsidR="00FE3687" w:rsidRPr="001C565D">
              <w:rPr>
                <w:sz w:val="22"/>
                <w:szCs w:val="22"/>
              </w:rPr>
              <w:t>9</w:t>
            </w:r>
          </w:p>
        </w:tc>
      </w:tr>
      <w:tr w:rsidR="00F17AFB" w:rsidRPr="001C565D" w14:paraId="6B15EF82" w14:textId="77777777" w:rsidTr="00733A00">
        <w:trPr>
          <w:trHeight w:val="255"/>
        </w:trPr>
        <w:tc>
          <w:tcPr>
            <w:tcW w:w="1124" w:type="dxa"/>
            <w:hideMark/>
          </w:tcPr>
          <w:p w14:paraId="655E3BC9" w14:textId="566920DA" w:rsidR="00BC5A78" w:rsidRPr="001C565D" w:rsidRDefault="00BC5A78" w:rsidP="00BC5A78">
            <w:pPr>
              <w:jc w:val="center"/>
              <w:rPr>
                <w:sz w:val="22"/>
                <w:szCs w:val="22"/>
              </w:rPr>
            </w:pPr>
            <w:r w:rsidRPr="001C565D">
              <w:rPr>
                <w:sz w:val="22"/>
                <w:szCs w:val="22"/>
              </w:rPr>
              <w:t>4</w:t>
            </w:r>
            <w:r w:rsidR="00733A00" w:rsidRPr="001C565D">
              <w:rPr>
                <w:sz w:val="22"/>
                <w:szCs w:val="22"/>
              </w:rPr>
              <w:t>8</w:t>
            </w:r>
          </w:p>
        </w:tc>
        <w:tc>
          <w:tcPr>
            <w:tcW w:w="5603" w:type="dxa"/>
            <w:hideMark/>
          </w:tcPr>
          <w:p w14:paraId="6B28751E" w14:textId="77777777" w:rsidR="00BC5A78" w:rsidRPr="001C565D" w:rsidRDefault="00BC5A78" w:rsidP="00BC5A78">
            <w:pPr>
              <w:rPr>
                <w:sz w:val="22"/>
                <w:szCs w:val="22"/>
              </w:rPr>
            </w:pPr>
            <w:r w:rsidRPr="001C565D">
              <w:rPr>
                <w:sz w:val="22"/>
                <w:szCs w:val="22"/>
              </w:rPr>
              <w:t>Cauruļvadu hidrauliskā pārbaude</w:t>
            </w:r>
          </w:p>
        </w:tc>
        <w:tc>
          <w:tcPr>
            <w:tcW w:w="1470" w:type="dxa"/>
            <w:hideMark/>
          </w:tcPr>
          <w:p w14:paraId="0A21FDB5" w14:textId="77777777" w:rsidR="00BC5A78" w:rsidRPr="001C565D" w:rsidRDefault="00BC5A78" w:rsidP="00BC5A78">
            <w:pPr>
              <w:jc w:val="center"/>
              <w:rPr>
                <w:sz w:val="22"/>
                <w:szCs w:val="22"/>
              </w:rPr>
            </w:pPr>
            <w:r w:rsidRPr="001C565D">
              <w:rPr>
                <w:sz w:val="22"/>
                <w:szCs w:val="22"/>
              </w:rPr>
              <w:t>100 m</w:t>
            </w:r>
          </w:p>
        </w:tc>
        <w:tc>
          <w:tcPr>
            <w:tcW w:w="2006" w:type="dxa"/>
            <w:hideMark/>
          </w:tcPr>
          <w:p w14:paraId="550EBB54" w14:textId="22F64336" w:rsidR="00BC5A78" w:rsidRPr="001C565D" w:rsidRDefault="00BC5A78" w:rsidP="00BC5A78">
            <w:pPr>
              <w:jc w:val="center"/>
              <w:rPr>
                <w:sz w:val="22"/>
                <w:szCs w:val="22"/>
              </w:rPr>
            </w:pPr>
            <w:r w:rsidRPr="001C565D">
              <w:rPr>
                <w:sz w:val="22"/>
                <w:szCs w:val="22"/>
              </w:rPr>
              <w:t>3</w:t>
            </w:r>
          </w:p>
        </w:tc>
      </w:tr>
      <w:tr w:rsidR="00F17AFB" w:rsidRPr="001C565D" w14:paraId="4C4C07E7" w14:textId="77777777" w:rsidTr="00733A00">
        <w:trPr>
          <w:trHeight w:val="480"/>
        </w:trPr>
        <w:tc>
          <w:tcPr>
            <w:tcW w:w="1124" w:type="dxa"/>
            <w:hideMark/>
          </w:tcPr>
          <w:p w14:paraId="43923E52" w14:textId="11A7DA22" w:rsidR="00BC5A78" w:rsidRPr="001C565D" w:rsidRDefault="00BC5A78" w:rsidP="00BC5A78">
            <w:pPr>
              <w:jc w:val="center"/>
              <w:rPr>
                <w:sz w:val="22"/>
                <w:szCs w:val="22"/>
              </w:rPr>
            </w:pPr>
            <w:r w:rsidRPr="001C565D">
              <w:rPr>
                <w:sz w:val="22"/>
                <w:szCs w:val="22"/>
              </w:rPr>
              <w:t>4</w:t>
            </w:r>
            <w:r w:rsidR="00733A00" w:rsidRPr="001C565D">
              <w:rPr>
                <w:sz w:val="22"/>
                <w:szCs w:val="22"/>
              </w:rPr>
              <w:t>9</w:t>
            </w:r>
          </w:p>
        </w:tc>
        <w:tc>
          <w:tcPr>
            <w:tcW w:w="5603" w:type="dxa"/>
            <w:hideMark/>
          </w:tcPr>
          <w:p w14:paraId="5C6D9F70" w14:textId="77777777" w:rsidR="00BC5A78" w:rsidRPr="001C565D" w:rsidRDefault="00BC5A78" w:rsidP="00BC5A78">
            <w:pPr>
              <w:rPr>
                <w:sz w:val="22"/>
                <w:szCs w:val="22"/>
              </w:rPr>
            </w:pPr>
            <w:r w:rsidRPr="001C565D">
              <w:rPr>
                <w:sz w:val="22"/>
                <w:szCs w:val="22"/>
              </w:rPr>
              <w:t>Kanalizācijas cauruļvadu DN 110mm ar stiprinājumiem un  veidgabaliem montāža un pārbaude</w:t>
            </w:r>
          </w:p>
        </w:tc>
        <w:tc>
          <w:tcPr>
            <w:tcW w:w="1470" w:type="dxa"/>
            <w:hideMark/>
          </w:tcPr>
          <w:p w14:paraId="748A68BF" w14:textId="77777777" w:rsidR="00BC5A78" w:rsidRPr="001C565D" w:rsidRDefault="00BC5A78" w:rsidP="00BC5A78">
            <w:pPr>
              <w:jc w:val="center"/>
              <w:rPr>
                <w:sz w:val="22"/>
                <w:szCs w:val="22"/>
              </w:rPr>
            </w:pPr>
            <w:r w:rsidRPr="001C565D">
              <w:rPr>
                <w:sz w:val="22"/>
                <w:szCs w:val="22"/>
              </w:rPr>
              <w:t>m</w:t>
            </w:r>
          </w:p>
        </w:tc>
        <w:tc>
          <w:tcPr>
            <w:tcW w:w="2006" w:type="dxa"/>
            <w:hideMark/>
          </w:tcPr>
          <w:p w14:paraId="7CE15827" w14:textId="4BE4899A" w:rsidR="00BC5A78" w:rsidRPr="001C565D" w:rsidRDefault="00BC5A78" w:rsidP="00BC5A78">
            <w:pPr>
              <w:jc w:val="center"/>
              <w:rPr>
                <w:sz w:val="22"/>
                <w:szCs w:val="22"/>
              </w:rPr>
            </w:pPr>
            <w:r w:rsidRPr="001C565D">
              <w:rPr>
                <w:sz w:val="22"/>
                <w:szCs w:val="22"/>
              </w:rPr>
              <w:t>295</w:t>
            </w:r>
          </w:p>
        </w:tc>
      </w:tr>
      <w:tr w:rsidR="00F17AFB" w:rsidRPr="001C565D" w14:paraId="6782D7D6" w14:textId="77777777" w:rsidTr="00733A00">
        <w:trPr>
          <w:trHeight w:val="720"/>
        </w:trPr>
        <w:tc>
          <w:tcPr>
            <w:tcW w:w="1124" w:type="dxa"/>
            <w:hideMark/>
          </w:tcPr>
          <w:p w14:paraId="1BD7F99E" w14:textId="193242C5" w:rsidR="00BC5A78" w:rsidRPr="001C565D" w:rsidRDefault="00733A00" w:rsidP="00BC5A78">
            <w:pPr>
              <w:jc w:val="center"/>
              <w:rPr>
                <w:sz w:val="22"/>
                <w:szCs w:val="22"/>
              </w:rPr>
            </w:pPr>
            <w:r w:rsidRPr="001C565D">
              <w:rPr>
                <w:sz w:val="22"/>
                <w:szCs w:val="22"/>
              </w:rPr>
              <w:t>50</w:t>
            </w:r>
          </w:p>
        </w:tc>
        <w:tc>
          <w:tcPr>
            <w:tcW w:w="5603" w:type="dxa"/>
            <w:hideMark/>
          </w:tcPr>
          <w:p w14:paraId="478FEDED" w14:textId="77777777" w:rsidR="00BC5A78" w:rsidRPr="001C565D" w:rsidRDefault="00BC5A78" w:rsidP="00BC5A78">
            <w:pPr>
              <w:rPr>
                <w:sz w:val="22"/>
                <w:szCs w:val="22"/>
              </w:rPr>
            </w:pPr>
            <w:r w:rsidRPr="001C565D">
              <w:rPr>
                <w:sz w:val="22"/>
                <w:szCs w:val="22"/>
              </w:rPr>
              <w:t>Nerūsējoša tērauda izlietnes 500*600 mm ar izmazgāto trauku novietni ar noteci, stiprinājumiem, sifonu un aprīkojumu montāža un pievienošana cauruļvadiem</w:t>
            </w:r>
          </w:p>
        </w:tc>
        <w:tc>
          <w:tcPr>
            <w:tcW w:w="1470" w:type="dxa"/>
            <w:hideMark/>
          </w:tcPr>
          <w:p w14:paraId="77A77A88" w14:textId="77777777" w:rsidR="00BC5A78" w:rsidRPr="001C565D" w:rsidRDefault="00BC5A78" w:rsidP="00BC5A78">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6F14A0A6" w14:textId="07DABC25" w:rsidR="00BC5A78" w:rsidRPr="001C565D" w:rsidRDefault="00FE3687" w:rsidP="00BC5A78">
            <w:pPr>
              <w:jc w:val="center"/>
              <w:rPr>
                <w:sz w:val="22"/>
                <w:szCs w:val="22"/>
              </w:rPr>
            </w:pPr>
            <w:r w:rsidRPr="001C565D">
              <w:rPr>
                <w:sz w:val="22"/>
                <w:szCs w:val="22"/>
              </w:rPr>
              <w:t>28</w:t>
            </w:r>
          </w:p>
        </w:tc>
      </w:tr>
      <w:tr w:rsidR="00F17AFB" w:rsidRPr="001C565D" w14:paraId="143C58B0" w14:textId="77777777" w:rsidTr="00733A00">
        <w:trPr>
          <w:trHeight w:val="480"/>
        </w:trPr>
        <w:tc>
          <w:tcPr>
            <w:tcW w:w="1124" w:type="dxa"/>
            <w:hideMark/>
          </w:tcPr>
          <w:p w14:paraId="219F0E00" w14:textId="416116F2" w:rsidR="00BC5A78" w:rsidRPr="001C565D" w:rsidRDefault="00733A00" w:rsidP="00BC5A78">
            <w:pPr>
              <w:jc w:val="center"/>
              <w:rPr>
                <w:sz w:val="22"/>
                <w:szCs w:val="22"/>
              </w:rPr>
            </w:pPr>
            <w:r w:rsidRPr="001C565D">
              <w:rPr>
                <w:sz w:val="22"/>
                <w:szCs w:val="22"/>
              </w:rPr>
              <w:t>51</w:t>
            </w:r>
          </w:p>
        </w:tc>
        <w:tc>
          <w:tcPr>
            <w:tcW w:w="5603" w:type="dxa"/>
            <w:hideMark/>
          </w:tcPr>
          <w:p w14:paraId="6DE8E6FF" w14:textId="77777777" w:rsidR="00BC5A78" w:rsidRPr="001C565D" w:rsidRDefault="00BC5A78" w:rsidP="00BC5A78">
            <w:pPr>
              <w:rPr>
                <w:sz w:val="22"/>
                <w:szCs w:val="22"/>
              </w:rPr>
            </w:pPr>
            <w:r w:rsidRPr="001C565D">
              <w:rPr>
                <w:sz w:val="22"/>
                <w:szCs w:val="22"/>
              </w:rPr>
              <w:t>Keramikas roku mazgājamā galda 55 cm ar stiprinājumiem, sifonu un aprīkojumu montāža un pievienošana cauruļvadiem.</w:t>
            </w:r>
          </w:p>
        </w:tc>
        <w:tc>
          <w:tcPr>
            <w:tcW w:w="1470" w:type="dxa"/>
            <w:hideMark/>
          </w:tcPr>
          <w:p w14:paraId="1AF2AC0A" w14:textId="77777777" w:rsidR="00BC5A78" w:rsidRPr="001C565D" w:rsidRDefault="00BC5A78" w:rsidP="00BC5A78">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6ABEC895" w14:textId="7EC6F956" w:rsidR="00BC5A78" w:rsidRPr="001C565D" w:rsidRDefault="00FE3687" w:rsidP="00BC5A78">
            <w:pPr>
              <w:jc w:val="center"/>
              <w:rPr>
                <w:sz w:val="22"/>
                <w:szCs w:val="22"/>
              </w:rPr>
            </w:pPr>
            <w:r w:rsidRPr="001C565D">
              <w:rPr>
                <w:sz w:val="22"/>
                <w:szCs w:val="22"/>
              </w:rPr>
              <w:t>28</w:t>
            </w:r>
          </w:p>
        </w:tc>
      </w:tr>
      <w:tr w:rsidR="00F17AFB" w:rsidRPr="001C565D" w14:paraId="13D3C3C3" w14:textId="77777777" w:rsidTr="00733A00">
        <w:trPr>
          <w:trHeight w:val="480"/>
        </w:trPr>
        <w:tc>
          <w:tcPr>
            <w:tcW w:w="1124" w:type="dxa"/>
            <w:hideMark/>
          </w:tcPr>
          <w:p w14:paraId="6A230C16" w14:textId="502F237A" w:rsidR="00BC5A78" w:rsidRPr="001C565D" w:rsidRDefault="00733A00" w:rsidP="00733A00">
            <w:pPr>
              <w:jc w:val="center"/>
              <w:rPr>
                <w:sz w:val="22"/>
                <w:szCs w:val="22"/>
              </w:rPr>
            </w:pPr>
            <w:r w:rsidRPr="001C565D">
              <w:rPr>
                <w:sz w:val="22"/>
                <w:szCs w:val="22"/>
              </w:rPr>
              <w:t>52</w:t>
            </w:r>
          </w:p>
        </w:tc>
        <w:tc>
          <w:tcPr>
            <w:tcW w:w="5603" w:type="dxa"/>
            <w:hideMark/>
          </w:tcPr>
          <w:p w14:paraId="5D939204" w14:textId="77777777" w:rsidR="00BC5A78" w:rsidRPr="001C565D" w:rsidRDefault="00BC5A78" w:rsidP="00BC5A78">
            <w:pPr>
              <w:rPr>
                <w:sz w:val="22"/>
                <w:szCs w:val="22"/>
              </w:rPr>
            </w:pPr>
            <w:proofErr w:type="spellStart"/>
            <w:r w:rsidRPr="001C565D">
              <w:rPr>
                <w:sz w:val="22"/>
                <w:szCs w:val="22"/>
              </w:rPr>
              <w:t>Sēdpoda</w:t>
            </w:r>
            <w:proofErr w:type="spellEnd"/>
            <w:r w:rsidRPr="001C565D">
              <w:rPr>
                <w:sz w:val="22"/>
                <w:szCs w:val="22"/>
              </w:rPr>
              <w:t xml:space="preserve"> ar skalojamo kasti, sēdekli un piederumiem, montāža un pievienošana cauruļvadiem</w:t>
            </w:r>
          </w:p>
        </w:tc>
        <w:tc>
          <w:tcPr>
            <w:tcW w:w="1470" w:type="dxa"/>
            <w:hideMark/>
          </w:tcPr>
          <w:p w14:paraId="01557E1F" w14:textId="77777777" w:rsidR="00BC5A78" w:rsidRPr="001C565D" w:rsidRDefault="00BC5A78" w:rsidP="00BC5A78">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47D4167F" w14:textId="4D3490CD" w:rsidR="00BC5A78" w:rsidRPr="001C565D" w:rsidRDefault="00FE3687" w:rsidP="00BC5A78">
            <w:pPr>
              <w:jc w:val="center"/>
              <w:rPr>
                <w:sz w:val="22"/>
                <w:szCs w:val="22"/>
              </w:rPr>
            </w:pPr>
            <w:r w:rsidRPr="001C565D">
              <w:rPr>
                <w:sz w:val="22"/>
                <w:szCs w:val="22"/>
              </w:rPr>
              <w:t>28</w:t>
            </w:r>
          </w:p>
        </w:tc>
      </w:tr>
      <w:tr w:rsidR="00F17AFB" w:rsidRPr="001C565D" w14:paraId="3E92AB29" w14:textId="77777777" w:rsidTr="00733A00">
        <w:trPr>
          <w:trHeight w:val="480"/>
        </w:trPr>
        <w:tc>
          <w:tcPr>
            <w:tcW w:w="1124" w:type="dxa"/>
            <w:hideMark/>
          </w:tcPr>
          <w:p w14:paraId="3E09D333" w14:textId="5A382D46" w:rsidR="00BC5A78" w:rsidRPr="001C565D" w:rsidRDefault="00733A00" w:rsidP="00733A00">
            <w:pPr>
              <w:jc w:val="center"/>
              <w:rPr>
                <w:sz w:val="22"/>
                <w:szCs w:val="22"/>
              </w:rPr>
            </w:pPr>
            <w:r w:rsidRPr="001C565D">
              <w:rPr>
                <w:sz w:val="22"/>
                <w:szCs w:val="22"/>
              </w:rPr>
              <w:t>53</w:t>
            </w:r>
          </w:p>
        </w:tc>
        <w:tc>
          <w:tcPr>
            <w:tcW w:w="5603" w:type="dxa"/>
            <w:hideMark/>
          </w:tcPr>
          <w:p w14:paraId="19F830AF" w14:textId="77777777" w:rsidR="00BC5A78" w:rsidRPr="001C565D" w:rsidRDefault="00BC5A78" w:rsidP="00BC5A78">
            <w:pPr>
              <w:rPr>
                <w:sz w:val="22"/>
                <w:szCs w:val="22"/>
              </w:rPr>
            </w:pPr>
            <w:r w:rsidRPr="001C565D">
              <w:rPr>
                <w:sz w:val="22"/>
                <w:szCs w:val="22"/>
              </w:rPr>
              <w:t>Dušas paliktņa montāža pievienojot cauruļvadiem 800*800 mm</w:t>
            </w:r>
          </w:p>
        </w:tc>
        <w:tc>
          <w:tcPr>
            <w:tcW w:w="1470" w:type="dxa"/>
            <w:hideMark/>
          </w:tcPr>
          <w:p w14:paraId="6170654A" w14:textId="77777777" w:rsidR="00BC5A78" w:rsidRPr="001C565D" w:rsidRDefault="00BC5A78" w:rsidP="00BC5A78">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2FEABF2C" w14:textId="50670F21" w:rsidR="00BC5A78" w:rsidRPr="001C565D" w:rsidRDefault="00FE3687" w:rsidP="00BC5A78">
            <w:pPr>
              <w:jc w:val="center"/>
              <w:rPr>
                <w:sz w:val="22"/>
                <w:szCs w:val="22"/>
              </w:rPr>
            </w:pPr>
            <w:r w:rsidRPr="001C565D">
              <w:rPr>
                <w:sz w:val="22"/>
                <w:szCs w:val="22"/>
              </w:rPr>
              <w:t>4</w:t>
            </w:r>
          </w:p>
        </w:tc>
      </w:tr>
      <w:tr w:rsidR="00F17AFB" w:rsidRPr="001C565D" w14:paraId="0FFC5852" w14:textId="77777777" w:rsidTr="00733A00">
        <w:trPr>
          <w:trHeight w:val="480"/>
        </w:trPr>
        <w:tc>
          <w:tcPr>
            <w:tcW w:w="1124" w:type="dxa"/>
            <w:hideMark/>
          </w:tcPr>
          <w:p w14:paraId="1BBD0BE7" w14:textId="4BBBF9A5" w:rsidR="00BC5A78" w:rsidRPr="001C565D" w:rsidRDefault="00BC5A78" w:rsidP="00BC5A78">
            <w:pPr>
              <w:jc w:val="center"/>
              <w:rPr>
                <w:sz w:val="22"/>
                <w:szCs w:val="22"/>
              </w:rPr>
            </w:pPr>
            <w:r w:rsidRPr="001C565D">
              <w:rPr>
                <w:sz w:val="22"/>
                <w:szCs w:val="22"/>
              </w:rPr>
              <w:t>5</w:t>
            </w:r>
            <w:r w:rsidR="00733A00" w:rsidRPr="001C565D">
              <w:rPr>
                <w:sz w:val="22"/>
                <w:szCs w:val="22"/>
              </w:rPr>
              <w:t>4</w:t>
            </w:r>
          </w:p>
        </w:tc>
        <w:tc>
          <w:tcPr>
            <w:tcW w:w="5603" w:type="dxa"/>
            <w:hideMark/>
          </w:tcPr>
          <w:p w14:paraId="3E7E65C0" w14:textId="77777777" w:rsidR="00BC5A78" w:rsidRPr="001C565D" w:rsidRDefault="00BC5A78" w:rsidP="00BC5A78">
            <w:pPr>
              <w:rPr>
                <w:sz w:val="22"/>
                <w:szCs w:val="22"/>
              </w:rPr>
            </w:pPr>
            <w:r w:rsidRPr="001C565D">
              <w:rPr>
                <w:sz w:val="22"/>
                <w:szCs w:val="22"/>
              </w:rPr>
              <w:t>Dušai un vannai tērauda aizkaru stangas uzstādīšana, aizskaru montāža</w:t>
            </w:r>
          </w:p>
        </w:tc>
        <w:tc>
          <w:tcPr>
            <w:tcW w:w="1470" w:type="dxa"/>
            <w:hideMark/>
          </w:tcPr>
          <w:p w14:paraId="12123F82" w14:textId="77777777" w:rsidR="00BC5A78" w:rsidRPr="001C565D" w:rsidRDefault="00BC5A78" w:rsidP="00BC5A78">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611B2003" w14:textId="5C94D512" w:rsidR="00BC5A78" w:rsidRPr="001C565D" w:rsidRDefault="00FE3687" w:rsidP="00BC5A78">
            <w:pPr>
              <w:jc w:val="center"/>
              <w:rPr>
                <w:sz w:val="22"/>
                <w:szCs w:val="22"/>
              </w:rPr>
            </w:pPr>
            <w:r w:rsidRPr="001C565D">
              <w:rPr>
                <w:sz w:val="22"/>
                <w:szCs w:val="22"/>
              </w:rPr>
              <w:t>28</w:t>
            </w:r>
          </w:p>
        </w:tc>
      </w:tr>
      <w:tr w:rsidR="00F17AFB" w:rsidRPr="001C565D" w14:paraId="77E43A02" w14:textId="77777777" w:rsidTr="00733A00">
        <w:trPr>
          <w:trHeight w:val="720"/>
        </w:trPr>
        <w:tc>
          <w:tcPr>
            <w:tcW w:w="1124" w:type="dxa"/>
            <w:hideMark/>
          </w:tcPr>
          <w:p w14:paraId="5ED50AD8" w14:textId="0E906388" w:rsidR="00BC5A78" w:rsidRPr="001C565D" w:rsidRDefault="00BC5A78" w:rsidP="00BC5A78">
            <w:pPr>
              <w:jc w:val="center"/>
              <w:rPr>
                <w:sz w:val="22"/>
                <w:szCs w:val="22"/>
              </w:rPr>
            </w:pPr>
            <w:r w:rsidRPr="001C565D">
              <w:rPr>
                <w:sz w:val="22"/>
                <w:szCs w:val="22"/>
              </w:rPr>
              <w:t>5</w:t>
            </w:r>
            <w:r w:rsidR="00733A00" w:rsidRPr="001C565D">
              <w:rPr>
                <w:sz w:val="22"/>
                <w:szCs w:val="22"/>
              </w:rPr>
              <w:t>5</w:t>
            </w:r>
          </w:p>
        </w:tc>
        <w:tc>
          <w:tcPr>
            <w:tcW w:w="5603" w:type="dxa"/>
            <w:hideMark/>
          </w:tcPr>
          <w:p w14:paraId="2E0DDE21" w14:textId="77777777" w:rsidR="00BC5A78" w:rsidRPr="001C565D" w:rsidRDefault="00BC5A78" w:rsidP="00BC5A78">
            <w:pPr>
              <w:rPr>
                <w:sz w:val="22"/>
                <w:szCs w:val="22"/>
              </w:rPr>
            </w:pPr>
            <w:r w:rsidRPr="001C565D">
              <w:rPr>
                <w:sz w:val="22"/>
                <w:szCs w:val="22"/>
              </w:rPr>
              <w:t>Vannas, metāla emaljētas montāža ar aprīkojumu, pievienošanu cauruļvadiem, garums precizējams pēc telpas izmēra ( 150-170 mm )</w:t>
            </w:r>
          </w:p>
        </w:tc>
        <w:tc>
          <w:tcPr>
            <w:tcW w:w="1470" w:type="dxa"/>
            <w:hideMark/>
          </w:tcPr>
          <w:p w14:paraId="650F73C6" w14:textId="77777777" w:rsidR="00BC5A78" w:rsidRPr="001C565D" w:rsidRDefault="00BC5A78" w:rsidP="00BC5A78">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1CD96054" w14:textId="729E96A1" w:rsidR="00BC5A78" w:rsidRPr="001C565D" w:rsidRDefault="00FE3687" w:rsidP="00BC5A78">
            <w:pPr>
              <w:jc w:val="center"/>
              <w:rPr>
                <w:sz w:val="22"/>
                <w:szCs w:val="22"/>
              </w:rPr>
            </w:pPr>
            <w:r w:rsidRPr="001C565D">
              <w:rPr>
                <w:sz w:val="22"/>
                <w:szCs w:val="22"/>
              </w:rPr>
              <w:t>22</w:t>
            </w:r>
          </w:p>
        </w:tc>
      </w:tr>
      <w:tr w:rsidR="00F17AFB" w:rsidRPr="001C565D" w14:paraId="544E64EC" w14:textId="77777777" w:rsidTr="00733A00">
        <w:trPr>
          <w:trHeight w:val="255"/>
        </w:trPr>
        <w:tc>
          <w:tcPr>
            <w:tcW w:w="1124" w:type="dxa"/>
            <w:hideMark/>
          </w:tcPr>
          <w:p w14:paraId="09926860" w14:textId="4634FC8A" w:rsidR="00BC5A78" w:rsidRPr="001C565D" w:rsidRDefault="00BC5A78" w:rsidP="00BC5A78">
            <w:pPr>
              <w:jc w:val="center"/>
              <w:rPr>
                <w:sz w:val="22"/>
                <w:szCs w:val="22"/>
              </w:rPr>
            </w:pPr>
            <w:r w:rsidRPr="001C565D">
              <w:rPr>
                <w:sz w:val="22"/>
                <w:szCs w:val="22"/>
              </w:rPr>
              <w:t>5</w:t>
            </w:r>
            <w:r w:rsidR="00733A00" w:rsidRPr="001C565D">
              <w:rPr>
                <w:sz w:val="22"/>
                <w:szCs w:val="22"/>
              </w:rPr>
              <w:t>6</w:t>
            </w:r>
          </w:p>
        </w:tc>
        <w:tc>
          <w:tcPr>
            <w:tcW w:w="5603" w:type="dxa"/>
            <w:hideMark/>
          </w:tcPr>
          <w:p w14:paraId="50BAD1E9" w14:textId="77777777" w:rsidR="00BC5A78" w:rsidRPr="001C565D" w:rsidRDefault="00BC5A78" w:rsidP="00BC5A78">
            <w:pPr>
              <w:rPr>
                <w:sz w:val="22"/>
                <w:szCs w:val="22"/>
              </w:rPr>
            </w:pPr>
            <w:r w:rsidRPr="001C565D">
              <w:rPr>
                <w:sz w:val="22"/>
                <w:szCs w:val="22"/>
              </w:rPr>
              <w:t>Trapa montāža un pievienošana cauruļvadam</w:t>
            </w:r>
          </w:p>
        </w:tc>
        <w:tc>
          <w:tcPr>
            <w:tcW w:w="1470" w:type="dxa"/>
            <w:hideMark/>
          </w:tcPr>
          <w:p w14:paraId="2A13C9D6" w14:textId="77777777" w:rsidR="00BC5A78" w:rsidRPr="001C565D" w:rsidRDefault="00BC5A78" w:rsidP="00BC5A78">
            <w:pPr>
              <w:jc w:val="center"/>
              <w:rPr>
                <w:sz w:val="22"/>
                <w:szCs w:val="22"/>
              </w:rPr>
            </w:pPr>
            <w:proofErr w:type="spellStart"/>
            <w:r w:rsidRPr="001C565D">
              <w:rPr>
                <w:sz w:val="22"/>
                <w:szCs w:val="22"/>
              </w:rPr>
              <w:t>gb</w:t>
            </w:r>
            <w:proofErr w:type="spellEnd"/>
            <w:r w:rsidRPr="001C565D">
              <w:rPr>
                <w:sz w:val="22"/>
                <w:szCs w:val="22"/>
              </w:rPr>
              <w:t>.</w:t>
            </w:r>
          </w:p>
        </w:tc>
        <w:tc>
          <w:tcPr>
            <w:tcW w:w="2006" w:type="dxa"/>
            <w:hideMark/>
          </w:tcPr>
          <w:p w14:paraId="5432E9B0" w14:textId="6D4FE783" w:rsidR="00BC5A78" w:rsidRPr="001C565D" w:rsidRDefault="00FE3687" w:rsidP="00BC5A78">
            <w:pPr>
              <w:jc w:val="center"/>
              <w:rPr>
                <w:sz w:val="22"/>
                <w:szCs w:val="22"/>
              </w:rPr>
            </w:pPr>
            <w:r w:rsidRPr="001C565D">
              <w:rPr>
                <w:sz w:val="22"/>
                <w:szCs w:val="22"/>
              </w:rPr>
              <w:t>32</w:t>
            </w:r>
          </w:p>
        </w:tc>
      </w:tr>
      <w:tr w:rsidR="00F17AFB" w:rsidRPr="001C565D" w14:paraId="4A7C34BB" w14:textId="77777777" w:rsidTr="00733A00">
        <w:trPr>
          <w:trHeight w:val="255"/>
        </w:trPr>
        <w:tc>
          <w:tcPr>
            <w:tcW w:w="1124" w:type="dxa"/>
            <w:hideMark/>
          </w:tcPr>
          <w:p w14:paraId="5E8283DB" w14:textId="3127339B" w:rsidR="00BC5A78" w:rsidRPr="001C565D" w:rsidRDefault="00BC5A78" w:rsidP="00BC5A78">
            <w:pPr>
              <w:jc w:val="center"/>
              <w:rPr>
                <w:sz w:val="22"/>
                <w:szCs w:val="22"/>
              </w:rPr>
            </w:pPr>
            <w:r w:rsidRPr="001C565D">
              <w:rPr>
                <w:sz w:val="22"/>
                <w:szCs w:val="22"/>
              </w:rPr>
              <w:t>5</w:t>
            </w:r>
            <w:r w:rsidR="00733A00" w:rsidRPr="001C565D">
              <w:rPr>
                <w:sz w:val="22"/>
                <w:szCs w:val="22"/>
              </w:rPr>
              <w:t>7</w:t>
            </w:r>
          </w:p>
        </w:tc>
        <w:tc>
          <w:tcPr>
            <w:tcW w:w="5603" w:type="dxa"/>
            <w:hideMark/>
          </w:tcPr>
          <w:p w14:paraId="50094565" w14:textId="77777777" w:rsidR="00BC5A78" w:rsidRPr="001C565D" w:rsidRDefault="00BC5A78" w:rsidP="00BC5A78">
            <w:pPr>
              <w:rPr>
                <w:sz w:val="22"/>
                <w:szCs w:val="22"/>
              </w:rPr>
            </w:pPr>
            <w:r w:rsidRPr="001C565D">
              <w:rPr>
                <w:sz w:val="22"/>
                <w:szCs w:val="22"/>
              </w:rPr>
              <w:t>Ventilācijas PVC restīšu uzstādīšana pie esošā kanāla</w:t>
            </w:r>
          </w:p>
        </w:tc>
        <w:tc>
          <w:tcPr>
            <w:tcW w:w="1470" w:type="dxa"/>
            <w:hideMark/>
          </w:tcPr>
          <w:p w14:paraId="0EB80F8F" w14:textId="77777777" w:rsidR="00BC5A78" w:rsidRPr="001C565D" w:rsidRDefault="00BC5A78" w:rsidP="00BC5A78">
            <w:pPr>
              <w:jc w:val="center"/>
              <w:rPr>
                <w:sz w:val="22"/>
                <w:szCs w:val="22"/>
              </w:rPr>
            </w:pPr>
            <w:proofErr w:type="spellStart"/>
            <w:r w:rsidRPr="001C565D">
              <w:rPr>
                <w:sz w:val="22"/>
                <w:szCs w:val="22"/>
              </w:rPr>
              <w:t>gb</w:t>
            </w:r>
            <w:proofErr w:type="spellEnd"/>
            <w:r w:rsidRPr="001C565D">
              <w:rPr>
                <w:sz w:val="22"/>
                <w:szCs w:val="22"/>
              </w:rPr>
              <w:t>.</w:t>
            </w:r>
          </w:p>
        </w:tc>
        <w:tc>
          <w:tcPr>
            <w:tcW w:w="2006" w:type="dxa"/>
            <w:hideMark/>
          </w:tcPr>
          <w:p w14:paraId="46398896" w14:textId="4860EE7E" w:rsidR="00BC5A78" w:rsidRPr="001C565D" w:rsidRDefault="00FE3687" w:rsidP="00BC5A78">
            <w:pPr>
              <w:jc w:val="center"/>
              <w:rPr>
                <w:sz w:val="22"/>
                <w:szCs w:val="22"/>
              </w:rPr>
            </w:pPr>
            <w:r w:rsidRPr="001C565D">
              <w:rPr>
                <w:sz w:val="22"/>
                <w:szCs w:val="22"/>
              </w:rPr>
              <w:t>48</w:t>
            </w:r>
          </w:p>
        </w:tc>
      </w:tr>
      <w:tr w:rsidR="00F17AFB" w:rsidRPr="001C565D" w14:paraId="710C40EA" w14:textId="77777777" w:rsidTr="00733A00">
        <w:trPr>
          <w:trHeight w:val="480"/>
        </w:trPr>
        <w:tc>
          <w:tcPr>
            <w:tcW w:w="1124" w:type="dxa"/>
            <w:hideMark/>
          </w:tcPr>
          <w:p w14:paraId="19FFC9B2" w14:textId="65CDA6E8" w:rsidR="00BC5A78" w:rsidRPr="001C565D" w:rsidRDefault="00BC5A78" w:rsidP="00BC5A78">
            <w:pPr>
              <w:jc w:val="center"/>
              <w:rPr>
                <w:sz w:val="22"/>
                <w:szCs w:val="22"/>
              </w:rPr>
            </w:pPr>
            <w:r w:rsidRPr="001C565D">
              <w:rPr>
                <w:sz w:val="22"/>
                <w:szCs w:val="22"/>
              </w:rPr>
              <w:t>5</w:t>
            </w:r>
            <w:r w:rsidR="00733A00" w:rsidRPr="001C565D">
              <w:rPr>
                <w:sz w:val="22"/>
                <w:szCs w:val="22"/>
              </w:rPr>
              <w:t>8</w:t>
            </w:r>
          </w:p>
        </w:tc>
        <w:tc>
          <w:tcPr>
            <w:tcW w:w="5603" w:type="dxa"/>
            <w:hideMark/>
          </w:tcPr>
          <w:p w14:paraId="04E96A64" w14:textId="77777777" w:rsidR="00BC5A78" w:rsidRPr="001C565D" w:rsidRDefault="00BC5A78" w:rsidP="00BC5A78">
            <w:pPr>
              <w:rPr>
                <w:sz w:val="22"/>
                <w:szCs w:val="22"/>
              </w:rPr>
            </w:pPr>
            <w:proofErr w:type="spellStart"/>
            <w:r w:rsidRPr="001C565D">
              <w:rPr>
                <w:sz w:val="22"/>
                <w:szCs w:val="22"/>
              </w:rPr>
              <w:t>Noslēgarmatūras</w:t>
            </w:r>
            <w:proofErr w:type="spellEnd"/>
            <w:r w:rsidRPr="001C565D">
              <w:rPr>
                <w:sz w:val="22"/>
                <w:szCs w:val="22"/>
              </w:rPr>
              <w:t xml:space="preserve"> montāža (līdz 3/4``) pie </w:t>
            </w:r>
            <w:proofErr w:type="spellStart"/>
            <w:r w:rsidRPr="001C565D">
              <w:rPr>
                <w:sz w:val="22"/>
                <w:szCs w:val="22"/>
              </w:rPr>
              <w:t>santehniskiem</w:t>
            </w:r>
            <w:proofErr w:type="spellEnd"/>
            <w:r w:rsidRPr="001C565D">
              <w:rPr>
                <w:sz w:val="22"/>
                <w:szCs w:val="22"/>
              </w:rPr>
              <w:t xml:space="preserve"> piederumiem</w:t>
            </w:r>
          </w:p>
        </w:tc>
        <w:tc>
          <w:tcPr>
            <w:tcW w:w="1470" w:type="dxa"/>
            <w:hideMark/>
          </w:tcPr>
          <w:p w14:paraId="09A31EB3" w14:textId="77777777" w:rsidR="00BC5A78" w:rsidRPr="001C565D" w:rsidRDefault="00BC5A78" w:rsidP="00BC5A78">
            <w:pPr>
              <w:jc w:val="center"/>
              <w:rPr>
                <w:sz w:val="22"/>
                <w:szCs w:val="22"/>
              </w:rPr>
            </w:pPr>
            <w:proofErr w:type="spellStart"/>
            <w:r w:rsidRPr="001C565D">
              <w:rPr>
                <w:sz w:val="22"/>
                <w:szCs w:val="22"/>
              </w:rPr>
              <w:t>gb</w:t>
            </w:r>
            <w:proofErr w:type="spellEnd"/>
            <w:r w:rsidRPr="001C565D">
              <w:rPr>
                <w:sz w:val="22"/>
                <w:szCs w:val="22"/>
              </w:rPr>
              <w:t>.</w:t>
            </w:r>
          </w:p>
        </w:tc>
        <w:tc>
          <w:tcPr>
            <w:tcW w:w="2006" w:type="dxa"/>
            <w:hideMark/>
          </w:tcPr>
          <w:p w14:paraId="51DD7E7C" w14:textId="446635BC" w:rsidR="00BC5A78" w:rsidRPr="001C565D" w:rsidRDefault="00BC5A78" w:rsidP="00BC5A78">
            <w:pPr>
              <w:jc w:val="center"/>
              <w:rPr>
                <w:sz w:val="22"/>
                <w:szCs w:val="22"/>
              </w:rPr>
            </w:pPr>
            <w:r w:rsidRPr="001C565D">
              <w:rPr>
                <w:sz w:val="22"/>
                <w:szCs w:val="22"/>
              </w:rPr>
              <w:t>13</w:t>
            </w:r>
            <w:r w:rsidR="00FE3687" w:rsidRPr="001C565D">
              <w:rPr>
                <w:sz w:val="22"/>
                <w:szCs w:val="22"/>
              </w:rPr>
              <w:t>4</w:t>
            </w:r>
          </w:p>
        </w:tc>
      </w:tr>
      <w:tr w:rsidR="00F17AFB" w:rsidRPr="001C565D" w14:paraId="7015993B" w14:textId="77777777" w:rsidTr="00733A00">
        <w:trPr>
          <w:trHeight w:val="480"/>
        </w:trPr>
        <w:tc>
          <w:tcPr>
            <w:tcW w:w="1124" w:type="dxa"/>
            <w:hideMark/>
          </w:tcPr>
          <w:p w14:paraId="7E2352C8" w14:textId="2E5D734E" w:rsidR="00BC5A78" w:rsidRPr="001C565D" w:rsidRDefault="00BC5A78" w:rsidP="00BC5A78">
            <w:pPr>
              <w:jc w:val="center"/>
              <w:rPr>
                <w:sz w:val="22"/>
                <w:szCs w:val="22"/>
              </w:rPr>
            </w:pPr>
            <w:r w:rsidRPr="001C565D">
              <w:rPr>
                <w:sz w:val="22"/>
                <w:szCs w:val="22"/>
              </w:rPr>
              <w:t>5</w:t>
            </w:r>
            <w:r w:rsidR="00733A00" w:rsidRPr="001C565D">
              <w:rPr>
                <w:sz w:val="22"/>
                <w:szCs w:val="22"/>
              </w:rPr>
              <w:t>9</w:t>
            </w:r>
          </w:p>
        </w:tc>
        <w:tc>
          <w:tcPr>
            <w:tcW w:w="5603" w:type="dxa"/>
            <w:hideMark/>
          </w:tcPr>
          <w:p w14:paraId="2C2BB393" w14:textId="11206470" w:rsidR="00BC5A78" w:rsidRPr="001C565D" w:rsidRDefault="00BC5A78" w:rsidP="00BC5A78">
            <w:pPr>
              <w:rPr>
                <w:sz w:val="22"/>
                <w:szCs w:val="22"/>
              </w:rPr>
            </w:pPr>
            <w:r w:rsidRPr="001C565D">
              <w:rPr>
                <w:sz w:val="22"/>
                <w:szCs w:val="22"/>
              </w:rPr>
              <w:t xml:space="preserve">Ūdens skaitītāja ar </w:t>
            </w:r>
            <w:r w:rsidR="00733A00" w:rsidRPr="001C565D">
              <w:rPr>
                <w:sz w:val="22"/>
                <w:szCs w:val="22"/>
              </w:rPr>
              <w:t>mehānisko</w:t>
            </w:r>
            <w:r w:rsidRPr="001C565D">
              <w:rPr>
                <w:sz w:val="22"/>
                <w:szCs w:val="22"/>
              </w:rPr>
              <w:t xml:space="preserve"> filtru montāža un pievienošana cauruļvadam</w:t>
            </w:r>
          </w:p>
        </w:tc>
        <w:tc>
          <w:tcPr>
            <w:tcW w:w="1470" w:type="dxa"/>
            <w:hideMark/>
          </w:tcPr>
          <w:p w14:paraId="2394DE0E" w14:textId="77777777" w:rsidR="00BC5A78" w:rsidRPr="001C565D" w:rsidRDefault="00BC5A78" w:rsidP="00BC5A78">
            <w:pPr>
              <w:jc w:val="center"/>
              <w:rPr>
                <w:sz w:val="22"/>
                <w:szCs w:val="22"/>
              </w:rPr>
            </w:pPr>
            <w:proofErr w:type="spellStart"/>
            <w:r w:rsidRPr="001C565D">
              <w:rPr>
                <w:sz w:val="22"/>
                <w:szCs w:val="22"/>
              </w:rPr>
              <w:t>gb</w:t>
            </w:r>
            <w:proofErr w:type="spellEnd"/>
            <w:r w:rsidRPr="001C565D">
              <w:rPr>
                <w:sz w:val="22"/>
                <w:szCs w:val="22"/>
              </w:rPr>
              <w:t>.</w:t>
            </w:r>
          </w:p>
        </w:tc>
        <w:tc>
          <w:tcPr>
            <w:tcW w:w="2006" w:type="dxa"/>
            <w:hideMark/>
          </w:tcPr>
          <w:p w14:paraId="211775C9" w14:textId="6E91C63C" w:rsidR="00BC5A78" w:rsidRPr="001C565D" w:rsidRDefault="00BC5A78" w:rsidP="00BC5A78">
            <w:pPr>
              <w:jc w:val="center"/>
              <w:rPr>
                <w:sz w:val="22"/>
                <w:szCs w:val="22"/>
              </w:rPr>
            </w:pPr>
            <w:r w:rsidRPr="001C565D">
              <w:rPr>
                <w:sz w:val="22"/>
                <w:szCs w:val="22"/>
              </w:rPr>
              <w:t>53</w:t>
            </w:r>
          </w:p>
        </w:tc>
      </w:tr>
      <w:tr w:rsidR="00F17AFB" w:rsidRPr="001C565D" w14:paraId="68BEC1A9" w14:textId="77777777" w:rsidTr="00733A00">
        <w:trPr>
          <w:trHeight w:val="255"/>
        </w:trPr>
        <w:tc>
          <w:tcPr>
            <w:tcW w:w="1124" w:type="dxa"/>
            <w:hideMark/>
          </w:tcPr>
          <w:p w14:paraId="07A47123" w14:textId="431FE7AC" w:rsidR="00BC5A78" w:rsidRPr="001C565D" w:rsidRDefault="00733A00" w:rsidP="00BC5A78">
            <w:pPr>
              <w:jc w:val="center"/>
              <w:rPr>
                <w:sz w:val="22"/>
                <w:szCs w:val="22"/>
              </w:rPr>
            </w:pPr>
            <w:r w:rsidRPr="001C565D">
              <w:rPr>
                <w:sz w:val="22"/>
                <w:szCs w:val="22"/>
              </w:rPr>
              <w:t>60</w:t>
            </w:r>
          </w:p>
        </w:tc>
        <w:tc>
          <w:tcPr>
            <w:tcW w:w="5603" w:type="dxa"/>
            <w:hideMark/>
          </w:tcPr>
          <w:p w14:paraId="4A94F334" w14:textId="77777777" w:rsidR="00BC5A78" w:rsidRPr="001C565D" w:rsidRDefault="00BC5A78" w:rsidP="00BC5A78">
            <w:pPr>
              <w:rPr>
                <w:sz w:val="22"/>
                <w:szCs w:val="22"/>
              </w:rPr>
            </w:pPr>
            <w:r w:rsidRPr="001C565D">
              <w:rPr>
                <w:sz w:val="22"/>
                <w:szCs w:val="22"/>
              </w:rPr>
              <w:t>Ūdens maisītāja montāža ar dušas sietu.</w:t>
            </w:r>
          </w:p>
        </w:tc>
        <w:tc>
          <w:tcPr>
            <w:tcW w:w="1470" w:type="dxa"/>
            <w:hideMark/>
          </w:tcPr>
          <w:p w14:paraId="4F42E12A" w14:textId="77777777" w:rsidR="00BC5A78" w:rsidRPr="001C565D" w:rsidRDefault="00BC5A78" w:rsidP="00BC5A78">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53C4E8D7" w14:textId="33143F10" w:rsidR="00BC5A78" w:rsidRPr="001C565D" w:rsidRDefault="00184414" w:rsidP="00BC5A78">
            <w:pPr>
              <w:jc w:val="center"/>
              <w:rPr>
                <w:sz w:val="22"/>
                <w:szCs w:val="22"/>
              </w:rPr>
            </w:pPr>
            <w:r w:rsidRPr="001C565D">
              <w:rPr>
                <w:sz w:val="22"/>
                <w:szCs w:val="22"/>
              </w:rPr>
              <w:t>28</w:t>
            </w:r>
          </w:p>
        </w:tc>
      </w:tr>
      <w:tr w:rsidR="00F17AFB" w:rsidRPr="001C565D" w14:paraId="7148283A" w14:textId="77777777" w:rsidTr="00733A00">
        <w:trPr>
          <w:trHeight w:val="480"/>
        </w:trPr>
        <w:tc>
          <w:tcPr>
            <w:tcW w:w="1124" w:type="dxa"/>
            <w:hideMark/>
          </w:tcPr>
          <w:p w14:paraId="79186056" w14:textId="742E01B6" w:rsidR="00BC5A78" w:rsidRPr="001C565D" w:rsidRDefault="00733A00" w:rsidP="00BC5A78">
            <w:pPr>
              <w:jc w:val="center"/>
              <w:rPr>
                <w:sz w:val="22"/>
                <w:szCs w:val="22"/>
              </w:rPr>
            </w:pPr>
            <w:r w:rsidRPr="001C565D">
              <w:rPr>
                <w:sz w:val="22"/>
                <w:szCs w:val="22"/>
              </w:rPr>
              <w:t>61</w:t>
            </w:r>
          </w:p>
        </w:tc>
        <w:tc>
          <w:tcPr>
            <w:tcW w:w="5603" w:type="dxa"/>
            <w:hideMark/>
          </w:tcPr>
          <w:p w14:paraId="3734AB52" w14:textId="77777777" w:rsidR="00BC5A78" w:rsidRPr="001C565D" w:rsidRDefault="00BC5A78" w:rsidP="00BC5A78">
            <w:pPr>
              <w:rPr>
                <w:sz w:val="22"/>
                <w:szCs w:val="22"/>
              </w:rPr>
            </w:pPr>
            <w:r w:rsidRPr="001C565D">
              <w:rPr>
                <w:sz w:val="22"/>
                <w:szCs w:val="22"/>
              </w:rPr>
              <w:t>Ūdens maisītāja montāža izlietnei un roku mazgājamam galdam.</w:t>
            </w:r>
          </w:p>
        </w:tc>
        <w:tc>
          <w:tcPr>
            <w:tcW w:w="1470" w:type="dxa"/>
            <w:hideMark/>
          </w:tcPr>
          <w:p w14:paraId="7A9D27CD" w14:textId="77777777" w:rsidR="00BC5A78" w:rsidRPr="001C565D" w:rsidRDefault="00BC5A78" w:rsidP="00BC5A78">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7A0CDA75" w14:textId="630CF815" w:rsidR="00BC5A78" w:rsidRPr="001C565D" w:rsidRDefault="00184414" w:rsidP="00BC5A78">
            <w:pPr>
              <w:jc w:val="center"/>
              <w:rPr>
                <w:sz w:val="22"/>
                <w:szCs w:val="22"/>
              </w:rPr>
            </w:pPr>
            <w:r w:rsidRPr="001C565D">
              <w:rPr>
                <w:sz w:val="22"/>
                <w:szCs w:val="22"/>
              </w:rPr>
              <w:t>28</w:t>
            </w:r>
          </w:p>
        </w:tc>
      </w:tr>
      <w:tr w:rsidR="00F17AFB" w:rsidRPr="001C565D" w14:paraId="01654244" w14:textId="77777777" w:rsidTr="00733A00">
        <w:trPr>
          <w:trHeight w:val="255"/>
        </w:trPr>
        <w:tc>
          <w:tcPr>
            <w:tcW w:w="1124" w:type="dxa"/>
            <w:shd w:val="clear" w:color="auto" w:fill="D6E3BC" w:themeFill="accent3" w:themeFillTint="66"/>
            <w:hideMark/>
          </w:tcPr>
          <w:p w14:paraId="783C2CE8" w14:textId="77777777" w:rsidR="00BC5A78" w:rsidRPr="001C565D" w:rsidRDefault="00BC5A78" w:rsidP="00BC5A78">
            <w:pPr>
              <w:jc w:val="center"/>
              <w:rPr>
                <w:sz w:val="22"/>
                <w:szCs w:val="22"/>
              </w:rPr>
            </w:pPr>
            <w:r w:rsidRPr="001C565D">
              <w:rPr>
                <w:sz w:val="22"/>
                <w:szCs w:val="22"/>
              </w:rPr>
              <w:t> </w:t>
            </w:r>
          </w:p>
        </w:tc>
        <w:tc>
          <w:tcPr>
            <w:tcW w:w="5603" w:type="dxa"/>
            <w:shd w:val="clear" w:color="auto" w:fill="D6E3BC" w:themeFill="accent3" w:themeFillTint="66"/>
            <w:hideMark/>
          </w:tcPr>
          <w:p w14:paraId="3793B997" w14:textId="77777777" w:rsidR="00BC5A78" w:rsidRPr="001C565D" w:rsidRDefault="00BC5A78" w:rsidP="00BC5A78">
            <w:pPr>
              <w:jc w:val="center"/>
              <w:rPr>
                <w:b/>
                <w:bCs/>
                <w:sz w:val="22"/>
                <w:szCs w:val="22"/>
              </w:rPr>
            </w:pPr>
            <w:r w:rsidRPr="001C565D">
              <w:rPr>
                <w:b/>
                <w:bCs/>
                <w:sz w:val="22"/>
                <w:szCs w:val="22"/>
              </w:rPr>
              <w:t>Elektroinstalācija</w:t>
            </w:r>
          </w:p>
        </w:tc>
        <w:tc>
          <w:tcPr>
            <w:tcW w:w="1470" w:type="dxa"/>
            <w:shd w:val="clear" w:color="auto" w:fill="D6E3BC" w:themeFill="accent3" w:themeFillTint="66"/>
            <w:hideMark/>
          </w:tcPr>
          <w:p w14:paraId="3943B2B1" w14:textId="77777777" w:rsidR="00BC5A78" w:rsidRPr="001C565D" w:rsidRDefault="00BC5A78" w:rsidP="00BC5A78">
            <w:pPr>
              <w:jc w:val="center"/>
              <w:rPr>
                <w:sz w:val="22"/>
                <w:szCs w:val="22"/>
              </w:rPr>
            </w:pPr>
            <w:r w:rsidRPr="001C565D">
              <w:rPr>
                <w:sz w:val="22"/>
                <w:szCs w:val="22"/>
              </w:rPr>
              <w:t> </w:t>
            </w:r>
          </w:p>
        </w:tc>
        <w:tc>
          <w:tcPr>
            <w:tcW w:w="2006" w:type="dxa"/>
            <w:shd w:val="clear" w:color="auto" w:fill="D6E3BC" w:themeFill="accent3" w:themeFillTint="66"/>
            <w:hideMark/>
          </w:tcPr>
          <w:p w14:paraId="752B0C29" w14:textId="78C0DF80" w:rsidR="00BC5A78" w:rsidRPr="001C565D" w:rsidRDefault="00BC5A78" w:rsidP="00BC5A78">
            <w:pPr>
              <w:jc w:val="center"/>
              <w:rPr>
                <w:sz w:val="22"/>
                <w:szCs w:val="22"/>
              </w:rPr>
            </w:pPr>
          </w:p>
        </w:tc>
      </w:tr>
      <w:tr w:rsidR="00F17AFB" w:rsidRPr="001C565D" w14:paraId="4F74CDD5" w14:textId="77777777" w:rsidTr="00733A00">
        <w:trPr>
          <w:trHeight w:val="960"/>
        </w:trPr>
        <w:tc>
          <w:tcPr>
            <w:tcW w:w="1124" w:type="dxa"/>
            <w:hideMark/>
          </w:tcPr>
          <w:p w14:paraId="24ABE3A7" w14:textId="67D13BF4" w:rsidR="00BC5A78" w:rsidRPr="001C565D" w:rsidRDefault="00733A00" w:rsidP="00733A00">
            <w:pPr>
              <w:jc w:val="center"/>
              <w:rPr>
                <w:sz w:val="22"/>
                <w:szCs w:val="22"/>
              </w:rPr>
            </w:pPr>
            <w:r w:rsidRPr="001C565D">
              <w:rPr>
                <w:sz w:val="22"/>
                <w:szCs w:val="22"/>
              </w:rPr>
              <w:t>62</w:t>
            </w:r>
          </w:p>
        </w:tc>
        <w:tc>
          <w:tcPr>
            <w:tcW w:w="5603" w:type="dxa"/>
            <w:hideMark/>
          </w:tcPr>
          <w:p w14:paraId="714932F1" w14:textId="77777777" w:rsidR="00BC5A78" w:rsidRPr="001C565D" w:rsidRDefault="00BC5A78" w:rsidP="00BC5A78">
            <w:pPr>
              <w:rPr>
                <w:sz w:val="22"/>
                <w:szCs w:val="22"/>
              </w:rPr>
            </w:pPr>
            <w:r w:rsidRPr="001C565D">
              <w:rPr>
                <w:sz w:val="22"/>
                <w:szCs w:val="22"/>
              </w:rPr>
              <w:t>Atjaunot elektroinstalācijas kabeli ar vara dzīslu un PVC izolāciju NYY-3x2,5 vai ekvivalentu iespējamai slodzei ar nozarēm, skavām, savienojumiem un galu apdarēm zem apmetuma.</w:t>
            </w:r>
          </w:p>
        </w:tc>
        <w:tc>
          <w:tcPr>
            <w:tcW w:w="1470" w:type="dxa"/>
            <w:hideMark/>
          </w:tcPr>
          <w:p w14:paraId="20343283" w14:textId="77777777" w:rsidR="00BC5A78" w:rsidRPr="001C565D" w:rsidRDefault="00BC5A78" w:rsidP="00BC5A78">
            <w:pPr>
              <w:jc w:val="center"/>
              <w:rPr>
                <w:sz w:val="22"/>
                <w:szCs w:val="22"/>
              </w:rPr>
            </w:pPr>
            <w:r w:rsidRPr="001C565D">
              <w:rPr>
                <w:sz w:val="22"/>
                <w:szCs w:val="22"/>
              </w:rPr>
              <w:t>m</w:t>
            </w:r>
          </w:p>
        </w:tc>
        <w:tc>
          <w:tcPr>
            <w:tcW w:w="2006" w:type="dxa"/>
            <w:hideMark/>
          </w:tcPr>
          <w:p w14:paraId="0D829D7D" w14:textId="47B07873" w:rsidR="00BC5A78" w:rsidRPr="001C565D" w:rsidRDefault="00BC5A78" w:rsidP="00BC5A78">
            <w:pPr>
              <w:jc w:val="center"/>
              <w:rPr>
                <w:sz w:val="22"/>
                <w:szCs w:val="22"/>
              </w:rPr>
            </w:pPr>
            <w:r w:rsidRPr="001C565D">
              <w:rPr>
                <w:sz w:val="22"/>
                <w:szCs w:val="22"/>
              </w:rPr>
              <w:t>1180</w:t>
            </w:r>
          </w:p>
        </w:tc>
      </w:tr>
      <w:tr w:rsidR="00F17AFB" w:rsidRPr="001C565D" w14:paraId="67907808" w14:textId="77777777" w:rsidTr="00733A00">
        <w:trPr>
          <w:trHeight w:val="480"/>
        </w:trPr>
        <w:tc>
          <w:tcPr>
            <w:tcW w:w="1124" w:type="dxa"/>
            <w:hideMark/>
          </w:tcPr>
          <w:p w14:paraId="4F093141" w14:textId="5D092B55" w:rsidR="00BC5A78" w:rsidRPr="001C565D" w:rsidRDefault="00733A00" w:rsidP="00BC5A78">
            <w:pPr>
              <w:jc w:val="center"/>
              <w:rPr>
                <w:sz w:val="22"/>
                <w:szCs w:val="22"/>
              </w:rPr>
            </w:pPr>
            <w:r w:rsidRPr="001C565D">
              <w:rPr>
                <w:sz w:val="22"/>
                <w:szCs w:val="22"/>
              </w:rPr>
              <w:t>63</w:t>
            </w:r>
          </w:p>
        </w:tc>
        <w:tc>
          <w:tcPr>
            <w:tcW w:w="5603" w:type="dxa"/>
            <w:hideMark/>
          </w:tcPr>
          <w:p w14:paraId="2EB37264" w14:textId="77777777" w:rsidR="00BC5A78" w:rsidRPr="001C565D" w:rsidRDefault="00BC5A78" w:rsidP="00BC5A78">
            <w:pPr>
              <w:rPr>
                <w:sz w:val="22"/>
                <w:szCs w:val="22"/>
              </w:rPr>
            </w:pPr>
            <w:r w:rsidRPr="001C565D">
              <w:rPr>
                <w:sz w:val="22"/>
                <w:szCs w:val="22"/>
              </w:rPr>
              <w:t xml:space="preserve">Atjaunot el. slēdzi un kārbu </w:t>
            </w:r>
            <w:proofErr w:type="spellStart"/>
            <w:r w:rsidRPr="001C565D">
              <w:rPr>
                <w:sz w:val="22"/>
                <w:szCs w:val="22"/>
              </w:rPr>
              <w:t>vienpola</w:t>
            </w:r>
            <w:proofErr w:type="spellEnd"/>
            <w:r w:rsidRPr="001C565D">
              <w:rPr>
                <w:sz w:val="22"/>
                <w:szCs w:val="22"/>
              </w:rPr>
              <w:t xml:space="preserve"> </w:t>
            </w:r>
            <w:proofErr w:type="spellStart"/>
            <w:r w:rsidRPr="001C565D">
              <w:rPr>
                <w:sz w:val="22"/>
                <w:szCs w:val="22"/>
              </w:rPr>
              <w:t>zemapmetuma</w:t>
            </w:r>
            <w:proofErr w:type="spellEnd"/>
            <w:r w:rsidRPr="001C565D">
              <w:rPr>
                <w:sz w:val="22"/>
                <w:szCs w:val="22"/>
              </w:rPr>
              <w:t>, izurbj ligzdu un pievieno kabelim.</w:t>
            </w:r>
          </w:p>
        </w:tc>
        <w:tc>
          <w:tcPr>
            <w:tcW w:w="1470" w:type="dxa"/>
            <w:hideMark/>
          </w:tcPr>
          <w:p w14:paraId="35382FC2" w14:textId="77777777" w:rsidR="00BC5A78" w:rsidRPr="001C565D" w:rsidRDefault="00BC5A78" w:rsidP="00BC5A78">
            <w:pPr>
              <w:jc w:val="center"/>
              <w:rPr>
                <w:sz w:val="22"/>
                <w:szCs w:val="22"/>
              </w:rPr>
            </w:pPr>
            <w:proofErr w:type="spellStart"/>
            <w:r w:rsidRPr="001C565D">
              <w:rPr>
                <w:sz w:val="22"/>
                <w:szCs w:val="22"/>
              </w:rPr>
              <w:t>gb</w:t>
            </w:r>
            <w:proofErr w:type="spellEnd"/>
            <w:r w:rsidRPr="001C565D">
              <w:rPr>
                <w:sz w:val="22"/>
                <w:szCs w:val="22"/>
              </w:rPr>
              <w:t>.</w:t>
            </w:r>
          </w:p>
        </w:tc>
        <w:tc>
          <w:tcPr>
            <w:tcW w:w="2006" w:type="dxa"/>
            <w:hideMark/>
          </w:tcPr>
          <w:p w14:paraId="478CFF9D" w14:textId="01B7F96B" w:rsidR="00BC5A78" w:rsidRPr="001C565D" w:rsidRDefault="00BC5A78" w:rsidP="00BC5A78">
            <w:pPr>
              <w:jc w:val="center"/>
              <w:rPr>
                <w:sz w:val="22"/>
                <w:szCs w:val="22"/>
              </w:rPr>
            </w:pPr>
            <w:r w:rsidRPr="001C565D">
              <w:rPr>
                <w:sz w:val="22"/>
                <w:szCs w:val="22"/>
              </w:rPr>
              <w:t>110</w:t>
            </w:r>
          </w:p>
        </w:tc>
      </w:tr>
      <w:tr w:rsidR="00F17AFB" w:rsidRPr="001C565D" w14:paraId="58C0458E" w14:textId="77777777" w:rsidTr="00733A00">
        <w:trPr>
          <w:trHeight w:val="480"/>
        </w:trPr>
        <w:tc>
          <w:tcPr>
            <w:tcW w:w="1124" w:type="dxa"/>
            <w:hideMark/>
          </w:tcPr>
          <w:p w14:paraId="2C59C0FF" w14:textId="4C110845" w:rsidR="00BC5A78" w:rsidRPr="001C565D" w:rsidRDefault="00733A00" w:rsidP="00BC5A78">
            <w:pPr>
              <w:jc w:val="center"/>
              <w:rPr>
                <w:sz w:val="22"/>
                <w:szCs w:val="22"/>
              </w:rPr>
            </w:pPr>
            <w:r w:rsidRPr="001C565D">
              <w:rPr>
                <w:sz w:val="22"/>
                <w:szCs w:val="22"/>
              </w:rPr>
              <w:t>64</w:t>
            </w:r>
          </w:p>
        </w:tc>
        <w:tc>
          <w:tcPr>
            <w:tcW w:w="5603" w:type="dxa"/>
            <w:hideMark/>
          </w:tcPr>
          <w:p w14:paraId="0A4DB44E" w14:textId="77777777" w:rsidR="00BC5A78" w:rsidRPr="001C565D" w:rsidRDefault="00BC5A78" w:rsidP="00BC5A78">
            <w:pPr>
              <w:rPr>
                <w:sz w:val="22"/>
                <w:szCs w:val="22"/>
              </w:rPr>
            </w:pPr>
            <w:r w:rsidRPr="001C565D">
              <w:rPr>
                <w:sz w:val="22"/>
                <w:szCs w:val="22"/>
              </w:rPr>
              <w:t xml:space="preserve">Atjaunot el. kontaktu ar kārbu, vienvietīgu zem apmetuma, izurbj ligzdu un pievieno kabelim- hermētisku vannas istabā. </w:t>
            </w:r>
          </w:p>
        </w:tc>
        <w:tc>
          <w:tcPr>
            <w:tcW w:w="1470" w:type="dxa"/>
            <w:hideMark/>
          </w:tcPr>
          <w:p w14:paraId="620ADA9E" w14:textId="77777777" w:rsidR="00BC5A78" w:rsidRPr="001C565D" w:rsidRDefault="00BC5A78" w:rsidP="00BC5A78">
            <w:pPr>
              <w:jc w:val="center"/>
              <w:rPr>
                <w:sz w:val="22"/>
                <w:szCs w:val="22"/>
              </w:rPr>
            </w:pPr>
            <w:proofErr w:type="spellStart"/>
            <w:r w:rsidRPr="001C565D">
              <w:rPr>
                <w:sz w:val="22"/>
                <w:szCs w:val="22"/>
              </w:rPr>
              <w:t>gb</w:t>
            </w:r>
            <w:proofErr w:type="spellEnd"/>
            <w:r w:rsidRPr="001C565D">
              <w:rPr>
                <w:sz w:val="22"/>
                <w:szCs w:val="22"/>
              </w:rPr>
              <w:t>.</w:t>
            </w:r>
          </w:p>
        </w:tc>
        <w:tc>
          <w:tcPr>
            <w:tcW w:w="2006" w:type="dxa"/>
            <w:hideMark/>
          </w:tcPr>
          <w:p w14:paraId="5571C7C6" w14:textId="181A5F0B" w:rsidR="00BC5A78" w:rsidRPr="001C565D" w:rsidRDefault="00BC5A78" w:rsidP="00BC5A78">
            <w:pPr>
              <w:jc w:val="center"/>
              <w:rPr>
                <w:sz w:val="22"/>
                <w:szCs w:val="22"/>
              </w:rPr>
            </w:pPr>
            <w:r w:rsidRPr="001C565D">
              <w:rPr>
                <w:sz w:val="22"/>
                <w:szCs w:val="22"/>
              </w:rPr>
              <w:t>207</w:t>
            </w:r>
          </w:p>
        </w:tc>
      </w:tr>
      <w:tr w:rsidR="00F17AFB" w:rsidRPr="001C565D" w14:paraId="5E76E091" w14:textId="77777777" w:rsidTr="00733A00">
        <w:trPr>
          <w:trHeight w:val="255"/>
        </w:trPr>
        <w:tc>
          <w:tcPr>
            <w:tcW w:w="1124" w:type="dxa"/>
            <w:hideMark/>
          </w:tcPr>
          <w:p w14:paraId="63394920" w14:textId="25F1D134" w:rsidR="00BC5A78" w:rsidRPr="001C565D" w:rsidRDefault="00733A00" w:rsidP="00BC5A78">
            <w:pPr>
              <w:jc w:val="center"/>
              <w:rPr>
                <w:sz w:val="22"/>
                <w:szCs w:val="22"/>
              </w:rPr>
            </w:pPr>
            <w:r w:rsidRPr="001C565D">
              <w:rPr>
                <w:sz w:val="22"/>
                <w:szCs w:val="22"/>
              </w:rPr>
              <w:t>65</w:t>
            </w:r>
          </w:p>
        </w:tc>
        <w:tc>
          <w:tcPr>
            <w:tcW w:w="5603" w:type="dxa"/>
            <w:hideMark/>
          </w:tcPr>
          <w:p w14:paraId="27B74A16" w14:textId="77777777" w:rsidR="00BC5A78" w:rsidRPr="001C565D" w:rsidRDefault="00BC5A78" w:rsidP="00BC5A78">
            <w:pPr>
              <w:rPr>
                <w:sz w:val="22"/>
                <w:szCs w:val="22"/>
              </w:rPr>
            </w:pPr>
            <w:r w:rsidRPr="001C565D">
              <w:rPr>
                <w:sz w:val="22"/>
                <w:szCs w:val="22"/>
              </w:rPr>
              <w:t>Sagatavot pieslēguma vietas el. apgaismošanas armatūrām</w:t>
            </w:r>
          </w:p>
        </w:tc>
        <w:tc>
          <w:tcPr>
            <w:tcW w:w="1470" w:type="dxa"/>
            <w:hideMark/>
          </w:tcPr>
          <w:p w14:paraId="3DA1F254" w14:textId="77777777" w:rsidR="00BC5A78" w:rsidRPr="001C565D" w:rsidRDefault="00BC5A78" w:rsidP="00BC5A78">
            <w:pPr>
              <w:jc w:val="center"/>
              <w:rPr>
                <w:sz w:val="22"/>
                <w:szCs w:val="22"/>
              </w:rPr>
            </w:pPr>
            <w:proofErr w:type="spellStart"/>
            <w:r w:rsidRPr="001C565D">
              <w:rPr>
                <w:sz w:val="22"/>
                <w:szCs w:val="22"/>
              </w:rPr>
              <w:t>gb</w:t>
            </w:r>
            <w:proofErr w:type="spellEnd"/>
            <w:r w:rsidRPr="001C565D">
              <w:rPr>
                <w:sz w:val="22"/>
                <w:szCs w:val="22"/>
              </w:rPr>
              <w:t>.</w:t>
            </w:r>
          </w:p>
        </w:tc>
        <w:tc>
          <w:tcPr>
            <w:tcW w:w="2006" w:type="dxa"/>
            <w:hideMark/>
          </w:tcPr>
          <w:p w14:paraId="08DA4D2C" w14:textId="3E211534" w:rsidR="00BC5A78" w:rsidRPr="001C565D" w:rsidRDefault="00BC5A78" w:rsidP="00BC5A78">
            <w:pPr>
              <w:jc w:val="center"/>
              <w:rPr>
                <w:sz w:val="22"/>
                <w:szCs w:val="22"/>
              </w:rPr>
            </w:pPr>
            <w:r w:rsidRPr="001C565D">
              <w:rPr>
                <w:sz w:val="22"/>
                <w:szCs w:val="22"/>
              </w:rPr>
              <w:t>18</w:t>
            </w:r>
            <w:r w:rsidR="00184414" w:rsidRPr="001C565D">
              <w:rPr>
                <w:sz w:val="22"/>
                <w:szCs w:val="22"/>
              </w:rPr>
              <w:t>9</w:t>
            </w:r>
          </w:p>
        </w:tc>
      </w:tr>
      <w:tr w:rsidR="00F17AFB" w:rsidRPr="001C565D" w14:paraId="6A5F633C" w14:textId="77777777" w:rsidTr="00733A00">
        <w:trPr>
          <w:trHeight w:val="480"/>
        </w:trPr>
        <w:tc>
          <w:tcPr>
            <w:tcW w:w="1124" w:type="dxa"/>
            <w:hideMark/>
          </w:tcPr>
          <w:p w14:paraId="1191F3B2" w14:textId="08A31F34" w:rsidR="00BC5A78" w:rsidRPr="001C565D" w:rsidRDefault="00733A00" w:rsidP="00BC5A78">
            <w:pPr>
              <w:jc w:val="center"/>
              <w:rPr>
                <w:sz w:val="22"/>
                <w:szCs w:val="22"/>
              </w:rPr>
            </w:pPr>
            <w:r w:rsidRPr="001C565D">
              <w:rPr>
                <w:sz w:val="22"/>
                <w:szCs w:val="22"/>
              </w:rPr>
              <w:t>66</w:t>
            </w:r>
          </w:p>
        </w:tc>
        <w:tc>
          <w:tcPr>
            <w:tcW w:w="5603" w:type="dxa"/>
            <w:hideMark/>
          </w:tcPr>
          <w:p w14:paraId="273E9F0D" w14:textId="77777777" w:rsidR="00BC5A78" w:rsidRPr="001C565D" w:rsidRDefault="00BC5A78" w:rsidP="00BC5A78">
            <w:pPr>
              <w:rPr>
                <w:sz w:val="22"/>
                <w:szCs w:val="22"/>
              </w:rPr>
            </w:pPr>
            <w:r w:rsidRPr="001C565D">
              <w:rPr>
                <w:sz w:val="22"/>
                <w:szCs w:val="22"/>
              </w:rPr>
              <w:t>Pamatnes un  automātisko  drošinātāju uzstādīšana ne augstāk 2.1 m no grīdas līmeņa</w:t>
            </w:r>
          </w:p>
        </w:tc>
        <w:tc>
          <w:tcPr>
            <w:tcW w:w="1470" w:type="dxa"/>
            <w:hideMark/>
          </w:tcPr>
          <w:p w14:paraId="28686FB8" w14:textId="77777777" w:rsidR="00BC5A78" w:rsidRPr="001C565D" w:rsidRDefault="00BC5A78" w:rsidP="00BC5A78">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4992AFF3" w14:textId="743BFE93" w:rsidR="00BC5A78" w:rsidRPr="001C565D" w:rsidRDefault="00184414" w:rsidP="00BC5A78">
            <w:pPr>
              <w:jc w:val="center"/>
              <w:rPr>
                <w:sz w:val="22"/>
                <w:szCs w:val="22"/>
              </w:rPr>
            </w:pPr>
            <w:r w:rsidRPr="001C565D">
              <w:rPr>
                <w:sz w:val="22"/>
                <w:szCs w:val="22"/>
              </w:rPr>
              <w:t>28</w:t>
            </w:r>
          </w:p>
        </w:tc>
      </w:tr>
      <w:tr w:rsidR="00F17AFB" w:rsidRPr="001C565D" w14:paraId="6125F03C" w14:textId="77777777" w:rsidTr="00733A00">
        <w:trPr>
          <w:trHeight w:val="255"/>
        </w:trPr>
        <w:tc>
          <w:tcPr>
            <w:tcW w:w="1124" w:type="dxa"/>
            <w:hideMark/>
          </w:tcPr>
          <w:p w14:paraId="686EE76F" w14:textId="6524E7B5" w:rsidR="00BC5A78" w:rsidRPr="001C565D" w:rsidRDefault="00BC5A78" w:rsidP="00BC5A78">
            <w:pPr>
              <w:jc w:val="center"/>
              <w:rPr>
                <w:sz w:val="22"/>
                <w:szCs w:val="22"/>
              </w:rPr>
            </w:pPr>
            <w:r w:rsidRPr="001C565D">
              <w:rPr>
                <w:sz w:val="22"/>
                <w:szCs w:val="22"/>
              </w:rPr>
              <w:t>6</w:t>
            </w:r>
            <w:r w:rsidR="00733A00" w:rsidRPr="001C565D">
              <w:rPr>
                <w:sz w:val="22"/>
                <w:szCs w:val="22"/>
              </w:rPr>
              <w:t>7</w:t>
            </w:r>
          </w:p>
        </w:tc>
        <w:tc>
          <w:tcPr>
            <w:tcW w:w="5603" w:type="dxa"/>
            <w:hideMark/>
          </w:tcPr>
          <w:p w14:paraId="01B18A15" w14:textId="77777777" w:rsidR="00BC5A78" w:rsidRPr="001C565D" w:rsidRDefault="00BC5A78" w:rsidP="00BC5A78">
            <w:pPr>
              <w:rPr>
                <w:sz w:val="22"/>
                <w:szCs w:val="22"/>
              </w:rPr>
            </w:pPr>
            <w:r w:rsidRPr="001C565D">
              <w:rPr>
                <w:sz w:val="22"/>
                <w:szCs w:val="22"/>
              </w:rPr>
              <w:t>Ugunsgrēka detektoru montāža.</w:t>
            </w:r>
          </w:p>
        </w:tc>
        <w:tc>
          <w:tcPr>
            <w:tcW w:w="1470" w:type="dxa"/>
            <w:hideMark/>
          </w:tcPr>
          <w:p w14:paraId="130B0BAB" w14:textId="77777777" w:rsidR="00BC5A78" w:rsidRPr="001C565D" w:rsidRDefault="00BC5A78" w:rsidP="00BC5A78">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29CB4FE7" w14:textId="55C633E6" w:rsidR="00BC5A78" w:rsidRPr="001C565D" w:rsidRDefault="00184414" w:rsidP="00BC5A78">
            <w:pPr>
              <w:jc w:val="center"/>
              <w:rPr>
                <w:sz w:val="22"/>
                <w:szCs w:val="22"/>
              </w:rPr>
            </w:pPr>
            <w:r w:rsidRPr="001C565D">
              <w:rPr>
                <w:sz w:val="22"/>
                <w:szCs w:val="22"/>
              </w:rPr>
              <w:t>17</w:t>
            </w:r>
          </w:p>
        </w:tc>
      </w:tr>
      <w:tr w:rsidR="00F17AFB" w:rsidRPr="001C565D" w14:paraId="1987DD52" w14:textId="77777777" w:rsidTr="00733A00">
        <w:trPr>
          <w:trHeight w:val="255"/>
        </w:trPr>
        <w:tc>
          <w:tcPr>
            <w:tcW w:w="1124" w:type="dxa"/>
            <w:shd w:val="clear" w:color="auto" w:fill="D6E3BC" w:themeFill="accent3" w:themeFillTint="66"/>
            <w:hideMark/>
          </w:tcPr>
          <w:p w14:paraId="077E15BA" w14:textId="77777777" w:rsidR="00BC5A78" w:rsidRPr="001C565D" w:rsidRDefault="00BC5A78" w:rsidP="00BC5A78">
            <w:pPr>
              <w:jc w:val="center"/>
              <w:rPr>
                <w:sz w:val="22"/>
                <w:szCs w:val="22"/>
              </w:rPr>
            </w:pPr>
            <w:r w:rsidRPr="001C565D">
              <w:rPr>
                <w:sz w:val="22"/>
                <w:szCs w:val="22"/>
              </w:rPr>
              <w:t> </w:t>
            </w:r>
          </w:p>
        </w:tc>
        <w:tc>
          <w:tcPr>
            <w:tcW w:w="5603" w:type="dxa"/>
            <w:shd w:val="clear" w:color="auto" w:fill="D6E3BC" w:themeFill="accent3" w:themeFillTint="66"/>
            <w:hideMark/>
          </w:tcPr>
          <w:p w14:paraId="0B143194" w14:textId="77777777" w:rsidR="00BC5A78" w:rsidRPr="001C565D" w:rsidRDefault="00BC5A78" w:rsidP="00BC5A78">
            <w:pPr>
              <w:jc w:val="center"/>
              <w:rPr>
                <w:b/>
                <w:bCs/>
                <w:sz w:val="22"/>
                <w:szCs w:val="22"/>
              </w:rPr>
            </w:pPr>
            <w:r w:rsidRPr="001C565D">
              <w:rPr>
                <w:b/>
                <w:bCs/>
                <w:sz w:val="22"/>
                <w:szCs w:val="22"/>
              </w:rPr>
              <w:t>Apdares darbi</w:t>
            </w:r>
          </w:p>
        </w:tc>
        <w:tc>
          <w:tcPr>
            <w:tcW w:w="1470" w:type="dxa"/>
            <w:shd w:val="clear" w:color="auto" w:fill="D6E3BC" w:themeFill="accent3" w:themeFillTint="66"/>
            <w:hideMark/>
          </w:tcPr>
          <w:p w14:paraId="20BEA64D" w14:textId="77777777" w:rsidR="00BC5A78" w:rsidRPr="001C565D" w:rsidRDefault="00BC5A78" w:rsidP="00BC5A78">
            <w:pPr>
              <w:jc w:val="center"/>
              <w:rPr>
                <w:sz w:val="22"/>
                <w:szCs w:val="22"/>
              </w:rPr>
            </w:pPr>
            <w:r w:rsidRPr="001C565D">
              <w:rPr>
                <w:sz w:val="22"/>
                <w:szCs w:val="22"/>
              </w:rPr>
              <w:t> </w:t>
            </w:r>
          </w:p>
        </w:tc>
        <w:tc>
          <w:tcPr>
            <w:tcW w:w="2006" w:type="dxa"/>
            <w:shd w:val="clear" w:color="auto" w:fill="D6E3BC" w:themeFill="accent3" w:themeFillTint="66"/>
            <w:hideMark/>
          </w:tcPr>
          <w:p w14:paraId="4CFE9FE7" w14:textId="2FC1DA0B" w:rsidR="00BC5A78" w:rsidRPr="001C565D" w:rsidRDefault="00BC5A78" w:rsidP="00BC5A78">
            <w:pPr>
              <w:jc w:val="center"/>
              <w:rPr>
                <w:sz w:val="22"/>
                <w:szCs w:val="22"/>
              </w:rPr>
            </w:pPr>
          </w:p>
        </w:tc>
      </w:tr>
      <w:tr w:rsidR="00F17AFB" w:rsidRPr="001C565D" w14:paraId="02D58E8F" w14:textId="77777777" w:rsidTr="00733A00">
        <w:trPr>
          <w:trHeight w:val="480"/>
        </w:trPr>
        <w:tc>
          <w:tcPr>
            <w:tcW w:w="1124" w:type="dxa"/>
            <w:hideMark/>
          </w:tcPr>
          <w:p w14:paraId="0C425434" w14:textId="6A31A0BB" w:rsidR="00BC5A78" w:rsidRPr="001C565D" w:rsidRDefault="00BC5A78" w:rsidP="00BC5A78">
            <w:pPr>
              <w:jc w:val="center"/>
              <w:rPr>
                <w:sz w:val="22"/>
                <w:szCs w:val="22"/>
              </w:rPr>
            </w:pPr>
            <w:r w:rsidRPr="001C565D">
              <w:rPr>
                <w:sz w:val="22"/>
                <w:szCs w:val="22"/>
              </w:rPr>
              <w:t>6</w:t>
            </w:r>
            <w:r w:rsidR="00733A00" w:rsidRPr="001C565D">
              <w:rPr>
                <w:sz w:val="22"/>
                <w:szCs w:val="22"/>
              </w:rPr>
              <w:t>8</w:t>
            </w:r>
          </w:p>
        </w:tc>
        <w:tc>
          <w:tcPr>
            <w:tcW w:w="5603" w:type="dxa"/>
            <w:hideMark/>
          </w:tcPr>
          <w:p w14:paraId="67A51851" w14:textId="45A5BFFC" w:rsidR="00BC5A78" w:rsidRPr="001C565D" w:rsidRDefault="00BC5A78" w:rsidP="00BC5A78">
            <w:pPr>
              <w:rPr>
                <w:sz w:val="22"/>
                <w:szCs w:val="22"/>
              </w:rPr>
            </w:pPr>
            <w:r w:rsidRPr="001C565D">
              <w:rPr>
                <w:sz w:val="22"/>
                <w:szCs w:val="22"/>
              </w:rPr>
              <w:t>Notīrīt krāsojumu</w:t>
            </w:r>
            <w:r w:rsidR="00D36498" w:rsidRPr="001C565D">
              <w:rPr>
                <w:sz w:val="22"/>
                <w:szCs w:val="22"/>
              </w:rPr>
              <w:t>,</w:t>
            </w:r>
            <w:r w:rsidRPr="001C565D">
              <w:rPr>
                <w:sz w:val="22"/>
                <w:szCs w:val="22"/>
              </w:rPr>
              <w:t xml:space="preserve"> apdari ar tapetēm un nosēdumus no sienām un griestiem </w:t>
            </w:r>
          </w:p>
        </w:tc>
        <w:tc>
          <w:tcPr>
            <w:tcW w:w="1470" w:type="dxa"/>
            <w:hideMark/>
          </w:tcPr>
          <w:p w14:paraId="43A2DBEE"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59DC00A4" w14:textId="4FE3511E" w:rsidR="00BC5A78" w:rsidRPr="001C565D" w:rsidRDefault="00BC5A78" w:rsidP="00BC5A78">
            <w:pPr>
              <w:jc w:val="center"/>
              <w:rPr>
                <w:sz w:val="22"/>
                <w:szCs w:val="22"/>
              </w:rPr>
            </w:pPr>
            <w:r w:rsidRPr="001C565D">
              <w:rPr>
                <w:sz w:val="22"/>
                <w:szCs w:val="22"/>
              </w:rPr>
              <w:t>414</w:t>
            </w:r>
          </w:p>
        </w:tc>
      </w:tr>
      <w:tr w:rsidR="00F17AFB" w:rsidRPr="001C565D" w14:paraId="6CAC6A62" w14:textId="77777777" w:rsidTr="00733A00">
        <w:trPr>
          <w:trHeight w:val="270"/>
        </w:trPr>
        <w:tc>
          <w:tcPr>
            <w:tcW w:w="1124" w:type="dxa"/>
            <w:hideMark/>
          </w:tcPr>
          <w:p w14:paraId="55CAC19D" w14:textId="7352E5A0" w:rsidR="00BC5A78" w:rsidRPr="001C565D" w:rsidRDefault="00BC5A78" w:rsidP="00BC5A78">
            <w:pPr>
              <w:jc w:val="center"/>
              <w:rPr>
                <w:sz w:val="22"/>
                <w:szCs w:val="22"/>
              </w:rPr>
            </w:pPr>
            <w:r w:rsidRPr="001C565D">
              <w:rPr>
                <w:sz w:val="22"/>
                <w:szCs w:val="22"/>
              </w:rPr>
              <w:t>6</w:t>
            </w:r>
            <w:r w:rsidR="00733A00" w:rsidRPr="001C565D">
              <w:rPr>
                <w:sz w:val="22"/>
                <w:szCs w:val="22"/>
              </w:rPr>
              <w:t>9</w:t>
            </w:r>
          </w:p>
        </w:tc>
        <w:tc>
          <w:tcPr>
            <w:tcW w:w="5603" w:type="dxa"/>
            <w:hideMark/>
          </w:tcPr>
          <w:p w14:paraId="5E7290AF" w14:textId="77777777" w:rsidR="00BC5A78" w:rsidRPr="001C565D" w:rsidRDefault="00BC5A78" w:rsidP="00BC5A78">
            <w:pPr>
              <w:rPr>
                <w:sz w:val="22"/>
                <w:szCs w:val="22"/>
              </w:rPr>
            </w:pPr>
            <w:r w:rsidRPr="001C565D">
              <w:rPr>
                <w:sz w:val="22"/>
                <w:szCs w:val="22"/>
              </w:rPr>
              <w:t>Notīrīt tapetes no sienām un griestiem</w:t>
            </w:r>
          </w:p>
        </w:tc>
        <w:tc>
          <w:tcPr>
            <w:tcW w:w="1470" w:type="dxa"/>
            <w:hideMark/>
          </w:tcPr>
          <w:p w14:paraId="6C256296"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71440C99" w14:textId="00CA7E72" w:rsidR="00BC5A78" w:rsidRPr="001C565D" w:rsidRDefault="00BC5A78" w:rsidP="00BC5A78">
            <w:pPr>
              <w:jc w:val="center"/>
              <w:rPr>
                <w:sz w:val="22"/>
                <w:szCs w:val="22"/>
              </w:rPr>
            </w:pPr>
            <w:r w:rsidRPr="001C565D">
              <w:rPr>
                <w:sz w:val="22"/>
                <w:szCs w:val="22"/>
              </w:rPr>
              <w:t>368</w:t>
            </w:r>
          </w:p>
        </w:tc>
      </w:tr>
      <w:tr w:rsidR="00F17AFB" w:rsidRPr="001C565D" w14:paraId="676C01E3" w14:textId="77777777" w:rsidTr="00733A00">
        <w:trPr>
          <w:trHeight w:val="720"/>
        </w:trPr>
        <w:tc>
          <w:tcPr>
            <w:tcW w:w="1124" w:type="dxa"/>
            <w:hideMark/>
          </w:tcPr>
          <w:p w14:paraId="2D7A26F1" w14:textId="1A62BE8A" w:rsidR="00BC5A78" w:rsidRPr="001C565D" w:rsidRDefault="00733A00" w:rsidP="00BC5A78">
            <w:pPr>
              <w:jc w:val="center"/>
              <w:rPr>
                <w:sz w:val="22"/>
                <w:szCs w:val="22"/>
              </w:rPr>
            </w:pPr>
            <w:r w:rsidRPr="001C565D">
              <w:rPr>
                <w:sz w:val="22"/>
                <w:szCs w:val="22"/>
              </w:rPr>
              <w:t>70</w:t>
            </w:r>
          </w:p>
        </w:tc>
        <w:tc>
          <w:tcPr>
            <w:tcW w:w="5603" w:type="dxa"/>
            <w:hideMark/>
          </w:tcPr>
          <w:p w14:paraId="4234B069" w14:textId="77777777" w:rsidR="00BC5A78" w:rsidRPr="001C565D" w:rsidRDefault="00BC5A78" w:rsidP="00BC5A78">
            <w:pPr>
              <w:rPr>
                <w:sz w:val="22"/>
                <w:szCs w:val="22"/>
              </w:rPr>
            </w:pPr>
            <w:r w:rsidRPr="001C565D">
              <w:rPr>
                <w:sz w:val="22"/>
                <w:szCs w:val="22"/>
              </w:rPr>
              <w:t>Sienu un griestu virsmu izlīdzināšana- pārrīvēšana ar javas kārtu, novēršot sīkos defektus un vietas ar pelējuma pazīmēm apstrādāt ar FR- pelējuma sēnīšu noņēmēju.</w:t>
            </w:r>
          </w:p>
        </w:tc>
        <w:tc>
          <w:tcPr>
            <w:tcW w:w="1470" w:type="dxa"/>
            <w:hideMark/>
          </w:tcPr>
          <w:p w14:paraId="7A608335"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63968B00" w14:textId="008E3430" w:rsidR="00BC5A78" w:rsidRPr="001C565D" w:rsidRDefault="00BC5A78" w:rsidP="00BC5A78">
            <w:pPr>
              <w:jc w:val="center"/>
              <w:rPr>
                <w:sz w:val="22"/>
                <w:szCs w:val="22"/>
              </w:rPr>
            </w:pPr>
            <w:r w:rsidRPr="001C565D">
              <w:rPr>
                <w:sz w:val="22"/>
                <w:szCs w:val="22"/>
              </w:rPr>
              <w:t>3672</w:t>
            </w:r>
          </w:p>
        </w:tc>
      </w:tr>
      <w:tr w:rsidR="00F17AFB" w:rsidRPr="001C565D" w14:paraId="35EC8022" w14:textId="77777777" w:rsidTr="00733A00">
        <w:trPr>
          <w:trHeight w:val="480"/>
        </w:trPr>
        <w:tc>
          <w:tcPr>
            <w:tcW w:w="1124" w:type="dxa"/>
            <w:hideMark/>
          </w:tcPr>
          <w:p w14:paraId="35915EAC" w14:textId="45131180" w:rsidR="00BC5A78" w:rsidRPr="001C565D" w:rsidRDefault="00733A00" w:rsidP="00BC5A78">
            <w:pPr>
              <w:jc w:val="center"/>
              <w:rPr>
                <w:sz w:val="22"/>
                <w:szCs w:val="22"/>
              </w:rPr>
            </w:pPr>
            <w:r w:rsidRPr="001C565D">
              <w:rPr>
                <w:sz w:val="22"/>
                <w:szCs w:val="22"/>
              </w:rPr>
              <w:t>71</w:t>
            </w:r>
          </w:p>
        </w:tc>
        <w:tc>
          <w:tcPr>
            <w:tcW w:w="5603" w:type="dxa"/>
            <w:hideMark/>
          </w:tcPr>
          <w:p w14:paraId="24E9B3F8" w14:textId="67A41862" w:rsidR="00BC5A78" w:rsidRPr="001C565D" w:rsidRDefault="00BC5A78" w:rsidP="00BC5A78">
            <w:pPr>
              <w:rPr>
                <w:sz w:val="22"/>
                <w:szCs w:val="22"/>
              </w:rPr>
            </w:pPr>
            <w:r w:rsidRPr="001C565D">
              <w:rPr>
                <w:sz w:val="22"/>
                <w:szCs w:val="22"/>
              </w:rPr>
              <w:t>Griestu apmetuma remonts uz sieta, pirms apm</w:t>
            </w:r>
            <w:r w:rsidR="00733A00" w:rsidRPr="001C565D">
              <w:rPr>
                <w:sz w:val="22"/>
                <w:szCs w:val="22"/>
              </w:rPr>
              <w:t>ešanas</w:t>
            </w:r>
            <w:r w:rsidRPr="001C565D">
              <w:rPr>
                <w:sz w:val="22"/>
                <w:szCs w:val="22"/>
              </w:rPr>
              <w:t xml:space="preserve"> virsmu ap</w:t>
            </w:r>
            <w:r w:rsidR="00733A00" w:rsidRPr="001C565D">
              <w:rPr>
                <w:sz w:val="22"/>
                <w:szCs w:val="22"/>
              </w:rPr>
              <w:t xml:space="preserve">strādājot </w:t>
            </w:r>
            <w:r w:rsidRPr="001C565D">
              <w:rPr>
                <w:sz w:val="22"/>
                <w:szCs w:val="22"/>
              </w:rPr>
              <w:t xml:space="preserve">ar </w:t>
            </w:r>
            <w:proofErr w:type="spellStart"/>
            <w:r w:rsidRPr="001C565D">
              <w:rPr>
                <w:sz w:val="22"/>
                <w:szCs w:val="22"/>
              </w:rPr>
              <w:t>betonkontaktu</w:t>
            </w:r>
            <w:proofErr w:type="spellEnd"/>
          </w:p>
        </w:tc>
        <w:tc>
          <w:tcPr>
            <w:tcW w:w="1470" w:type="dxa"/>
            <w:hideMark/>
          </w:tcPr>
          <w:p w14:paraId="34A9EF83"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765633D4" w14:textId="1D84CED0" w:rsidR="00BC5A78" w:rsidRPr="001C565D" w:rsidRDefault="00BC5A78" w:rsidP="00BC5A78">
            <w:pPr>
              <w:jc w:val="center"/>
              <w:rPr>
                <w:sz w:val="22"/>
                <w:szCs w:val="22"/>
              </w:rPr>
            </w:pPr>
            <w:r w:rsidRPr="001C565D">
              <w:rPr>
                <w:sz w:val="22"/>
                <w:szCs w:val="22"/>
              </w:rPr>
              <w:t>3</w:t>
            </w:r>
            <w:r w:rsidR="00D36498" w:rsidRPr="001C565D">
              <w:rPr>
                <w:sz w:val="22"/>
                <w:szCs w:val="22"/>
              </w:rPr>
              <w:t>40</w:t>
            </w:r>
          </w:p>
        </w:tc>
      </w:tr>
      <w:tr w:rsidR="00F17AFB" w:rsidRPr="001C565D" w14:paraId="74FEFD87" w14:textId="77777777" w:rsidTr="00733A00">
        <w:trPr>
          <w:trHeight w:val="480"/>
        </w:trPr>
        <w:tc>
          <w:tcPr>
            <w:tcW w:w="1124" w:type="dxa"/>
            <w:hideMark/>
          </w:tcPr>
          <w:p w14:paraId="4CFC5BA3" w14:textId="53A93B0E" w:rsidR="00BC5A78" w:rsidRPr="001C565D" w:rsidRDefault="00733A00" w:rsidP="00BC5A78">
            <w:pPr>
              <w:jc w:val="center"/>
              <w:rPr>
                <w:sz w:val="22"/>
                <w:szCs w:val="22"/>
              </w:rPr>
            </w:pPr>
            <w:r w:rsidRPr="001C565D">
              <w:rPr>
                <w:sz w:val="22"/>
                <w:szCs w:val="22"/>
              </w:rPr>
              <w:t>72</w:t>
            </w:r>
          </w:p>
        </w:tc>
        <w:tc>
          <w:tcPr>
            <w:tcW w:w="5603" w:type="dxa"/>
            <w:hideMark/>
          </w:tcPr>
          <w:p w14:paraId="08545A67" w14:textId="4D8CE51A" w:rsidR="00BC5A78" w:rsidRPr="001C565D" w:rsidRDefault="00BC5A78" w:rsidP="00BC5A78">
            <w:pPr>
              <w:rPr>
                <w:sz w:val="22"/>
                <w:szCs w:val="22"/>
              </w:rPr>
            </w:pPr>
            <w:r w:rsidRPr="001C565D">
              <w:rPr>
                <w:sz w:val="22"/>
                <w:szCs w:val="22"/>
              </w:rPr>
              <w:t>Sienu apmetuma remonts uz sieta, pirms apm</w:t>
            </w:r>
            <w:r w:rsidR="00733A00" w:rsidRPr="001C565D">
              <w:rPr>
                <w:sz w:val="22"/>
                <w:szCs w:val="22"/>
              </w:rPr>
              <w:t>ešanas</w:t>
            </w:r>
            <w:r w:rsidRPr="001C565D">
              <w:rPr>
                <w:sz w:val="22"/>
                <w:szCs w:val="22"/>
              </w:rPr>
              <w:t xml:space="preserve"> virsmu apst</w:t>
            </w:r>
            <w:r w:rsidR="00733A00" w:rsidRPr="001C565D">
              <w:rPr>
                <w:sz w:val="22"/>
                <w:szCs w:val="22"/>
              </w:rPr>
              <w:t xml:space="preserve">rādāt </w:t>
            </w:r>
            <w:r w:rsidRPr="001C565D">
              <w:rPr>
                <w:sz w:val="22"/>
                <w:szCs w:val="22"/>
              </w:rPr>
              <w:t xml:space="preserve"> ar </w:t>
            </w:r>
            <w:proofErr w:type="spellStart"/>
            <w:r w:rsidRPr="001C565D">
              <w:rPr>
                <w:sz w:val="22"/>
                <w:szCs w:val="22"/>
              </w:rPr>
              <w:t>betonkontaktu</w:t>
            </w:r>
            <w:proofErr w:type="spellEnd"/>
          </w:p>
        </w:tc>
        <w:tc>
          <w:tcPr>
            <w:tcW w:w="1470" w:type="dxa"/>
            <w:hideMark/>
          </w:tcPr>
          <w:p w14:paraId="271CE142"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19FA7187" w14:textId="175AA74D" w:rsidR="00BC5A78" w:rsidRPr="001C565D" w:rsidRDefault="00BC5A78" w:rsidP="00BC5A78">
            <w:pPr>
              <w:jc w:val="center"/>
              <w:rPr>
                <w:sz w:val="22"/>
                <w:szCs w:val="22"/>
              </w:rPr>
            </w:pPr>
            <w:r w:rsidRPr="001C565D">
              <w:rPr>
                <w:sz w:val="22"/>
                <w:szCs w:val="22"/>
              </w:rPr>
              <w:t>26</w:t>
            </w:r>
            <w:r w:rsidR="00D36498" w:rsidRPr="001C565D">
              <w:rPr>
                <w:sz w:val="22"/>
                <w:szCs w:val="22"/>
              </w:rPr>
              <w:t>4</w:t>
            </w:r>
          </w:p>
        </w:tc>
      </w:tr>
      <w:tr w:rsidR="00F17AFB" w:rsidRPr="001C565D" w14:paraId="54285B36" w14:textId="77777777" w:rsidTr="00733A00">
        <w:trPr>
          <w:trHeight w:val="270"/>
        </w:trPr>
        <w:tc>
          <w:tcPr>
            <w:tcW w:w="1124" w:type="dxa"/>
            <w:hideMark/>
          </w:tcPr>
          <w:p w14:paraId="75511089" w14:textId="4FFE97C6" w:rsidR="00BC5A78" w:rsidRPr="001C565D" w:rsidRDefault="00733A00" w:rsidP="00BC5A78">
            <w:pPr>
              <w:jc w:val="center"/>
              <w:rPr>
                <w:sz w:val="22"/>
                <w:szCs w:val="22"/>
              </w:rPr>
            </w:pPr>
            <w:r w:rsidRPr="001C565D">
              <w:rPr>
                <w:sz w:val="22"/>
                <w:szCs w:val="22"/>
              </w:rPr>
              <w:t>73</w:t>
            </w:r>
          </w:p>
        </w:tc>
        <w:tc>
          <w:tcPr>
            <w:tcW w:w="5603" w:type="dxa"/>
            <w:hideMark/>
          </w:tcPr>
          <w:p w14:paraId="41F45892" w14:textId="4701CBF2" w:rsidR="00BC5A78" w:rsidRPr="001C565D" w:rsidRDefault="00BC5A78" w:rsidP="00BC5A78">
            <w:pPr>
              <w:rPr>
                <w:sz w:val="22"/>
                <w:szCs w:val="22"/>
              </w:rPr>
            </w:pPr>
            <w:r w:rsidRPr="001C565D">
              <w:rPr>
                <w:sz w:val="22"/>
                <w:szCs w:val="22"/>
              </w:rPr>
              <w:t>Aiļu slīpņu apmetuma izveide, ALU st</w:t>
            </w:r>
            <w:r w:rsidR="00733A00" w:rsidRPr="001C565D">
              <w:rPr>
                <w:sz w:val="22"/>
                <w:szCs w:val="22"/>
              </w:rPr>
              <w:t>ūrīšu</w:t>
            </w:r>
            <w:r w:rsidRPr="001C565D">
              <w:rPr>
                <w:sz w:val="22"/>
                <w:szCs w:val="22"/>
              </w:rPr>
              <w:t xml:space="preserve"> montā</w:t>
            </w:r>
            <w:r w:rsidR="00733A00" w:rsidRPr="001C565D">
              <w:rPr>
                <w:sz w:val="22"/>
                <w:szCs w:val="22"/>
              </w:rPr>
              <w:t>ža</w:t>
            </w:r>
            <w:r w:rsidRPr="001C565D">
              <w:rPr>
                <w:sz w:val="22"/>
                <w:szCs w:val="22"/>
              </w:rPr>
              <w:t>.</w:t>
            </w:r>
          </w:p>
        </w:tc>
        <w:tc>
          <w:tcPr>
            <w:tcW w:w="1470" w:type="dxa"/>
            <w:hideMark/>
          </w:tcPr>
          <w:p w14:paraId="55F6BC2B"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759DA35F" w14:textId="0D1FB513" w:rsidR="00BC5A78" w:rsidRPr="001C565D" w:rsidRDefault="00BC5A78" w:rsidP="00BC5A78">
            <w:pPr>
              <w:jc w:val="center"/>
              <w:rPr>
                <w:sz w:val="22"/>
                <w:szCs w:val="22"/>
              </w:rPr>
            </w:pPr>
            <w:r w:rsidRPr="001C565D">
              <w:rPr>
                <w:sz w:val="22"/>
                <w:szCs w:val="22"/>
              </w:rPr>
              <w:t>107</w:t>
            </w:r>
          </w:p>
        </w:tc>
      </w:tr>
      <w:tr w:rsidR="00F17AFB" w:rsidRPr="001C565D" w14:paraId="6CC00FA4" w14:textId="77777777" w:rsidTr="00733A00">
        <w:trPr>
          <w:trHeight w:val="480"/>
        </w:trPr>
        <w:tc>
          <w:tcPr>
            <w:tcW w:w="1124" w:type="dxa"/>
            <w:hideMark/>
          </w:tcPr>
          <w:p w14:paraId="2B401104" w14:textId="440C3897" w:rsidR="00BC5A78" w:rsidRPr="001C565D" w:rsidRDefault="00733A00" w:rsidP="00BC5A78">
            <w:pPr>
              <w:jc w:val="center"/>
              <w:rPr>
                <w:sz w:val="22"/>
                <w:szCs w:val="22"/>
              </w:rPr>
            </w:pPr>
            <w:r w:rsidRPr="001C565D">
              <w:rPr>
                <w:sz w:val="22"/>
                <w:szCs w:val="22"/>
              </w:rPr>
              <w:t>74</w:t>
            </w:r>
          </w:p>
        </w:tc>
        <w:tc>
          <w:tcPr>
            <w:tcW w:w="5603" w:type="dxa"/>
            <w:hideMark/>
          </w:tcPr>
          <w:p w14:paraId="53D99D98" w14:textId="77777777" w:rsidR="00BC5A78" w:rsidRPr="001C565D" w:rsidRDefault="00BC5A78" w:rsidP="00BC5A78">
            <w:pPr>
              <w:rPr>
                <w:sz w:val="22"/>
                <w:szCs w:val="22"/>
              </w:rPr>
            </w:pPr>
            <w:r w:rsidRPr="001C565D">
              <w:rPr>
                <w:sz w:val="22"/>
                <w:szCs w:val="22"/>
              </w:rPr>
              <w:t>Metāla karkasa konstrukcijas piestrādāšana pie griestiem, apdare ar ģipškartona plātnēm un šuvju apdari</w:t>
            </w:r>
          </w:p>
        </w:tc>
        <w:tc>
          <w:tcPr>
            <w:tcW w:w="1470" w:type="dxa"/>
            <w:hideMark/>
          </w:tcPr>
          <w:p w14:paraId="5E7FB392"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6418E2B2" w14:textId="69D6C796" w:rsidR="00BC5A78" w:rsidRPr="001C565D" w:rsidRDefault="00BC5A78" w:rsidP="00BC5A78">
            <w:pPr>
              <w:jc w:val="center"/>
              <w:rPr>
                <w:sz w:val="22"/>
                <w:szCs w:val="22"/>
              </w:rPr>
            </w:pPr>
            <w:r w:rsidRPr="001C565D">
              <w:rPr>
                <w:sz w:val="22"/>
                <w:szCs w:val="22"/>
              </w:rPr>
              <w:t>939</w:t>
            </w:r>
          </w:p>
        </w:tc>
      </w:tr>
      <w:tr w:rsidR="00F17AFB" w:rsidRPr="001C565D" w14:paraId="27A144FD" w14:textId="77777777" w:rsidTr="00733A00">
        <w:trPr>
          <w:trHeight w:val="270"/>
        </w:trPr>
        <w:tc>
          <w:tcPr>
            <w:tcW w:w="1124" w:type="dxa"/>
            <w:hideMark/>
          </w:tcPr>
          <w:p w14:paraId="1F2505CF" w14:textId="351DCBFE" w:rsidR="00BC5A78" w:rsidRPr="001C565D" w:rsidRDefault="00733A00" w:rsidP="00BC5A78">
            <w:pPr>
              <w:jc w:val="center"/>
              <w:rPr>
                <w:sz w:val="22"/>
                <w:szCs w:val="22"/>
              </w:rPr>
            </w:pPr>
            <w:r w:rsidRPr="001C565D">
              <w:rPr>
                <w:sz w:val="22"/>
                <w:szCs w:val="22"/>
              </w:rPr>
              <w:t>75</w:t>
            </w:r>
          </w:p>
        </w:tc>
        <w:tc>
          <w:tcPr>
            <w:tcW w:w="5603" w:type="dxa"/>
            <w:hideMark/>
          </w:tcPr>
          <w:p w14:paraId="6A5C9A28" w14:textId="77777777" w:rsidR="00BC5A78" w:rsidRPr="001C565D" w:rsidRDefault="00BC5A78" w:rsidP="00BC5A78">
            <w:pPr>
              <w:rPr>
                <w:sz w:val="22"/>
                <w:szCs w:val="22"/>
              </w:rPr>
            </w:pPr>
            <w:r w:rsidRPr="001C565D">
              <w:rPr>
                <w:sz w:val="22"/>
                <w:szCs w:val="22"/>
              </w:rPr>
              <w:t>Akmens vates plākšņu aizpildījums 5 cm</w:t>
            </w:r>
          </w:p>
        </w:tc>
        <w:tc>
          <w:tcPr>
            <w:tcW w:w="1470" w:type="dxa"/>
            <w:hideMark/>
          </w:tcPr>
          <w:p w14:paraId="7D92E710"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07B75EA8" w14:textId="5EFBEC1A" w:rsidR="00BC5A78" w:rsidRPr="001C565D" w:rsidRDefault="00BC5A78" w:rsidP="00BC5A78">
            <w:pPr>
              <w:jc w:val="center"/>
              <w:rPr>
                <w:sz w:val="22"/>
                <w:szCs w:val="22"/>
              </w:rPr>
            </w:pPr>
            <w:r w:rsidRPr="001C565D">
              <w:rPr>
                <w:sz w:val="22"/>
                <w:szCs w:val="22"/>
              </w:rPr>
              <w:t>939</w:t>
            </w:r>
          </w:p>
        </w:tc>
      </w:tr>
      <w:tr w:rsidR="00F17AFB" w:rsidRPr="001C565D" w14:paraId="3EC7C48C" w14:textId="77777777" w:rsidTr="00733A00">
        <w:trPr>
          <w:trHeight w:val="270"/>
        </w:trPr>
        <w:tc>
          <w:tcPr>
            <w:tcW w:w="1124" w:type="dxa"/>
            <w:hideMark/>
          </w:tcPr>
          <w:p w14:paraId="70E05F78" w14:textId="196E0081" w:rsidR="00BC5A78" w:rsidRPr="001C565D" w:rsidRDefault="00733A00" w:rsidP="00BC5A78">
            <w:pPr>
              <w:jc w:val="center"/>
              <w:rPr>
                <w:sz w:val="22"/>
                <w:szCs w:val="22"/>
              </w:rPr>
            </w:pPr>
            <w:r w:rsidRPr="001C565D">
              <w:rPr>
                <w:sz w:val="22"/>
                <w:szCs w:val="22"/>
              </w:rPr>
              <w:t>76</w:t>
            </w:r>
          </w:p>
        </w:tc>
        <w:tc>
          <w:tcPr>
            <w:tcW w:w="5603" w:type="dxa"/>
            <w:hideMark/>
          </w:tcPr>
          <w:p w14:paraId="6ABB7C52" w14:textId="77777777" w:rsidR="00BC5A78" w:rsidRPr="001C565D" w:rsidRDefault="00BC5A78" w:rsidP="00BC5A78">
            <w:pPr>
              <w:rPr>
                <w:sz w:val="22"/>
                <w:szCs w:val="22"/>
              </w:rPr>
            </w:pPr>
            <w:r w:rsidRPr="001C565D">
              <w:rPr>
                <w:sz w:val="22"/>
                <w:szCs w:val="22"/>
              </w:rPr>
              <w:t xml:space="preserve">Tvaika izolācija </w:t>
            </w:r>
            <w:proofErr w:type="spellStart"/>
            <w:r w:rsidRPr="001C565D">
              <w:rPr>
                <w:sz w:val="22"/>
                <w:szCs w:val="22"/>
              </w:rPr>
              <w:t>ilgmūžīga</w:t>
            </w:r>
            <w:proofErr w:type="spellEnd"/>
            <w:r w:rsidRPr="001C565D">
              <w:rPr>
                <w:sz w:val="22"/>
                <w:szCs w:val="22"/>
              </w:rPr>
              <w:t xml:space="preserve"> polietilēna plēve 0,2 mm</w:t>
            </w:r>
          </w:p>
        </w:tc>
        <w:tc>
          <w:tcPr>
            <w:tcW w:w="1470" w:type="dxa"/>
            <w:hideMark/>
          </w:tcPr>
          <w:p w14:paraId="359D4E33"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6ECDD065" w14:textId="134FDD05" w:rsidR="00BC5A78" w:rsidRPr="001C565D" w:rsidRDefault="00BC5A78" w:rsidP="00BC5A78">
            <w:pPr>
              <w:jc w:val="center"/>
              <w:rPr>
                <w:sz w:val="22"/>
                <w:szCs w:val="22"/>
              </w:rPr>
            </w:pPr>
            <w:r w:rsidRPr="001C565D">
              <w:rPr>
                <w:sz w:val="22"/>
                <w:szCs w:val="22"/>
              </w:rPr>
              <w:t>939</w:t>
            </w:r>
          </w:p>
        </w:tc>
      </w:tr>
      <w:tr w:rsidR="00F17AFB" w:rsidRPr="001C565D" w14:paraId="70EB9CA0" w14:textId="77777777" w:rsidTr="00733A00">
        <w:trPr>
          <w:trHeight w:val="480"/>
        </w:trPr>
        <w:tc>
          <w:tcPr>
            <w:tcW w:w="1124" w:type="dxa"/>
            <w:hideMark/>
          </w:tcPr>
          <w:p w14:paraId="10CC1690" w14:textId="3E2EE23E" w:rsidR="00BC5A78" w:rsidRPr="001C565D" w:rsidRDefault="00733A00" w:rsidP="00BC5A78">
            <w:pPr>
              <w:jc w:val="center"/>
              <w:rPr>
                <w:sz w:val="22"/>
                <w:szCs w:val="22"/>
              </w:rPr>
            </w:pPr>
            <w:r w:rsidRPr="001C565D">
              <w:rPr>
                <w:sz w:val="22"/>
                <w:szCs w:val="22"/>
              </w:rPr>
              <w:t>77</w:t>
            </w:r>
          </w:p>
        </w:tc>
        <w:tc>
          <w:tcPr>
            <w:tcW w:w="5603" w:type="dxa"/>
            <w:hideMark/>
          </w:tcPr>
          <w:p w14:paraId="008A54C7" w14:textId="77777777" w:rsidR="00BC5A78" w:rsidRPr="001C565D" w:rsidRDefault="00BC5A78" w:rsidP="00BC5A78">
            <w:pPr>
              <w:rPr>
                <w:sz w:val="22"/>
                <w:szCs w:val="22"/>
              </w:rPr>
            </w:pPr>
            <w:r w:rsidRPr="001C565D">
              <w:rPr>
                <w:sz w:val="22"/>
                <w:szCs w:val="22"/>
              </w:rPr>
              <w:t>Metāla karkasa konstrukcijas piestrādāšana pie sienām un starpsienām</w:t>
            </w:r>
          </w:p>
        </w:tc>
        <w:tc>
          <w:tcPr>
            <w:tcW w:w="1470" w:type="dxa"/>
            <w:hideMark/>
          </w:tcPr>
          <w:p w14:paraId="55E30E30"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02A4349D" w14:textId="723D9728" w:rsidR="00BC5A78" w:rsidRPr="001C565D" w:rsidRDefault="00BC5A78" w:rsidP="00BC5A78">
            <w:pPr>
              <w:jc w:val="center"/>
              <w:rPr>
                <w:sz w:val="22"/>
                <w:szCs w:val="22"/>
              </w:rPr>
            </w:pPr>
            <w:r w:rsidRPr="001C565D">
              <w:rPr>
                <w:sz w:val="22"/>
                <w:szCs w:val="22"/>
              </w:rPr>
              <w:t>1252</w:t>
            </w:r>
          </w:p>
        </w:tc>
      </w:tr>
      <w:tr w:rsidR="00F17AFB" w:rsidRPr="001C565D" w14:paraId="263AB57D" w14:textId="77777777" w:rsidTr="00733A00">
        <w:trPr>
          <w:trHeight w:val="480"/>
        </w:trPr>
        <w:tc>
          <w:tcPr>
            <w:tcW w:w="1124" w:type="dxa"/>
            <w:hideMark/>
          </w:tcPr>
          <w:p w14:paraId="19E48EA7" w14:textId="0FA35F67" w:rsidR="00BC5A78" w:rsidRPr="001C565D" w:rsidRDefault="00733A00" w:rsidP="00BC5A78">
            <w:pPr>
              <w:jc w:val="center"/>
              <w:rPr>
                <w:sz w:val="22"/>
                <w:szCs w:val="22"/>
              </w:rPr>
            </w:pPr>
            <w:r w:rsidRPr="001C565D">
              <w:rPr>
                <w:sz w:val="22"/>
                <w:szCs w:val="22"/>
              </w:rPr>
              <w:t>78</w:t>
            </w:r>
          </w:p>
        </w:tc>
        <w:tc>
          <w:tcPr>
            <w:tcW w:w="5603" w:type="dxa"/>
            <w:hideMark/>
          </w:tcPr>
          <w:p w14:paraId="70415F20" w14:textId="77777777" w:rsidR="00BC5A78" w:rsidRPr="001C565D" w:rsidRDefault="00BC5A78" w:rsidP="00BC5A78">
            <w:pPr>
              <w:rPr>
                <w:sz w:val="22"/>
                <w:szCs w:val="22"/>
              </w:rPr>
            </w:pPr>
            <w:r w:rsidRPr="001C565D">
              <w:rPr>
                <w:sz w:val="22"/>
                <w:szCs w:val="22"/>
              </w:rPr>
              <w:t>Sienu apdare ar sausā apmetuma - ģipškartona plāksnēm un šuvju apdare</w:t>
            </w:r>
          </w:p>
        </w:tc>
        <w:tc>
          <w:tcPr>
            <w:tcW w:w="1470" w:type="dxa"/>
            <w:hideMark/>
          </w:tcPr>
          <w:p w14:paraId="16EB5340"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5CE58535" w14:textId="14D96739" w:rsidR="00BC5A78" w:rsidRPr="001C565D" w:rsidRDefault="00BC5A78" w:rsidP="00BC5A78">
            <w:pPr>
              <w:jc w:val="center"/>
              <w:rPr>
                <w:sz w:val="22"/>
                <w:szCs w:val="22"/>
              </w:rPr>
            </w:pPr>
            <w:r w:rsidRPr="001C565D">
              <w:rPr>
                <w:sz w:val="22"/>
                <w:szCs w:val="22"/>
              </w:rPr>
              <w:t>1252</w:t>
            </w:r>
          </w:p>
        </w:tc>
      </w:tr>
      <w:tr w:rsidR="00F17AFB" w:rsidRPr="001C565D" w14:paraId="08B5E0D2" w14:textId="77777777" w:rsidTr="00733A00">
        <w:trPr>
          <w:trHeight w:val="270"/>
        </w:trPr>
        <w:tc>
          <w:tcPr>
            <w:tcW w:w="1124" w:type="dxa"/>
            <w:hideMark/>
          </w:tcPr>
          <w:p w14:paraId="35513907" w14:textId="0CBE8B0E" w:rsidR="00BC5A78" w:rsidRPr="001C565D" w:rsidRDefault="00733A00" w:rsidP="00BC5A78">
            <w:pPr>
              <w:jc w:val="center"/>
              <w:rPr>
                <w:sz w:val="22"/>
                <w:szCs w:val="22"/>
              </w:rPr>
            </w:pPr>
            <w:r w:rsidRPr="001C565D">
              <w:rPr>
                <w:sz w:val="22"/>
                <w:szCs w:val="22"/>
              </w:rPr>
              <w:t>79</w:t>
            </w:r>
          </w:p>
        </w:tc>
        <w:tc>
          <w:tcPr>
            <w:tcW w:w="5603" w:type="dxa"/>
            <w:hideMark/>
          </w:tcPr>
          <w:p w14:paraId="0805995D" w14:textId="77777777" w:rsidR="00BC5A78" w:rsidRPr="001C565D" w:rsidRDefault="00BC5A78" w:rsidP="00BC5A78">
            <w:pPr>
              <w:rPr>
                <w:sz w:val="22"/>
                <w:szCs w:val="22"/>
              </w:rPr>
            </w:pPr>
            <w:r w:rsidRPr="001C565D">
              <w:rPr>
                <w:sz w:val="22"/>
                <w:szCs w:val="22"/>
              </w:rPr>
              <w:t>Gludu griestu virsmu špaktelēšana un slīpē</w:t>
            </w:r>
          </w:p>
        </w:tc>
        <w:tc>
          <w:tcPr>
            <w:tcW w:w="1470" w:type="dxa"/>
            <w:hideMark/>
          </w:tcPr>
          <w:p w14:paraId="59D933C4"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7CA3BBC5" w14:textId="5151E688" w:rsidR="00BC5A78" w:rsidRPr="001C565D" w:rsidRDefault="00BC5A78" w:rsidP="00BC5A78">
            <w:pPr>
              <w:jc w:val="center"/>
              <w:rPr>
                <w:sz w:val="22"/>
                <w:szCs w:val="22"/>
              </w:rPr>
            </w:pPr>
            <w:r w:rsidRPr="001C565D">
              <w:rPr>
                <w:sz w:val="22"/>
                <w:szCs w:val="22"/>
              </w:rPr>
              <w:t>1073</w:t>
            </w:r>
          </w:p>
        </w:tc>
      </w:tr>
      <w:tr w:rsidR="00F17AFB" w:rsidRPr="001C565D" w14:paraId="22486906" w14:textId="77777777" w:rsidTr="00733A00">
        <w:trPr>
          <w:trHeight w:val="270"/>
        </w:trPr>
        <w:tc>
          <w:tcPr>
            <w:tcW w:w="1124" w:type="dxa"/>
            <w:hideMark/>
          </w:tcPr>
          <w:p w14:paraId="447E9821" w14:textId="148C8B47" w:rsidR="00BC5A78" w:rsidRPr="001C565D" w:rsidRDefault="00733A00" w:rsidP="00BC5A78">
            <w:pPr>
              <w:jc w:val="center"/>
              <w:rPr>
                <w:sz w:val="22"/>
                <w:szCs w:val="22"/>
              </w:rPr>
            </w:pPr>
            <w:r w:rsidRPr="001C565D">
              <w:rPr>
                <w:sz w:val="22"/>
                <w:szCs w:val="22"/>
              </w:rPr>
              <w:t>80</w:t>
            </w:r>
          </w:p>
        </w:tc>
        <w:tc>
          <w:tcPr>
            <w:tcW w:w="5603" w:type="dxa"/>
            <w:hideMark/>
          </w:tcPr>
          <w:p w14:paraId="479EFA89" w14:textId="77777777" w:rsidR="00BC5A78" w:rsidRPr="001C565D" w:rsidRDefault="00BC5A78" w:rsidP="00BC5A78">
            <w:pPr>
              <w:rPr>
                <w:sz w:val="22"/>
                <w:szCs w:val="22"/>
              </w:rPr>
            </w:pPr>
            <w:r w:rsidRPr="001C565D">
              <w:rPr>
                <w:sz w:val="22"/>
                <w:szCs w:val="22"/>
              </w:rPr>
              <w:t xml:space="preserve">Gludu griestu virsmu gruntēšana ar </w:t>
            </w:r>
            <w:proofErr w:type="spellStart"/>
            <w:r w:rsidRPr="001C565D">
              <w:rPr>
                <w:sz w:val="22"/>
                <w:szCs w:val="22"/>
              </w:rPr>
              <w:t>dziļumgrunti</w:t>
            </w:r>
            <w:proofErr w:type="spellEnd"/>
            <w:r w:rsidRPr="001C565D">
              <w:rPr>
                <w:sz w:val="22"/>
                <w:szCs w:val="22"/>
              </w:rPr>
              <w:t xml:space="preserve"> divas kārtas</w:t>
            </w:r>
          </w:p>
        </w:tc>
        <w:tc>
          <w:tcPr>
            <w:tcW w:w="1470" w:type="dxa"/>
            <w:hideMark/>
          </w:tcPr>
          <w:p w14:paraId="38FE3DBA"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0C92C7E3" w14:textId="4ED289E3" w:rsidR="00BC5A78" w:rsidRPr="001C565D" w:rsidRDefault="00BC5A78" w:rsidP="00BC5A78">
            <w:pPr>
              <w:jc w:val="center"/>
              <w:rPr>
                <w:sz w:val="22"/>
                <w:szCs w:val="22"/>
              </w:rPr>
            </w:pPr>
            <w:r w:rsidRPr="001C565D">
              <w:rPr>
                <w:sz w:val="22"/>
                <w:szCs w:val="22"/>
              </w:rPr>
              <w:t>1073</w:t>
            </w:r>
          </w:p>
        </w:tc>
      </w:tr>
      <w:tr w:rsidR="00F17AFB" w:rsidRPr="001C565D" w14:paraId="4AE53EEF" w14:textId="77777777" w:rsidTr="00733A00">
        <w:trPr>
          <w:trHeight w:val="270"/>
        </w:trPr>
        <w:tc>
          <w:tcPr>
            <w:tcW w:w="1124" w:type="dxa"/>
            <w:hideMark/>
          </w:tcPr>
          <w:p w14:paraId="4EF1C7F2" w14:textId="6E550A10" w:rsidR="00BC5A78" w:rsidRPr="001C565D" w:rsidRDefault="00733A00" w:rsidP="00BC5A78">
            <w:pPr>
              <w:jc w:val="center"/>
              <w:rPr>
                <w:sz w:val="22"/>
                <w:szCs w:val="22"/>
              </w:rPr>
            </w:pPr>
            <w:r w:rsidRPr="001C565D">
              <w:rPr>
                <w:sz w:val="22"/>
                <w:szCs w:val="22"/>
              </w:rPr>
              <w:t>81</w:t>
            </w:r>
          </w:p>
        </w:tc>
        <w:tc>
          <w:tcPr>
            <w:tcW w:w="5603" w:type="dxa"/>
            <w:hideMark/>
          </w:tcPr>
          <w:p w14:paraId="2C9074AB" w14:textId="77777777" w:rsidR="00BC5A78" w:rsidRPr="001C565D" w:rsidRDefault="00BC5A78" w:rsidP="00BC5A78">
            <w:pPr>
              <w:rPr>
                <w:sz w:val="22"/>
                <w:szCs w:val="22"/>
              </w:rPr>
            </w:pPr>
            <w:r w:rsidRPr="001C565D">
              <w:rPr>
                <w:sz w:val="22"/>
                <w:szCs w:val="22"/>
              </w:rPr>
              <w:t>Gludu griestu krāsošana divās kārtās</w:t>
            </w:r>
          </w:p>
        </w:tc>
        <w:tc>
          <w:tcPr>
            <w:tcW w:w="1470" w:type="dxa"/>
            <w:hideMark/>
          </w:tcPr>
          <w:p w14:paraId="3CD89139"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5B480E06" w14:textId="7912BE2D" w:rsidR="00BC5A78" w:rsidRPr="001C565D" w:rsidRDefault="00BC5A78" w:rsidP="00BC5A78">
            <w:pPr>
              <w:jc w:val="center"/>
              <w:rPr>
                <w:sz w:val="22"/>
                <w:szCs w:val="22"/>
              </w:rPr>
            </w:pPr>
            <w:r w:rsidRPr="001C565D">
              <w:rPr>
                <w:sz w:val="22"/>
                <w:szCs w:val="22"/>
              </w:rPr>
              <w:t>1073</w:t>
            </w:r>
          </w:p>
        </w:tc>
      </w:tr>
      <w:tr w:rsidR="00F17AFB" w:rsidRPr="001C565D" w14:paraId="4A9642C9" w14:textId="77777777" w:rsidTr="00733A00">
        <w:trPr>
          <w:trHeight w:val="270"/>
        </w:trPr>
        <w:tc>
          <w:tcPr>
            <w:tcW w:w="1124" w:type="dxa"/>
            <w:hideMark/>
          </w:tcPr>
          <w:p w14:paraId="57AC39F4" w14:textId="2CEB2098" w:rsidR="00BC5A78" w:rsidRPr="001C565D" w:rsidRDefault="00733A00" w:rsidP="00BC5A78">
            <w:pPr>
              <w:jc w:val="center"/>
              <w:rPr>
                <w:sz w:val="22"/>
                <w:szCs w:val="22"/>
              </w:rPr>
            </w:pPr>
            <w:r w:rsidRPr="001C565D">
              <w:rPr>
                <w:sz w:val="22"/>
                <w:szCs w:val="22"/>
              </w:rPr>
              <w:t>82</w:t>
            </w:r>
          </w:p>
        </w:tc>
        <w:tc>
          <w:tcPr>
            <w:tcW w:w="5603" w:type="dxa"/>
            <w:hideMark/>
          </w:tcPr>
          <w:p w14:paraId="05382B66" w14:textId="77777777" w:rsidR="00BC5A78" w:rsidRPr="001C565D" w:rsidRDefault="00BC5A78" w:rsidP="00BC5A78">
            <w:pPr>
              <w:rPr>
                <w:sz w:val="22"/>
                <w:szCs w:val="22"/>
              </w:rPr>
            </w:pPr>
            <w:r w:rsidRPr="001C565D">
              <w:rPr>
                <w:sz w:val="22"/>
                <w:szCs w:val="22"/>
              </w:rPr>
              <w:t>Gludu sienu virsmu špaktelēšana un slīpē</w:t>
            </w:r>
          </w:p>
        </w:tc>
        <w:tc>
          <w:tcPr>
            <w:tcW w:w="1470" w:type="dxa"/>
            <w:hideMark/>
          </w:tcPr>
          <w:p w14:paraId="56E58ECB"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3FA3D810" w14:textId="1F49D2C3" w:rsidR="00BC5A78" w:rsidRPr="001C565D" w:rsidRDefault="00BC5A78" w:rsidP="00BC5A78">
            <w:pPr>
              <w:jc w:val="center"/>
              <w:rPr>
                <w:sz w:val="22"/>
                <w:szCs w:val="22"/>
              </w:rPr>
            </w:pPr>
            <w:r w:rsidRPr="001C565D">
              <w:rPr>
                <w:sz w:val="22"/>
                <w:szCs w:val="22"/>
              </w:rPr>
              <w:t>1180</w:t>
            </w:r>
          </w:p>
        </w:tc>
      </w:tr>
      <w:tr w:rsidR="00F17AFB" w:rsidRPr="001C565D" w14:paraId="5CAEBB7A" w14:textId="77777777" w:rsidTr="00733A00">
        <w:trPr>
          <w:trHeight w:val="270"/>
        </w:trPr>
        <w:tc>
          <w:tcPr>
            <w:tcW w:w="1124" w:type="dxa"/>
            <w:hideMark/>
          </w:tcPr>
          <w:p w14:paraId="018CFC01" w14:textId="6FE7C296" w:rsidR="00BC5A78" w:rsidRPr="001C565D" w:rsidRDefault="00733A00" w:rsidP="00BC5A78">
            <w:pPr>
              <w:jc w:val="center"/>
              <w:rPr>
                <w:sz w:val="22"/>
                <w:szCs w:val="22"/>
              </w:rPr>
            </w:pPr>
            <w:r w:rsidRPr="001C565D">
              <w:rPr>
                <w:sz w:val="22"/>
                <w:szCs w:val="22"/>
              </w:rPr>
              <w:t>83</w:t>
            </w:r>
          </w:p>
        </w:tc>
        <w:tc>
          <w:tcPr>
            <w:tcW w:w="5603" w:type="dxa"/>
            <w:hideMark/>
          </w:tcPr>
          <w:p w14:paraId="18AC63D2" w14:textId="77777777" w:rsidR="00BC5A78" w:rsidRPr="001C565D" w:rsidRDefault="00BC5A78" w:rsidP="00BC5A78">
            <w:pPr>
              <w:rPr>
                <w:sz w:val="22"/>
                <w:szCs w:val="22"/>
              </w:rPr>
            </w:pPr>
            <w:r w:rsidRPr="001C565D">
              <w:rPr>
                <w:sz w:val="22"/>
                <w:szCs w:val="22"/>
              </w:rPr>
              <w:t xml:space="preserve">Gludu sienu virsmu gruntēšana ar </w:t>
            </w:r>
            <w:proofErr w:type="spellStart"/>
            <w:r w:rsidRPr="001C565D">
              <w:rPr>
                <w:sz w:val="22"/>
                <w:szCs w:val="22"/>
              </w:rPr>
              <w:t>dziļumgrunti</w:t>
            </w:r>
            <w:proofErr w:type="spellEnd"/>
            <w:r w:rsidRPr="001C565D">
              <w:rPr>
                <w:sz w:val="22"/>
                <w:szCs w:val="22"/>
              </w:rPr>
              <w:t xml:space="preserve"> divas kārtas</w:t>
            </w:r>
          </w:p>
        </w:tc>
        <w:tc>
          <w:tcPr>
            <w:tcW w:w="1470" w:type="dxa"/>
            <w:hideMark/>
          </w:tcPr>
          <w:p w14:paraId="287E1E46"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095C1E24" w14:textId="166969AE" w:rsidR="00BC5A78" w:rsidRPr="001C565D" w:rsidRDefault="00BC5A78" w:rsidP="00BC5A78">
            <w:pPr>
              <w:jc w:val="center"/>
              <w:rPr>
                <w:sz w:val="22"/>
                <w:szCs w:val="22"/>
              </w:rPr>
            </w:pPr>
            <w:r w:rsidRPr="001C565D">
              <w:rPr>
                <w:sz w:val="22"/>
                <w:szCs w:val="22"/>
              </w:rPr>
              <w:t>1180</w:t>
            </w:r>
          </w:p>
        </w:tc>
      </w:tr>
      <w:tr w:rsidR="00F17AFB" w:rsidRPr="001C565D" w14:paraId="454BB73F" w14:textId="77777777" w:rsidTr="00733A00">
        <w:trPr>
          <w:trHeight w:val="480"/>
        </w:trPr>
        <w:tc>
          <w:tcPr>
            <w:tcW w:w="1124" w:type="dxa"/>
            <w:hideMark/>
          </w:tcPr>
          <w:p w14:paraId="365B29B3" w14:textId="3F070EB2" w:rsidR="00BC5A78" w:rsidRPr="001C565D" w:rsidRDefault="00733A00" w:rsidP="00733A00">
            <w:pPr>
              <w:jc w:val="center"/>
              <w:rPr>
                <w:sz w:val="22"/>
                <w:szCs w:val="22"/>
              </w:rPr>
            </w:pPr>
            <w:r w:rsidRPr="001C565D">
              <w:rPr>
                <w:sz w:val="22"/>
                <w:szCs w:val="22"/>
              </w:rPr>
              <w:t>84</w:t>
            </w:r>
          </w:p>
        </w:tc>
        <w:tc>
          <w:tcPr>
            <w:tcW w:w="5603" w:type="dxa"/>
            <w:hideMark/>
          </w:tcPr>
          <w:p w14:paraId="625B893F" w14:textId="77777777" w:rsidR="00BC5A78" w:rsidRPr="001C565D" w:rsidRDefault="00BC5A78" w:rsidP="00BC5A78">
            <w:pPr>
              <w:rPr>
                <w:sz w:val="22"/>
                <w:szCs w:val="22"/>
              </w:rPr>
            </w:pPr>
            <w:r w:rsidRPr="001C565D">
              <w:rPr>
                <w:sz w:val="22"/>
                <w:szCs w:val="22"/>
              </w:rPr>
              <w:t>Gludu sienu krāsošana divās kārtās augstumā līdz 3,5 m gaišos toņos</w:t>
            </w:r>
          </w:p>
        </w:tc>
        <w:tc>
          <w:tcPr>
            <w:tcW w:w="1470" w:type="dxa"/>
            <w:hideMark/>
          </w:tcPr>
          <w:p w14:paraId="6CAD3231"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4B6B68C0" w14:textId="1AF05539" w:rsidR="00BC5A78" w:rsidRPr="001C565D" w:rsidRDefault="00BC5A78" w:rsidP="00BC5A78">
            <w:pPr>
              <w:jc w:val="center"/>
              <w:rPr>
                <w:sz w:val="22"/>
                <w:szCs w:val="22"/>
              </w:rPr>
            </w:pPr>
            <w:r w:rsidRPr="001C565D">
              <w:rPr>
                <w:sz w:val="22"/>
                <w:szCs w:val="22"/>
              </w:rPr>
              <w:t>1180</w:t>
            </w:r>
          </w:p>
        </w:tc>
      </w:tr>
      <w:tr w:rsidR="00F17AFB" w:rsidRPr="001C565D" w14:paraId="7852BCD7" w14:textId="77777777" w:rsidTr="00733A00">
        <w:trPr>
          <w:trHeight w:val="270"/>
        </w:trPr>
        <w:tc>
          <w:tcPr>
            <w:tcW w:w="1124" w:type="dxa"/>
            <w:hideMark/>
          </w:tcPr>
          <w:p w14:paraId="04C1CD39" w14:textId="78FB0125" w:rsidR="00BC5A78" w:rsidRPr="001C565D" w:rsidRDefault="00BC5A78" w:rsidP="00BC5A78">
            <w:pPr>
              <w:jc w:val="center"/>
              <w:rPr>
                <w:sz w:val="22"/>
                <w:szCs w:val="22"/>
              </w:rPr>
            </w:pPr>
            <w:r w:rsidRPr="001C565D">
              <w:rPr>
                <w:sz w:val="22"/>
                <w:szCs w:val="22"/>
              </w:rPr>
              <w:t>8</w:t>
            </w:r>
            <w:r w:rsidR="00733A00" w:rsidRPr="001C565D">
              <w:rPr>
                <w:sz w:val="22"/>
                <w:szCs w:val="22"/>
              </w:rPr>
              <w:t>5</w:t>
            </w:r>
          </w:p>
        </w:tc>
        <w:tc>
          <w:tcPr>
            <w:tcW w:w="5603" w:type="dxa"/>
            <w:hideMark/>
          </w:tcPr>
          <w:p w14:paraId="19EAB550" w14:textId="77777777" w:rsidR="00BC5A78" w:rsidRPr="001C565D" w:rsidRDefault="00BC5A78" w:rsidP="00BC5A78">
            <w:pPr>
              <w:rPr>
                <w:sz w:val="22"/>
                <w:szCs w:val="22"/>
              </w:rPr>
            </w:pPr>
            <w:r w:rsidRPr="001C565D">
              <w:rPr>
                <w:sz w:val="22"/>
                <w:szCs w:val="22"/>
              </w:rPr>
              <w:t>Grīdu ar grīdlīstēm krāsošana ar virsmas sagatavošanu</w:t>
            </w:r>
          </w:p>
        </w:tc>
        <w:tc>
          <w:tcPr>
            <w:tcW w:w="1470" w:type="dxa"/>
            <w:hideMark/>
          </w:tcPr>
          <w:p w14:paraId="5C3A7AFA"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4A8CBC82" w14:textId="527C4952" w:rsidR="00BC5A78" w:rsidRPr="001C565D" w:rsidRDefault="00BC5A78" w:rsidP="00BC5A78">
            <w:pPr>
              <w:jc w:val="center"/>
              <w:rPr>
                <w:sz w:val="22"/>
                <w:szCs w:val="22"/>
              </w:rPr>
            </w:pPr>
            <w:r w:rsidRPr="001C565D">
              <w:rPr>
                <w:sz w:val="22"/>
                <w:szCs w:val="22"/>
              </w:rPr>
              <w:t>259</w:t>
            </w:r>
          </w:p>
        </w:tc>
      </w:tr>
      <w:tr w:rsidR="00F17AFB" w:rsidRPr="001C565D" w14:paraId="5CC1A8A0" w14:textId="77777777" w:rsidTr="00733A00">
        <w:trPr>
          <w:trHeight w:val="270"/>
        </w:trPr>
        <w:tc>
          <w:tcPr>
            <w:tcW w:w="1124" w:type="dxa"/>
            <w:hideMark/>
          </w:tcPr>
          <w:p w14:paraId="192386DC" w14:textId="3E0FAB35" w:rsidR="00BC5A78" w:rsidRPr="001C565D" w:rsidRDefault="00BC5A78" w:rsidP="00BC5A78">
            <w:pPr>
              <w:jc w:val="center"/>
              <w:rPr>
                <w:sz w:val="22"/>
                <w:szCs w:val="22"/>
              </w:rPr>
            </w:pPr>
            <w:r w:rsidRPr="001C565D">
              <w:rPr>
                <w:sz w:val="22"/>
                <w:szCs w:val="22"/>
              </w:rPr>
              <w:t>8</w:t>
            </w:r>
            <w:r w:rsidR="00733A00" w:rsidRPr="001C565D">
              <w:rPr>
                <w:sz w:val="22"/>
                <w:szCs w:val="22"/>
              </w:rPr>
              <w:t>6</w:t>
            </w:r>
          </w:p>
        </w:tc>
        <w:tc>
          <w:tcPr>
            <w:tcW w:w="5603" w:type="dxa"/>
            <w:hideMark/>
          </w:tcPr>
          <w:p w14:paraId="02F9580E" w14:textId="77777777" w:rsidR="00BC5A78" w:rsidRPr="001C565D" w:rsidRDefault="00BC5A78" w:rsidP="00BC5A78">
            <w:pPr>
              <w:rPr>
                <w:sz w:val="22"/>
                <w:szCs w:val="22"/>
              </w:rPr>
            </w:pPr>
            <w:r w:rsidRPr="001C565D">
              <w:rPr>
                <w:sz w:val="22"/>
                <w:szCs w:val="22"/>
              </w:rPr>
              <w:t>Metāla virsmas krāsošana un gruntēšana vienā kārtā</w:t>
            </w:r>
          </w:p>
        </w:tc>
        <w:tc>
          <w:tcPr>
            <w:tcW w:w="1470" w:type="dxa"/>
            <w:hideMark/>
          </w:tcPr>
          <w:p w14:paraId="32B3B20E"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32C299EE" w14:textId="1DCC8364" w:rsidR="00BC5A78" w:rsidRPr="001C565D" w:rsidRDefault="00BC5A78" w:rsidP="00BC5A78">
            <w:pPr>
              <w:jc w:val="center"/>
              <w:rPr>
                <w:sz w:val="22"/>
                <w:szCs w:val="22"/>
              </w:rPr>
            </w:pPr>
            <w:r w:rsidRPr="001C565D">
              <w:rPr>
                <w:sz w:val="22"/>
                <w:szCs w:val="22"/>
              </w:rPr>
              <w:t>18</w:t>
            </w:r>
            <w:r w:rsidR="00D36498" w:rsidRPr="001C565D">
              <w:rPr>
                <w:sz w:val="22"/>
                <w:szCs w:val="22"/>
              </w:rPr>
              <w:t>8</w:t>
            </w:r>
          </w:p>
        </w:tc>
      </w:tr>
      <w:tr w:rsidR="00F17AFB" w:rsidRPr="001C565D" w14:paraId="0584E4F5" w14:textId="77777777" w:rsidTr="00733A00">
        <w:trPr>
          <w:trHeight w:val="720"/>
        </w:trPr>
        <w:tc>
          <w:tcPr>
            <w:tcW w:w="1124" w:type="dxa"/>
            <w:hideMark/>
          </w:tcPr>
          <w:p w14:paraId="0C6EE88E" w14:textId="68550C00" w:rsidR="00BC5A78" w:rsidRPr="001C565D" w:rsidRDefault="00BC5A78" w:rsidP="00BC5A78">
            <w:pPr>
              <w:jc w:val="center"/>
              <w:rPr>
                <w:sz w:val="22"/>
                <w:szCs w:val="22"/>
              </w:rPr>
            </w:pPr>
            <w:r w:rsidRPr="001C565D">
              <w:rPr>
                <w:sz w:val="22"/>
                <w:szCs w:val="22"/>
              </w:rPr>
              <w:t>8</w:t>
            </w:r>
            <w:r w:rsidR="00733A00" w:rsidRPr="001C565D">
              <w:rPr>
                <w:sz w:val="22"/>
                <w:szCs w:val="22"/>
              </w:rPr>
              <w:t>7</w:t>
            </w:r>
          </w:p>
        </w:tc>
        <w:tc>
          <w:tcPr>
            <w:tcW w:w="5603" w:type="dxa"/>
            <w:hideMark/>
          </w:tcPr>
          <w:p w14:paraId="15DC4EAE" w14:textId="77777777" w:rsidR="00BC5A78" w:rsidRPr="001C565D" w:rsidRDefault="00BC5A78" w:rsidP="00BC5A78">
            <w:pPr>
              <w:rPr>
                <w:sz w:val="22"/>
                <w:szCs w:val="22"/>
              </w:rPr>
            </w:pPr>
            <w:r w:rsidRPr="001C565D">
              <w:rPr>
                <w:sz w:val="22"/>
                <w:szCs w:val="22"/>
              </w:rPr>
              <w:t xml:space="preserve">Sienu un starpsienu apdare ar glancētām keramikas plātnītēm b=7,0mm gaišos toņos ar flīžu līmi un </w:t>
            </w:r>
            <w:proofErr w:type="spellStart"/>
            <w:r w:rsidRPr="001C565D">
              <w:rPr>
                <w:sz w:val="22"/>
                <w:szCs w:val="22"/>
              </w:rPr>
              <w:t>šuvošanu</w:t>
            </w:r>
            <w:proofErr w:type="spellEnd"/>
            <w:r w:rsidRPr="001C565D">
              <w:rPr>
                <w:sz w:val="22"/>
                <w:szCs w:val="22"/>
              </w:rPr>
              <w:t xml:space="preserve"> pie </w:t>
            </w:r>
            <w:proofErr w:type="spellStart"/>
            <w:r w:rsidRPr="001C565D">
              <w:rPr>
                <w:sz w:val="22"/>
                <w:szCs w:val="22"/>
              </w:rPr>
              <w:t>santehniskiem</w:t>
            </w:r>
            <w:proofErr w:type="spellEnd"/>
            <w:r w:rsidRPr="001C565D">
              <w:rPr>
                <w:sz w:val="22"/>
                <w:szCs w:val="22"/>
              </w:rPr>
              <w:t xml:space="preserve"> piederumiem virtuvē h= 1.5m </w:t>
            </w:r>
          </w:p>
        </w:tc>
        <w:tc>
          <w:tcPr>
            <w:tcW w:w="1470" w:type="dxa"/>
            <w:hideMark/>
          </w:tcPr>
          <w:p w14:paraId="3FC31A70"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3ADA217D" w14:textId="53E548B4" w:rsidR="00BC5A78" w:rsidRPr="001C565D" w:rsidRDefault="00BC5A78" w:rsidP="00BC5A78">
            <w:pPr>
              <w:jc w:val="center"/>
              <w:rPr>
                <w:sz w:val="22"/>
                <w:szCs w:val="22"/>
              </w:rPr>
            </w:pPr>
            <w:r w:rsidRPr="001C565D">
              <w:rPr>
                <w:sz w:val="22"/>
                <w:szCs w:val="22"/>
              </w:rPr>
              <w:t>34</w:t>
            </w:r>
            <w:r w:rsidR="00D36498" w:rsidRPr="001C565D">
              <w:rPr>
                <w:sz w:val="22"/>
                <w:szCs w:val="22"/>
              </w:rPr>
              <w:t>9</w:t>
            </w:r>
          </w:p>
        </w:tc>
      </w:tr>
      <w:tr w:rsidR="00F17AFB" w:rsidRPr="001C565D" w14:paraId="6539E059" w14:textId="77777777" w:rsidTr="00733A00">
        <w:trPr>
          <w:trHeight w:val="270"/>
        </w:trPr>
        <w:tc>
          <w:tcPr>
            <w:tcW w:w="1124" w:type="dxa"/>
            <w:hideMark/>
          </w:tcPr>
          <w:p w14:paraId="56504D50" w14:textId="03875E8D" w:rsidR="00BC5A78" w:rsidRPr="001C565D" w:rsidRDefault="00BC5A78" w:rsidP="00BC5A78">
            <w:pPr>
              <w:jc w:val="center"/>
              <w:rPr>
                <w:sz w:val="22"/>
                <w:szCs w:val="22"/>
              </w:rPr>
            </w:pPr>
            <w:r w:rsidRPr="001C565D">
              <w:rPr>
                <w:sz w:val="22"/>
                <w:szCs w:val="22"/>
              </w:rPr>
              <w:t>8</w:t>
            </w:r>
            <w:r w:rsidR="00733A00" w:rsidRPr="001C565D">
              <w:rPr>
                <w:sz w:val="22"/>
                <w:szCs w:val="22"/>
              </w:rPr>
              <w:t>8</w:t>
            </w:r>
          </w:p>
        </w:tc>
        <w:tc>
          <w:tcPr>
            <w:tcW w:w="5603" w:type="dxa"/>
            <w:hideMark/>
          </w:tcPr>
          <w:p w14:paraId="61B2ECBF" w14:textId="77777777" w:rsidR="00BC5A78" w:rsidRPr="001C565D" w:rsidRDefault="00BC5A78" w:rsidP="00BC5A78">
            <w:pPr>
              <w:rPr>
                <w:sz w:val="22"/>
                <w:szCs w:val="22"/>
              </w:rPr>
            </w:pPr>
            <w:r w:rsidRPr="001C565D">
              <w:rPr>
                <w:sz w:val="22"/>
                <w:szCs w:val="22"/>
              </w:rPr>
              <w:t>Sienu apdare ar papīra tapetēm gaišos toņos , gruntē un līmē</w:t>
            </w:r>
          </w:p>
        </w:tc>
        <w:tc>
          <w:tcPr>
            <w:tcW w:w="1470" w:type="dxa"/>
            <w:hideMark/>
          </w:tcPr>
          <w:p w14:paraId="283150CD"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06F59427" w14:textId="0F85D688" w:rsidR="00BC5A78" w:rsidRPr="001C565D" w:rsidRDefault="00BC5A78" w:rsidP="00BC5A78">
            <w:pPr>
              <w:jc w:val="center"/>
              <w:rPr>
                <w:sz w:val="22"/>
                <w:szCs w:val="22"/>
              </w:rPr>
            </w:pPr>
            <w:r w:rsidRPr="001C565D">
              <w:rPr>
                <w:sz w:val="22"/>
                <w:szCs w:val="22"/>
              </w:rPr>
              <w:t>2039</w:t>
            </w:r>
          </w:p>
        </w:tc>
      </w:tr>
      <w:tr w:rsidR="00F17AFB" w:rsidRPr="001C565D" w14:paraId="374C515B" w14:textId="77777777" w:rsidTr="00733A00">
        <w:trPr>
          <w:trHeight w:val="270"/>
        </w:trPr>
        <w:tc>
          <w:tcPr>
            <w:tcW w:w="1124" w:type="dxa"/>
            <w:hideMark/>
          </w:tcPr>
          <w:p w14:paraId="7860B0D6" w14:textId="55086625" w:rsidR="00BC5A78" w:rsidRPr="001C565D" w:rsidRDefault="00BC5A78" w:rsidP="00BC5A78">
            <w:pPr>
              <w:jc w:val="center"/>
              <w:rPr>
                <w:sz w:val="22"/>
                <w:szCs w:val="22"/>
              </w:rPr>
            </w:pPr>
            <w:r w:rsidRPr="001C565D">
              <w:rPr>
                <w:sz w:val="22"/>
                <w:szCs w:val="22"/>
              </w:rPr>
              <w:t>8</w:t>
            </w:r>
            <w:r w:rsidR="00733A00" w:rsidRPr="001C565D">
              <w:rPr>
                <w:sz w:val="22"/>
                <w:szCs w:val="22"/>
              </w:rPr>
              <w:t>9</w:t>
            </w:r>
          </w:p>
        </w:tc>
        <w:tc>
          <w:tcPr>
            <w:tcW w:w="5603" w:type="dxa"/>
            <w:hideMark/>
          </w:tcPr>
          <w:p w14:paraId="306D0145" w14:textId="2AF9CFB8" w:rsidR="00BC5A78" w:rsidRPr="001C565D" w:rsidRDefault="00BC5A78" w:rsidP="00BC5A78">
            <w:pPr>
              <w:rPr>
                <w:sz w:val="22"/>
                <w:szCs w:val="22"/>
              </w:rPr>
            </w:pPr>
            <w:r w:rsidRPr="001C565D">
              <w:rPr>
                <w:sz w:val="22"/>
                <w:szCs w:val="22"/>
              </w:rPr>
              <w:t>Griestu apdare ar tapetēm gaišos toņos, gruntē un līmē</w:t>
            </w:r>
          </w:p>
        </w:tc>
        <w:tc>
          <w:tcPr>
            <w:tcW w:w="1470" w:type="dxa"/>
            <w:hideMark/>
          </w:tcPr>
          <w:p w14:paraId="60D693E6"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22F4C49C" w14:textId="06E2296D" w:rsidR="00BC5A78" w:rsidRPr="001C565D" w:rsidRDefault="00BC5A78" w:rsidP="00BC5A78">
            <w:pPr>
              <w:jc w:val="center"/>
              <w:rPr>
                <w:sz w:val="22"/>
                <w:szCs w:val="22"/>
              </w:rPr>
            </w:pPr>
            <w:r w:rsidRPr="001C565D">
              <w:rPr>
                <w:sz w:val="22"/>
                <w:szCs w:val="22"/>
              </w:rPr>
              <w:t>42</w:t>
            </w:r>
          </w:p>
        </w:tc>
      </w:tr>
      <w:tr w:rsidR="00F17AFB" w:rsidRPr="001C565D" w14:paraId="3ECB44FE" w14:textId="77777777" w:rsidTr="00733A00">
        <w:trPr>
          <w:trHeight w:val="480"/>
        </w:trPr>
        <w:tc>
          <w:tcPr>
            <w:tcW w:w="1124" w:type="dxa"/>
            <w:hideMark/>
          </w:tcPr>
          <w:p w14:paraId="05D9CEA1" w14:textId="3CDD9526" w:rsidR="00BC5A78" w:rsidRPr="001C565D" w:rsidRDefault="00733A00" w:rsidP="00BC5A78">
            <w:pPr>
              <w:jc w:val="center"/>
              <w:rPr>
                <w:sz w:val="22"/>
                <w:szCs w:val="22"/>
              </w:rPr>
            </w:pPr>
            <w:r w:rsidRPr="001C565D">
              <w:rPr>
                <w:sz w:val="22"/>
                <w:szCs w:val="22"/>
              </w:rPr>
              <w:t>90</w:t>
            </w:r>
          </w:p>
        </w:tc>
        <w:tc>
          <w:tcPr>
            <w:tcW w:w="5603" w:type="dxa"/>
            <w:hideMark/>
          </w:tcPr>
          <w:p w14:paraId="0FD89D4E" w14:textId="77777777" w:rsidR="00BC5A78" w:rsidRPr="001C565D" w:rsidRDefault="00BC5A78" w:rsidP="00BC5A78">
            <w:pPr>
              <w:rPr>
                <w:sz w:val="22"/>
                <w:szCs w:val="22"/>
              </w:rPr>
            </w:pPr>
            <w:r w:rsidRPr="001C565D">
              <w:rPr>
                <w:sz w:val="22"/>
                <w:szCs w:val="22"/>
              </w:rPr>
              <w:t>Keramikas plātnīšu sienas un grīdu segumu virsmu attīrīšana no netīrumiem un mazgāšana</w:t>
            </w:r>
          </w:p>
        </w:tc>
        <w:tc>
          <w:tcPr>
            <w:tcW w:w="1470" w:type="dxa"/>
            <w:hideMark/>
          </w:tcPr>
          <w:p w14:paraId="04177043" w14:textId="77777777" w:rsidR="00BC5A78" w:rsidRPr="001C565D" w:rsidRDefault="00BC5A78" w:rsidP="00BC5A78">
            <w:pPr>
              <w:jc w:val="center"/>
              <w:rPr>
                <w:sz w:val="22"/>
                <w:szCs w:val="22"/>
              </w:rPr>
            </w:pPr>
            <w:r w:rsidRPr="001C565D">
              <w:rPr>
                <w:sz w:val="22"/>
                <w:szCs w:val="22"/>
              </w:rPr>
              <w:t>m</w:t>
            </w:r>
            <w:r w:rsidRPr="001C565D">
              <w:rPr>
                <w:sz w:val="22"/>
                <w:szCs w:val="22"/>
                <w:vertAlign w:val="superscript"/>
              </w:rPr>
              <w:t>2</w:t>
            </w:r>
          </w:p>
        </w:tc>
        <w:tc>
          <w:tcPr>
            <w:tcW w:w="2006" w:type="dxa"/>
            <w:hideMark/>
          </w:tcPr>
          <w:p w14:paraId="123A734A" w14:textId="551CD14E" w:rsidR="00BC5A78" w:rsidRPr="001C565D" w:rsidRDefault="00BC5A78" w:rsidP="00BC5A78">
            <w:pPr>
              <w:jc w:val="center"/>
              <w:rPr>
                <w:sz w:val="22"/>
                <w:szCs w:val="22"/>
              </w:rPr>
            </w:pPr>
            <w:r w:rsidRPr="001C565D">
              <w:rPr>
                <w:sz w:val="22"/>
                <w:szCs w:val="22"/>
              </w:rPr>
              <w:t>20</w:t>
            </w:r>
            <w:r w:rsidR="00D36498" w:rsidRPr="001C565D">
              <w:rPr>
                <w:sz w:val="22"/>
                <w:szCs w:val="22"/>
              </w:rPr>
              <w:t>8</w:t>
            </w:r>
          </w:p>
        </w:tc>
      </w:tr>
      <w:tr w:rsidR="00F17AFB" w:rsidRPr="001C565D" w14:paraId="2098C27F" w14:textId="77777777" w:rsidTr="00733A00">
        <w:trPr>
          <w:trHeight w:val="255"/>
        </w:trPr>
        <w:tc>
          <w:tcPr>
            <w:tcW w:w="1124" w:type="dxa"/>
            <w:shd w:val="clear" w:color="auto" w:fill="D6E3BC" w:themeFill="accent3" w:themeFillTint="66"/>
            <w:hideMark/>
          </w:tcPr>
          <w:p w14:paraId="1722877D" w14:textId="77777777" w:rsidR="00BC5A78" w:rsidRPr="001C565D" w:rsidRDefault="00BC5A78" w:rsidP="00BC5A78">
            <w:pPr>
              <w:jc w:val="center"/>
              <w:rPr>
                <w:sz w:val="22"/>
                <w:szCs w:val="22"/>
              </w:rPr>
            </w:pPr>
            <w:r w:rsidRPr="001C565D">
              <w:rPr>
                <w:sz w:val="22"/>
                <w:szCs w:val="22"/>
              </w:rPr>
              <w:t> </w:t>
            </w:r>
          </w:p>
        </w:tc>
        <w:tc>
          <w:tcPr>
            <w:tcW w:w="5603" w:type="dxa"/>
            <w:shd w:val="clear" w:color="auto" w:fill="D6E3BC" w:themeFill="accent3" w:themeFillTint="66"/>
            <w:hideMark/>
          </w:tcPr>
          <w:p w14:paraId="22B47744" w14:textId="77777777" w:rsidR="00BC5A78" w:rsidRPr="001C565D" w:rsidRDefault="00BC5A78" w:rsidP="00BC5A78">
            <w:pPr>
              <w:jc w:val="center"/>
              <w:rPr>
                <w:b/>
                <w:bCs/>
                <w:sz w:val="22"/>
                <w:szCs w:val="22"/>
              </w:rPr>
            </w:pPr>
            <w:r w:rsidRPr="001C565D">
              <w:rPr>
                <w:b/>
                <w:bCs/>
                <w:sz w:val="22"/>
                <w:szCs w:val="22"/>
              </w:rPr>
              <w:t>Apkures sistēmas izbūve</w:t>
            </w:r>
          </w:p>
        </w:tc>
        <w:tc>
          <w:tcPr>
            <w:tcW w:w="1470" w:type="dxa"/>
            <w:shd w:val="clear" w:color="auto" w:fill="D6E3BC" w:themeFill="accent3" w:themeFillTint="66"/>
            <w:hideMark/>
          </w:tcPr>
          <w:p w14:paraId="00502FAB" w14:textId="77777777" w:rsidR="00BC5A78" w:rsidRPr="001C565D" w:rsidRDefault="00BC5A78" w:rsidP="00BC5A78">
            <w:pPr>
              <w:jc w:val="center"/>
              <w:rPr>
                <w:sz w:val="22"/>
                <w:szCs w:val="22"/>
              </w:rPr>
            </w:pPr>
            <w:r w:rsidRPr="001C565D">
              <w:rPr>
                <w:sz w:val="22"/>
                <w:szCs w:val="22"/>
              </w:rPr>
              <w:t> </w:t>
            </w:r>
          </w:p>
        </w:tc>
        <w:tc>
          <w:tcPr>
            <w:tcW w:w="2006" w:type="dxa"/>
            <w:shd w:val="clear" w:color="auto" w:fill="D6E3BC" w:themeFill="accent3" w:themeFillTint="66"/>
            <w:hideMark/>
          </w:tcPr>
          <w:p w14:paraId="1F415CEF" w14:textId="4D967214" w:rsidR="00BC5A78" w:rsidRPr="001C565D" w:rsidRDefault="00BC5A78" w:rsidP="00BC5A78">
            <w:pPr>
              <w:jc w:val="center"/>
              <w:rPr>
                <w:sz w:val="22"/>
                <w:szCs w:val="22"/>
              </w:rPr>
            </w:pPr>
          </w:p>
        </w:tc>
      </w:tr>
      <w:tr w:rsidR="00F17AFB" w:rsidRPr="001C565D" w14:paraId="7FAEB461" w14:textId="77777777" w:rsidTr="00733A00">
        <w:trPr>
          <w:trHeight w:val="480"/>
        </w:trPr>
        <w:tc>
          <w:tcPr>
            <w:tcW w:w="1124" w:type="dxa"/>
            <w:hideMark/>
          </w:tcPr>
          <w:p w14:paraId="1F6A419A" w14:textId="33979D05" w:rsidR="00BC5A78" w:rsidRPr="001C565D" w:rsidRDefault="00733A00" w:rsidP="00BC5A78">
            <w:pPr>
              <w:jc w:val="center"/>
              <w:rPr>
                <w:sz w:val="22"/>
                <w:szCs w:val="22"/>
              </w:rPr>
            </w:pPr>
            <w:r w:rsidRPr="001C565D">
              <w:rPr>
                <w:sz w:val="22"/>
                <w:szCs w:val="22"/>
              </w:rPr>
              <w:t>91</w:t>
            </w:r>
          </w:p>
        </w:tc>
        <w:tc>
          <w:tcPr>
            <w:tcW w:w="5603" w:type="dxa"/>
            <w:hideMark/>
          </w:tcPr>
          <w:p w14:paraId="4A638504" w14:textId="77777777" w:rsidR="00BC5A78" w:rsidRPr="001C565D" w:rsidRDefault="00BC5A78" w:rsidP="00BC5A78">
            <w:pPr>
              <w:rPr>
                <w:sz w:val="22"/>
                <w:szCs w:val="22"/>
              </w:rPr>
            </w:pPr>
            <w:r w:rsidRPr="001C565D">
              <w:rPr>
                <w:sz w:val="22"/>
                <w:szCs w:val="22"/>
              </w:rPr>
              <w:t>C/apkures sildķermeņu un dvieļu žāvētāja demontāža un atvienošana no cauruļvadiem</w:t>
            </w:r>
          </w:p>
        </w:tc>
        <w:tc>
          <w:tcPr>
            <w:tcW w:w="1470" w:type="dxa"/>
            <w:hideMark/>
          </w:tcPr>
          <w:p w14:paraId="66F2BCA6" w14:textId="77777777" w:rsidR="00BC5A78" w:rsidRPr="001C565D" w:rsidRDefault="00BC5A78" w:rsidP="00BC5A78">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093C101D" w14:textId="076B7C41" w:rsidR="00BC5A78" w:rsidRPr="001C565D" w:rsidRDefault="00BC5A78" w:rsidP="00BC5A78">
            <w:pPr>
              <w:jc w:val="center"/>
              <w:rPr>
                <w:sz w:val="22"/>
                <w:szCs w:val="22"/>
              </w:rPr>
            </w:pPr>
            <w:r w:rsidRPr="001C565D">
              <w:rPr>
                <w:sz w:val="22"/>
                <w:szCs w:val="22"/>
              </w:rPr>
              <w:t>94</w:t>
            </w:r>
          </w:p>
        </w:tc>
      </w:tr>
      <w:tr w:rsidR="00F17AFB" w:rsidRPr="001C565D" w14:paraId="32076461" w14:textId="77777777" w:rsidTr="00733A00">
        <w:trPr>
          <w:trHeight w:val="480"/>
        </w:trPr>
        <w:tc>
          <w:tcPr>
            <w:tcW w:w="1124" w:type="dxa"/>
            <w:hideMark/>
          </w:tcPr>
          <w:p w14:paraId="6C4AED4A" w14:textId="539E8D73" w:rsidR="00BC5A78" w:rsidRPr="001C565D" w:rsidRDefault="003C3100" w:rsidP="00BC5A78">
            <w:pPr>
              <w:jc w:val="center"/>
              <w:rPr>
                <w:sz w:val="22"/>
                <w:szCs w:val="22"/>
              </w:rPr>
            </w:pPr>
            <w:r w:rsidRPr="001C565D">
              <w:rPr>
                <w:sz w:val="22"/>
                <w:szCs w:val="22"/>
              </w:rPr>
              <w:t>9</w:t>
            </w:r>
            <w:r w:rsidR="00733A00" w:rsidRPr="001C565D">
              <w:rPr>
                <w:sz w:val="22"/>
                <w:szCs w:val="22"/>
              </w:rPr>
              <w:t>2</w:t>
            </w:r>
          </w:p>
        </w:tc>
        <w:tc>
          <w:tcPr>
            <w:tcW w:w="5603" w:type="dxa"/>
            <w:hideMark/>
          </w:tcPr>
          <w:p w14:paraId="117E1A0F" w14:textId="77777777" w:rsidR="00BC5A78" w:rsidRPr="001C565D" w:rsidRDefault="00BC5A78" w:rsidP="00BC5A78">
            <w:pPr>
              <w:rPr>
                <w:sz w:val="22"/>
                <w:szCs w:val="22"/>
              </w:rPr>
            </w:pPr>
            <w:r w:rsidRPr="001C565D">
              <w:rPr>
                <w:sz w:val="22"/>
                <w:szCs w:val="22"/>
              </w:rPr>
              <w:t>C/apkures jaunu sildķermeņu montāža ar atgaisotāju, ventili, stiprinājumiem  un pievienošana cauruļvadiem</w:t>
            </w:r>
          </w:p>
        </w:tc>
        <w:tc>
          <w:tcPr>
            <w:tcW w:w="1470" w:type="dxa"/>
            <w:hideMark/>
          </w:tcPr>
          <w:p w14:paraId="2DBA73C3" w14:textId="77777777" w:rsidR="00BC5A78" w:rsidRPr="001C565D" w:rsidRDefault="00BC5A78" w:rsidP="00BC5A78">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64F7D029" w14:textId="7804D780" w:rsidR="00BC5A78" w:rsidRPr="001C565D" w:rsidRDefault="00BC5A78" w:rsidP="00BC5A78">
            <w:pPr>
              <w:jc w:val="center"/>
              <w:rPr>
                <w:sz w:val="22"/>
                <w:szCs w:val="22"/>
              </w:rPr>
            </w:pPr>
            <w:r w:rsidRPr="001C565D">
              <w:rPr>
                <w:sz w:val="22"/>
                <w:szCs w:val="22"/>
              </w:rPr>
              <w:t>94</w:t>
            </w:r>
          </w:p>
        </w:tc>
      </w:tr>
      <w:tr w:rsidR="00F17AFB" w:rsidRPr="001C565D" w14:paraId="36FD7A88" w14:textId="77777777" w:rsidTr="00733A00">
        <w:trPr>
          <w:trHeight w:val="480"/>
        </w:trPr>
        <w:tc>
          <w:tcPr>
            <w:tcW w:w="1124" w:type="dxa"/>
            <w:hideMark/>
          </w:tcPr>
          <w:p w14:paraId="60A2A23F" w14:textId="763B74F8" w:rsidR="00BC5A78" w:rsidRPr="001C565D" w:rsidRDefault="00733A00" w:rsidP="00BC5A78">
            <w:pPr>
              <w:jc w:val="center"/>
              <w:rPr>
                <w:sz w:val="22"/>
                <w:szCs w:val="22"/>
              </w:rPr>
            </w:pPr>
            <w:r w:rsidRPr="001C565D">
              <w:rPr>
                <w:sz w:val="22"/>
                <w:szCs w:val="22"/>
              </w:rPr>
              <w:t>93</w:t>
            </w:r>
          </w:p>
        </w:tc>
        <w:tc>
          <w:tcPr>
            <w:tcW w:w="5603" w:type="dxa"/>
            <w:hideMark/>
          </w:tcPr>
          <w:p w14:paraId="5A372FE4" w14:textId="77777777" w:rsidR="00BC5A78" w:rsidRPr="001C565D" w:rsidRDefault="00BC5A78" w:rsidP="00BC5A78">
            <w:pPr>
              <w:rPr>
                <w:sz w:val="22"/>
                <w:szCs w:val="22"/>
              </w:rPr>
            </w:pPr>
            <w:r w:rsidRPr="001C565D">
              <w:rPr>
                <w:sz w:val="22"/>
                <w:szCs w:val="22"/>
              </w:rPr>
              <w:t>Jaunu dvieļu žāvētāja sildķermeņa ar stiprinājumiem montāža un pievienošana cauruļvadiem</w:t>
            </w:r>
          </w:p>
        </w:tc>
        <w:tc>
          <w:tcPr>
            <w:tcW w:w="1470" w:type="dxa"/>
            <w:hideMark/>
          </w:tcPr>
          <w:p w14:paraId="123511FA" w14:textId="77777777" w:rsidR="00BC5A78" w:rsidRPr="001C565D" w:rsidRDefault="00BC5A78" w:rsidP="00BC5A78">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18FF56A0" w14:textId="6D3E8DBA" w:rsidR="00BC5A78" w:rsidRPr="001C565D" w:rsidRDefault="00BC5A78" w:rsidP="00BC5A78">
            <w:pPr>
              <w:jc w:val="center"/>
              <w:rPr>
                <w:sz w:val="22"/>
                <w:szCs w:val="22"/>
              </w:rPr>
            </w:pPr>
            <w:r w:rsidRPr="001C565D">
              <w:rPr>
                <w:sz w:val="22"/>
                <w:szCs w:val="22"/>
              </w:rPr>
              <w:t>24</w:t>
            </w:r>
          </w:p>
        </w:tc>
      </w:tr>
      <w:tr w:rsidR="00F17AFB" w:rsidRPr="001C565D" w14:paraId="4A70B70A" w14:textId="77777777" w:rsidTr="00733A00">
        <w:trPr>
          <w:trHeight w:val="255"/>
        </w:trPr>
        <w:tc>
          <w:tcPr>
            <w:tcW w:w="1124" w:type="dxa"/>
            <w:hideMark/>
          </w:tcPr>
          <w:p w14:paraId="35527E43" w14:textId="4F224C2A" w:rsidR="00BC5A78" w:rsidRPr="001C565D" w:rsidRDefault="00733A00" w:rsidP="00BC5A78">
            <w:pPr>
              <w:jc w:val="center"/>
              <w:rPr>
                <w:sz w:val="22"/>
                <w:szCs w:val="22"/>
              </w:rPr>
            </w:pPr>
            <w:r w:rsidRPr="001C565D">
              <w:rPr>
                <w:sz w:val="22"/>
                <w:szCs w:val="22"/>
              </w:rPr>
              <w:t>94</w:t>
            </w:r>
          </w:p>
        </w:tc>
        <w:tc>
          <w:tcPr>
            <w:tcW w:w="5603" w:type="dxa"/>
            <w:hideMark/>
          </w:tcPr>
          <w:p w14:paraId="38C2956D" w14:textId="77777777" w:rsidR="00BC5A78" w:rsidRPr="001C565D" w:rsidRDefault="00BC5A78" w:rsidP="00BC5A78">
            <w:pPr>
              <w:rPr>
                <w:sz w:val="22"/>
                <w:szCs w:val="22"/>
              </w:rPr>
            </w:pPr>
            <w:proofErr w:type="spellStart"/>
            <w:r w:rsidRPr="001C565D">
              <w:rPr>
                <w:sz w:val="22"/>
                <w:szCs w:val="22"/>
              </w:rPr>
              <w:t>Termoregulatora</w:t>
            </w:r>
            <w:proofErr w:type="spellEnd"/>
            <w:r w:rsidRPr="001C565D">
              <w:rPr>
                <w:sz w:val="22"/>
                <w:szCs w:val="22"/>
              </w:rPr>
              <w:t xml:space="preserve"> montāža </w:t>
            </w:r>
          </w:p>
        </w:tc>
        <w:tc>
          <w:tcPr>
            <w:tcW w:w="1470" w:type="dxa"/>
            <w:hideMark/>
          </w:tcPr>
          <w:p w14:paraId="1BEB3C35" w14:textId="77777777" w:rsidR="00BC5A78" w:rsidRPr="001C565D" w:rsidRDefault="00BC5A78" w:rsidP="00BC5A78">
            <w:pPr>
              <w:jc w:val="center"/>
              <w:rPr>
                <w:sz w:val="22"/>
                <w:szCs w:val="22"/>
              </w:rPr>
            </w:pPr>
            <w:proofErr w:type="spellStart"/>
            <w:r w:rsidRPr="001C565D">
              <w:rPr>
                <w:sz w:val="22"/>
                <w:szCs w:val="22"/>
              </w:rPr>
              <w:t>gb</w:t>
            </w:r>
            <w:proofErr w:type="spellEnd"/>
            <w:r w:rsidRPr="001C565D">
              <w:rPr>
                <w:sz w:val="22"/>
                <w:szCs w:val="22"/>
              </w:rPr>
              <w:t>.</w:t>
            </w:r>
          </w:p>
        </w:tc>
        <w:tc>
          <w:tcPr>
            <w:tcW w:w="2006" w:type="dxa"/>
            <w:hideMark/>
          </w:tcPr>
          <w:p w14:paraId="2A718D47" w14:textId="382CE798" w:rsidR="00BC5A78" w:rsidRPr="001C565D" w:rsidRDefault="00BC5A78" w:rsidP="00BC5A78">
            <w:pPr>
              <w:jc w:val="center"/>
              <w:rPr>
                <w:sz w:val="22"/>
                <w:szCs w:val="22"/>
              </w:rPr>
            </w:pPr>
            <w:r w:rsidRPr="001C565D">
              <w:rPr>
                <w:sz w:val="22"/>
                <w:szCs w:val="22"/>
              </w:rPr>
              <w:t>16</w:t>
            </w:r>
          </w:p>
        </w:tc>
      </w:tr>
      <w:tr w:rsidR="00F17AFB" w:rsidRPr="001C565D" w14:paraId="6EC57300" w14:textId="77777777" w:rsidTr="00733A00">
        <w:trPr>
          <w:trHeight w:val="255"/>
        </w:trPr>
        <w:tc>
          <w:tcPr>
            <w:tcW w:w="1124" w:type="dxa"/>
            <w:hideMark/>
          </w:tcPr>
          <w:p w14:paraId="612AE481" w14:textId="0A37FA0D" w:rsidR="00BC5A78" w:rsidRPr="001C565D" w:rsidRDefault="00733A00" w:rsidP="00BC5A78">
            <w:pPr>
              <w:jc w:val="center"/>
              <w:rPr>
                <w:sz w:val="22"/>
                <w:szCs w:val="22"/>
              </w:rPr>
            </w:pPr>
            <w:r w:rsidRPr="001C565D">
              <w:rPr>
                <w:sz w:val="22"/>
                <w:szCs w:val="22"/>
              </w:rPr>
              <w:t>95</w:t>
            </w:r>
          </w:p>
        </w:tc>
        <w:tc>
          <w:tcPr>
            <w:tcW w:w="5603" w:type="dxa"/>
            <w:hideMark/>
          </w:tcPr>
          <w:p w14:paraId="458D1BF4" w14:textId="77777777" w:rsidR="00BC5A78" w:rsidRPr="001C565D" w:rsidRDefault="00BC5A78" w:rsidP="00BC5A78">
            <w:pPr>
              <w:rPr>
                <w:sz w:val="22"/>
                <w:szCs w:val="22"/>
              </w:rPr>
            </w:pPr>
            <w:r w:rsidRPr="001C565D">
              <w:rPr>
                <w:sz w:val="22"/>
                <w:szCs w:val="22"/>
              </w:rPr>
              <w:t xml:space="preserve">C/apkures sildķermeņa skalošana un pārbaude uz </w:t>
            </w:r>
            <w:proofErr w:type="spellStart"/>
            <w:r w:rsidRPr="001C565D">
              <w:rPr>
                <w:sz w:val="22"/>
                <w:szCs w:val="22"/>
              </w:rPr>
              <w:t>sildspēju</w:t>
            </w:r>
            <w:proofErr w:type="spellEnd"/>
          </w:p>
        </w:tc>
        <w:tc>
          <w:tcPr>
            <w:tcW w:w="1470" w:type="dxa"/>
            <w:hideMark/>
          </w:tcPr>
          <w:p w14:paraId="5176397B" w14:textId="77777777" w:rsidR="00BC5A78" w:rsidRPr="001C565D" w:rsidRDefault="00BC5A78" w:rsidP="00BC5A78">
            <w:pPr>
              <w:jc w:val="center"/>
              <w:rPr>
                <w:sz w:val="22"/>
                <w:szCs w:val="22"/>
              </w:rPr>
            </w:pPr>
            <w:proofErr w:type="spellStart"/>
            <w:r w:rsidRPr="001C565D">
              <w:rPr>
                <w:sz w:val="22"/>
                <w:szCs w:val="22"/>
              </w:rPr>
              <w:t>gb</w:t>
            </w:r>
            <w:proofErr w:type="spellEnd"/>
            <w:r w:rsidRPr="001C565D">
              <w:rPr>
                <w:sz w:val="22"/>
                <w:szCs w:val="22"/>
              </w:rPr>
              <w:t>.</w:t>
            </w:r>
          </w:p>
        </w:tc>
        <w:tc>
          <w:tcPr>
            <w:tcW w:w="2006" w:type="dxa"/>
            <w:hideMark/>
          </w:tcPr>
          <w:p w14:paraId="3F87F55B" w14:textId="4AEF12C0" w:rsidR="00BC5A78" w:rsidRPr="001C565D" w:rsidRDefault="00BC5A78" w:rsidP="00BC5A78">
            <w:pPr>
              <w:jc w:val="center"/>
              <w:rPr>
                <w:sz w:val="22"/>
                <w:szCs w:val="22"/>
              </w:rPr>
            </w:pPr>
            <w:r w:rsidRPr="001C565D">
              <w:rPr>
                <w:sz w:val="22"/>
                <w:szCs w:val="22"/>
              </w:rPr>
              <w:t>16</w:t>
            </w:r>
          </w:p>
        </w:tc>
      </w:tr>
      <w:tr w:rsidR="00F17AFB" w:rsidRPr="001C565D" w14:paraId="7DEEDB39" w14:textId="77777777" w:rsidTr="00733A00">
        <w:trPr>
          <w:trHeight w:val="255"/>
        </w:trPr>
        <w:tc>
          <w:tcPr>
            <w:tcW w:w="1124" w:type="dxa"/>
            <w:shd w:val="clear" w:color="auto" w:fill="D6E3BC" w:themeFill="accent3" w:themeFillTint="66"/>
            <w:hideMark/>
          </w:tcPr>
          <w:p w14:paraId="551EE231" w14:textId="77777777" w:rsidR="00BC5A78" w:rsidRPr="001C565D" w:rsidRDefault="00BC5A78" w:rsidP="00BC5A78">
            <w:pPr>
              <w:jc w:val="center"/>
              <w:rPr>
                <w:sz w:val="22"/>
                <w:szCs w:val="22"/>
              </w:rPr>
            </w:pPr>
            <w:r w:rsidRPr="001C565D">
              <w:rPr>
                <w:sz w:val="22"/>
                <w:szCs w:val="22"/>
              </w:rPr>
              <w:t> </w:t>
            </w:r>
          </w:p>
        </w:tc>
        <w:tc>
          <w:tcPr>
            <w:tcW w:w="5603" w:type="dxa"/>
            <w:shd w:val="clear" w:color="auto" w:fill="D6E3BC" w:themeFill="accent3" w:themeFillTint="66"/>
            <w:hideMark/>
          </w:tcPr>
          <w:p w14:paraId="1CD85349" w14:textId="5759E337" w:rsidR="00BC5A78" w:rsidRPr="001C565D" w:rsidRDefault="00733A00" w:rsidP="00BC5A78">
            <w:pPr>
              <w:jc w:val="center"/>
              <w:rPr>
                <w:b/>
                <w:bCs/>
                <w:sz w:val="22"/>
                <w:szCs w:val="22"/>
              </w:rPr>
            </w:pPr>
            <w:r w:rsidRPr="001C565D">
              <w:rPr>
                <w:b/>
                <w:bCs/>
                <w:sz w:val="22"/>
                <w:szCs w:val="22"/>
              </w:rPr>
              <w:t>Virtuves</w:t>
            </w:r>
            <w:r w:rsidR="00BC5A78" w:rsidRPr="001C565D">
              <w:rPr>
                <w:b/>
                <w:bCs/>
                <w:sz w:val="22"/>
                <w:szCs w:val="22"/>
              </w:rPr>
              <w:t xml:space="preserve"> iekārtas</w:t>
            </w:r>
          </w:p>
        </w:tc>
        <w:tc>
          <w:tcPr>
            <w:tcW w:w="1470" w:type="dxa"/>
            <w:shd w:val="clear" w:color="auto" w:fill="D6E3BC" w:themeFill="accent3" w:themeFillTint="66"/>
            <w:hideMark/>
          </w:tcPr>
          <w:p w14:paraId="31FFD70F" w14:textId="77777777" w:rsidR="00BC5A78" w:rsidRPr="001C565D" w:rsidRDefault="00BC5A78" w:rsidP="00BC5A78">
            <w:pPr>
              <w:jc w:val="center"/>
              <w:rPr>
                <w:sz w:val="22"/>
                <w:szCs w:val="22"/>
              </w:rPr>
            </w:pPr>
            <w:r w:rsidRPr="001C565D">
              <w:rPr>
                <w:sz w:val="22"/>
                <w:szCs w:val="22"/>
              </w:rPr>
              <w:t> </w:t>
            </w:r>
          </w:p>
        </w:tc>
        <w:tc>
          <w:tcPr>
            <w:tcW w:w="2006" w:type="dxa"/>
            <w:shd w:val="clear" w:color="auto" w:fill="D6E3BC" w:themeFill="accent3" w:themeFillTint="66"/>
            <w:hideMark/>
          </w:tcPr>
          <w:p w14:paraId="3EEA357D" w14:textId="1A4B38C0" w:rsidR="00BC5A78" w:rsidRPr="001C565D" w:rsidRDefault="00BC5A78" w:rsidP="00BC5A78">
            <w:pPr>
              <w:jc w:val="center"/>
              <w:rPr>
                <w:sz w:val="22"/>
                <w:szCs w:val="22"/>
              </w:rPr>
            </w:pPr>
          </w:p>
        </w:tc>
      </w:tr>
      <w:tr w:rsidR="00F17AFB" w:rsidRPr="001C565D" w14:paraId="44FF53AD" w14:textId="77777777" w:rsidTr="00733A00">
        <w:trPr>
          <w:trHeight w:val="480"/>
        </w:trPr>
        <w:tc>
          <w:tcPr>
            <w:tcW w:w="1124" w:type="dxa"/>
            <w:hideMark/>
          </w:tcPr>
          <w:p w14:paraId="4F5D144A" w14:textId="6F7C3658" w:rsidR="00BC5A78" w:rsidRPr="001C565D" w:rsidRDefault="00733A00" w:rsidP="00BC5A78">
            <w:pPr>
              <w:jc w:val="center"/>
              <w:rPr>
                <w:sz w:val="22"/>
                <w:szCs w:val="22"/>
              </w:rPr>
            </w:pPr>
            <w:r w:rsidRPr="001C565D">
              <w:rPr>
                <w:sz w:val="22"/>
                <w:szCs w:val="22"/>
              </w:rPr>
              <w:t>96</w:t>
            </w:r>
          </w:p>
        </w:tc>
        <w:tc>
          <w:tcPr>
            <w:tcW w:w="5603" w:type="dxa"/>
            <w:hideMark/>
          </w:tcPr>
          <w:p w14:paraId="40E03B04" w14:textId="77777777" w:rsidR="00BC5A78" w:rsidRPr="001C565D" w:rsidRDefault="00BC5A78" w:rsidP="00BC5A78">
            <w:pPr>
              <w:rPr>
                <w:sz w:val="22"/>
                <w:szCs w:val="22"/>
              </w:rPr>
            </w:pPr>
            <w:r w:rsidRPr="001C565D">
              <w:rPr>
                <w:sz w:val="22"/>
                <w:szCs w:val="22"/>
              </w:rPr>
              <w:t>Gāzes pavarda ar 4 degļiem un cepeškrāsni montāža ar pievienošanu cauruļvadam, gāzes kontrole</w:t>
            </w:r>
          </w:p>
        </w:tc>
        <w:tc>
          <w:tcPr>
            <w:tcW w:w="1470" w:type="dxa"/>
            <w:hideMark/>
          </w:tcPr>
          <w:p w14:paraId="7544E403" w14:textId="77777777" w:rsidR="00BC5A78" w:rsidRPr="001C565D" w:rsidRDefault="00BC5A78" w:rsidP="00BC5A78">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6EEC45F1" w14:textId="05C8106F" w:rsidR="00BC5A78" w:rsidRPr="001C565D" w:rsidRDefault="00BC5A78" w:rsidP="00BC5A78">
            <w:pPr>
              <w:jc w:val="center"/>
              <w:rPr>
                <w:sz w:val="22"/>
                <w:szCs w:val="22"/>
              </w:rPr>
            </w:pPr>
            <w:r w:rsidRPr="001C565D">
              <w:rPr>
                <w:sz w:val="22"/>
                <w:szCs w:val="22"/>
              </w:rPr>
              <w:t>18</w:t>
            </w:r>
          </w:p>
        </w:tc>
      </w:tr>
      <w:tr w:rsidR="00F17AFB" w:rsidRPr="001C565D" w14:paraId="42E62A08" w14:textId="77777777" w:rsidTr="00733A00">
        <w:trPr>
          <w:trHeight w:val="480"/>
        </w:trPr>
        <w:tc>
          <w:tcPr>
            <w:tcW w:w="1124" w:type="dxa"/>
            <w:hideMark/>
          </w:tcPr>
          <w:p w14:paraId="1239DE41" w14:textId="0765639C" w:rsidR="00BC5A78" w:rsidRPr="001C565D" w:rsidRDefault="00733A00" w:rsidP="00BC5A78">
            <w:pPr>
              <w:jc w:val="center"/>
              <w:rPr>
                <w:sz w:val="22"/>
                <w:szCs w:val="22"/>
              </w:rPr>
            </w:pPr>
            <w:r w:rsidRPr="001C565D">
              <w:rPr>
                <w:sz w:val="22"/>
                <w:szCs w:val="22"/>
              </w:rPr>
              <w:t>97</w:t>
            </w:r>
          </w:p>
        </w:tc>
        <w:tc>
          <w:tcPr>
            <w:tcW w:w="5603" w:type="dxa"/>
            <w:hideMark/>
          </w:tcPr>
          <w:p w14:paraId="51102540" w14:textId="77777777" w:rsidR="00BC5A78" w:rsidRPr="001C565D" w:rsidRDefault="00BC5A78" w:rsidP="00BC5A78">
            <w:pPr>
              <w:rPr>
                <w:sz w:val="22"/>
                <w:szCs w:val="22"/>
              </w:rPr>
            </w:pPr>
            <w:r w:rsidRPr="001C565D">
              <w:rPr>
                <w:sz w:val="22"/>
                <w:szCs w:val="22"/>
              </w:rPr>
              <w:t>Elektriska pavarda ar 4 degļiem un cepeškrāsni montāža ar pievienošanu</w:t>
            </w:r>
          </w:p>
        </w:tc>
        <w:tc>
          <w:tcPr>
            <w:tcW w:w="1470" w:type="dxa"/>
            <w:hideMark/>
          </w:tcPr>
          <w:p w14:paraId="7371E695" w14:textId="77777777" w:rsidR="00BC5A78" w:rsidRPr="001C565D" w:rsidRDefault="00BC5A78" w:rsidP="00BC5A78">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73A7D644" w14:textId="73B5CE4C" w:rsidR="00BC5A78" w:rsidRPr="001C565D" w:rsidRDefault="00BC5A78" w:rsidP="00BC5A78">
            <w:pPr>
              <w:jc w:val="center"/>
              <w:rPr>
                <w:sz w:val="22"/>
                <w:szCs w:val="22"/>
              </w:rPr>
            </w:pPr>
            <w:r w:rsidRPr="001C565D">
              <w:rPr>
                <w:sz w:val="22"/>
                <w:szCs w:val="22"/>
              </w:rPr>
              <w:t>9</w:t>
            </w:r>
          </w:p>
        </w:tc>
      </w:tr>
      <w:tr w:rsidR="00F17AFB" w:rsidRPr="001C565D" w14:paraId="0AEC686F" w14:textId="77777777" w:rsidTr="00733A00">
        <w:trPr>
          <w:trHeight w:val="255"/>
        </w:trPr>
        <w:tc>
          <w:tcPr>
            <w:tcW w:w="1124" w:type="dxa"/>
            <w:shd w:val="clear" w:color="auto" w:fill="D6E3BC" w:themeFill="accent3" w:themeFillTint="66"/>
            <w:hideMark/>
          </w:tcPr>
          <w:p w14:paraId="12E75245" w14:textId="77777777" w:rsidR="00BC5A78" w:rsidRPr="001C565D" w:rsidRDefault="00BC5A78" w:rsidP="00BC5A78">
            <w:pPr>
              <w:jc w:val="center"/>
              <w:rPr>
                <w:sz w:val="22"/>
                <w:szCs w:val="22"/>
              </w:rPr>
            </w:pPr>
            <w:r w:rsidRPr="001C565D">
              <w:rPr>
                <w:sz w:val="22"/>
                <w:szCs w:val="22"/>
              </w:rPr>
              <w:t> </w:t>
            </w:r>
          </w:p>
        </w:tc>
        <w:tc>
          <w:tcPr>
            <w:tcW w:w="5603" w:type="dxa"/>
            <w:shd w:val="clear" w:color="auto" w:fill="D6E3BC" w:themeFill="accent3" w:themeFillTint="66"/>
            <w:hideMark/>
          </w:tcPr>
          <w:p w14:paraId="4F4BE0FB" w14:textId="610F9AAC" w:rsidR="00BC5A78" w:rsidRPr="001C565D" w:rsidRDefault="00733A00" w:rsidP="00BC5A78">
            <w:pPr>
              <w:jc w:val="center"/>
              <w:rPr>
                <w:b/>
                <w:bCs/>
                <w:sz w:val="22"/>
                <w:szCs w:val="22"/>
              </w:rPr>
            </w:pPr>
            <w:r w:rsidRPr="001C565D">
              <w:rPr>
                <w:b/>
                <w:bCs/>
                <w:sz w:val="22"/>
                <w:szCs w:val="22"/>
              </w:rPr>
              <w:t>Pārējie</w:t>
            </w:r>
            <w:r w:rsidR="00BC5A78" w:rsidRPr="001C565D">
              <w:rPr>
                <w:b/>
                <w:bCs/>
                <w:sz w:val="22"/>
                <w:szCs w:val="22"/>
              </w:rPr>
              <w:t xml:space="preserve"> darbi</w:t>
            </w:r>
          </w:p>
        </w:tc>
        <w:tc>
          <w:tcPr>
            <w:tcW w:w="1470" w:type="dxa"/>
            <w:shd w:val="clear" w:color="auto" w:fill="D6E3BC" w:themeFill="accent3" w:themeFillTint="66"/>
            <w:hideMark/>
          </w:tcPr>
          <w:p w14:paraId="2D02D4B4" w14:textId="77777777" w:rsidR="00BC5A78" w:rsidRPr="001C565D" w:rsidRDefault="00BC5A78" w:rsidP="00BC5A78">
            <w:pPr>
              <w:jc w:val="center"/>
              <w:rPr>
                <w:sz w:val="22"/>
                <w:szCs w:val="22"/>
              </w:rPr>
            </w:pPr>
            <w:r w:rsidRPr="001C565D">
              <w:rPr>
                <w:sz w:val="22"/>
                <w:szCs w:val="22"/>
              </w:rPr>
              <w:t> </w:t>
            </w:r>
          </w:p>
        </w:tc>
        <w:tc>
          <w:tcPr>
            <w:tcW w:w="2006" w:type="dxa"/>
            <w:shd w:val="clear" w:color="auto" w:fill="D6E3BC" w:themeFill="accent3" w:themeFillTint="66"/>
            <w:hideMark/>
          </w:tcPr>
          <w:p w14:paraId="60A6B6DC" w14:textId="52CCCBFB" w:rsidR="00BC5A78" w:rsidRPr="001C565D" w:rsidRDefault="00BC5A78" w:rsidP="00BC5A78">
            <w:pPr>
              <w:jc w:val="center"/>
              <w:rPr>
                <w:sz w:val="22"/>
                <w:szCs w:val="22"/>
              </w:rPr>
            </w:pPr>
          </w:p>
        </w:tc>
      </w:tr>
      <w:tr w:rsidR="00F17AFB" w:rsidRPr="001C565D" w14:paraId="20B762C7" w14:textId="77777777" w:rsidTr="00733A00">
        <w:trPr>
          <w:trHeight w:val="480"/>
        </w:trPr>
        <w:tc>
          <w:tcPr>
            <w:tcW w:w="1124" w:type="dxa"/>
            <w:hideMark/>
          </w:tcPr>
          <w:p w14:paraId="2A6F303C" w14:textId="20FF6353" w:rsidR="00BC5A78" w:rsidRPr="001C565D" w:rsidRDefault="00733A00" w:rsidP="00BC5A78">
            <w:pPr>
              <w:jc w:val="center"/>
              <w:rPr>
                <w:sz w:val="22"/>
                <w:szCs w:val="22"/>
              </w:rPr>
            </w:pPr>
            <w:r w:rsidRPr="001C565D">
              <w:rPr>
                <w:sz w:val="22"/>
                <w:szCs w:val="22"/>
              </w:rPr>
              <w:t>98</w:t>
            </w:r>
          </w:p>
        </w:tc>
        <w:tc>
          <w:tcPr>
            <w:tcW w:w="5603" w:type="dxa"/>
            <w:hideMark/>
          </w:tcPr>
          <w:p w14:paraId="069A3356" w14:textId="77777777" w:rsidR="00BC5A78" w:rsidRPr="001C565D" w:rsidRDefault="00BC5A78" w:rsidP="00BC5A78">
            <w:pPr>
              <w:rPr>
                <w:sz w:val="22"/>
                <w:szCs w:val="22"/>
              </w:rPr>
            </w:pPr>
            <w:r w:rsidRPr="001C565D">
              <w:rPr>
                <w:sz w:val="22"/>
                <w:szCs w:val="22"/>
              </w:rPr>
              <w:t>Telpu attīrīšana no nojauktām konstrukcijām un būvgružiem un izvākšana no ēkas</w:t>
            </w:r>
          </w:p>
        </w:tc>
        <w:tc>
          <w:tcPr>
            <w:tcW w:w="1470" w:type="dxa"/>
            <w:hideMark/>
          </w:tcPr>
          <w:p w14:paraId="64B00CEF" w14:textId="77777777" w:rsidR="00BC5A78" w:rsidRPr="001C565D" w:rsidRDefault="00BC5A78" w:rsidP="00BC5A78">
            <w:pPr>
              <w:jc w:val="center"/>
              <w:rPr>
                <w:sz w:val="22"/>
                <w:szCs w:val="22"/>
              </w:rPr>
            </w:pPr>
            <w:r w:rsidRPr="001C565D">
              <w:rPr>
                <w:sz w:val="22"/>
                <w:szCs w:val="22"/>
              </w:rPr>
              <w:t>m3</w:t>
            </w:r>
          </w:p>
        </w:tc>
        <w:tc>
          <w:tcPr>
            <w:tcW w:w="2006" w:type="dxa"/>
            <w:hideMark/>
          </w:tcPr>
          <w:p w14:paraId="50ED0A7C" w14:textId="33C9CB9D" w:rsidR="00BC5A78" w:rsidRPr="001C565D" w:rsidRDefault="00D36498" w:rsidP="00BC5A78">
            <w:pPr>
              <w:jc w:val="center"/>
              <w:rPr>
                <w:sz w:val="22"/>
                <w:szCs w:val="22"/>
              </w:rPr>
            </w:pPr>
            <w:r w:rsidRPr="001C565D">
              <w:rPr>
                <w:sz w:val="22"/>
                <w:szCs w:val="22"/>
              </w:rPr>
              <w:t>127</w:t>
            </w:r>
          </w:p>
        </w:tc>
      </w:tr>
      <w:tr w:rsidR="00F17AFB" w:rsidRPr="001C565D" w14:paraId="00A076CB" w14:textId="77777777" w:rsidTr="00733A00">
        <w:trPr>
          <w:trHeight w:val="255"/>
        </w:trPr>
        <w:tc>
          <w:tcPr>
            <w:tcW w:w="1124" w:type="dxa"/>
            <w:hideMark/>
          </w:tcPr>
          <w:p w14:paraId="36552743" w14:textId="052D6973" w:rsidR="00BC5A78" w:rsidRPr="001C565D" w:rsidRDefault="00BC5A78" w:rsidP="00BC5A78">
            <w:pPr>
              <w:jc w:val="center"/>
              <w:rPr>
                <w:sz w:val="22"/>
                <w:szCs w:val="22"/>
              </w:rPr>
            </w:pPr>
            <w:r w:rsidRPr="001C565D">
              <w:rPr>
                <w:sz w:val="22"/>
                <w:szCs w:val="22"/>
              </w:rPr>
              <w:t>9</w:t>
            </w:r>
            <w:r w:rsidR="00733A00" w:rsidRPr="001C565D">
              <w:rPr>
                <w:sz w:val="22"/>
                <w:szCs w:val="22"/>
              </w:rPr>
              <w:t>9</w:t>
            </w:r>
          </w:p>
        </w:tc>
        <w:tc>
          <w:tcPr>
            <w:tcW w:w="5603" w:type="dxa"/>
            <w:hideMark/>
          </w:tcPr>
          <w:p w14:paraId="7BD00D4D" w14:textId="77777777" w:rsidR="00BC5A78" w:rsidRPr="001C565D" w:rsidRDefault="00BC5A78" w:rsidP="00BC5A78">
            <w:pPr>
              <w:rPr>
                <w:sz w:val="22"/>
                <w:szCs w:val="22"/>
              </w:rPr>
            </w:pPr>
            <w:r w:rsidRPr="001C565D">
              <w:rPr>
                <w:sz w:val="22"/>
                <w:szCs w:val="22"/>
              </w:rPr>
              <w:t>T.p. iekraušana konteinerā</w:t>
            </w:r>
          </w:p>
        </w:tc>
        <w:tc>
          <w:tcPr>
            <w:tcW w:w="1470" w:type="dxa"/>
            <w:hideMark/>
          </w:tcPr>
          <w:p w14:paraId="779B4C9D" w14:textId="77777777" w:rsidR="00BC5A78" w:rsidRPr="001C565D" w:rsidRDefault="00BC5A78" w:rsidP="00BC5A78">
            <w:pPr>
              <w:jc w:val="center"/>
              <w:rPr>
                <w:sz w:val="22"/>
                <w:szCs w:val="22"/>
              </w:rPr>
            </w:pPr>
            <w:r w:rsidRPr="001C565D">
              <w:rPr>
                <w:sz w:val="22"/>
                <w:szCs w:val="22"/>
              </w:rPr>
              <w:t>m3</w:t>
            </w:r>
          </w:p>
        </w:tc>
        <w:tc>
          <w:tcPr>
            <w:tcW w:w="2006" w:type="dxa"/>
            <w:hideMark/>
          </w:tcPr>
          <w:p w14:paraId="1BD716CD" w14:textId="4FE90127" w:rsidR="00BC5A78" w:rsidRPr="001C565D" w:rsidRDefault="00D36498" w:rsidP="00BC5A78">
            <w:pPr>
              <w:jc w:val="center"/>
              <w:rPr>
                <w:sz w:val="22"/>
                <w:szCs w:val="22"/>
              </w:rPr>
            </w:pPr>
            <w:r w:rsidRPr="001C565D">
              <w:rPr>
                <w:sz w:val="22"/>
                <w:szCs w:val="22"/>
              </w:rPr>
              <w:t>127</w:t>
            </w:r>
          </w:p>
        </w:tc>
      </w:tr>
      <w:tr w:rsidR="00F17AFB" w:rsidRPr="001C565D" w14:paraId="09805C58" w14:textId="77777777" w:rsidTr="00733A00">
        <w:trPr>
          <w:trHeight w:val="270"/>
        </w:trPr>
        <w:tc>
          <w:tcPr>
            <w:tcW w:w="1124" w:type="dxa"/>
            <w:hideMark/>
          </w:tcPr>
          <w:p w14:paraId="26F9FC06" w14:textId="4CAF8B4B" w:rsidR="00BC5A78" w:rsidRPr="001C565D" w:rsidRDefault="00733A00" w:rsidP="00BC5A78">
            <w:pPr>
              <w:jc w:val="center"/>
              <w:rPr>
                <w:sz w:val="22"/>
                <w:szCs w:val="22"/>
              </w:rPr>
            </w:pPr>
            <w:r w:rsidRPr="001C565D">
              <w:rPr>
                <w:sz w:val="22"/>
                <w:szCs w:val="22"/>
              </w:rPr>
              <w:t>100</w:t>
            </w:r>
          </w:p>
        </w:tc>
        <w:tc>
          <w:tcPr>
            <w:tcW w:w="5603" w:type="dxa"/>
            <w:hideMark/>
          </w:tcPr>
          <w:p w14:paraId="5F464773" w14:textId="77777777" w:rsidR="00BC5A78" w:rsidRPr="001C565D" w:rsidRDefault="00BC5A78" w:rsidP="00BC5A78">
            <w:pPr>
              <w:rPr>
                <w:sz w:val="22"/>
                <w:szCs w:val="22"/>
              </w:rPr>
            </w:pPr>
            <w:r w:rsidRPr="001C565D">
              <w:rPr>
                <w:sz w:val="22"/>
                <w:szCs w:val="22"/>
              </w:rPr>
              <w:t>T.p. transporta izdevumi ar 5,5 m</w:t>
            </w:r>
            <w:r w:rsidRPr="001C565D">
              <w:rPr>
                <w:sz w:val="22"/>
                <w:szCs w:val="22"/>
                <w:vertAlign w:val="superscript"/>
              </w:rPr>
              <w:t>3</w:t>
            </w:r>
            <w:r w:rsidRPr="001C565D">
              <w:rPr>
                <w:sz w:val="22"/>
                <w:szCs w:val="22"/>
              </w:rPr>
              <w:t xml:space="preserve"> tilpuma konteineru</w:t>
            </w:r>
          </w:p>
        </w:tc>
        <w:tc>
          <w:tcPr>
            <w:tcW w:w="1470" w:type="dxa"/>
            <w:hideMark/>
          </w:tcPr>
          <w:p w14:paraId="262FE0E1" w14:textId="77777777" w:rsidR="00BC5A78" w:rsidRPr="001C565D" w:rsidRDefault="00BC5A78" w:rsidP="00BC5A78">
            <w:pPr>
              <w:jc w:val="center"/>
              <w:rPr>
                <w:sz w:val="22"/>
                <w:szCs w:val="22"/>
              </w:rPr>
            </w:pPr>
            <w:r w:rsidRPr="001C565D">
              <w:rPr>
                <w:sz w:val="22"/>
                <w:szCs w:val="22"/>
              </w:rPr>
              <w:t>reize</w:t>
            </w:r>
          </w:p>
        </w:tc>
        <w:tc>
          <w:tcPr>
            <w:tcW w:w="2006" w:type="dxa"/>
            <w:hideMark/>
          </w:tcPr>
          <w:p w14:paraId="15D2EEA8" w14:textId="29C0CF72" w:rsidR="00BC5A78" w:rsidRPr="001C565D" w:rsidRDefault="00D36498" w:rsidP="00BC5A78">
            <w:pPr>
              <w:jc w:val="center"/>
              <w:rPr>
                <w:sz w:val="22"/>
                <w:szCs w:val="22"/>
              </w:rPr>
            </w:pPr>
            <w:r w:rsidRPr="001C565D">
              <w:rPr>
                <w:sz w:val="22"/>
                <w:szCs w:val="22"/>
              </w:rPr>
              <w:t>23</w:t>
            </w:r>
          </w:p>
        </w:tc>
      </w:tr>
      <w:tr w:rsidR="00F17AFB" w:rsidRPr="001C565D" w14:paraId="55D69063" w14:textId="77777777" w:rsidTr="00733A00">
        <w:trPr>
          <w:trHeight w:val="270"/>
        </w:trPr>
        <w:tc>
          <w:tcPr>
            <w:tcW w:w="1124" w:type="dxa"/>
            <w:hideMark/>
          </w:tcPr>
          <w:p w14:paraId="1C635B96" w14:textId="1F6D274E" w:rsidR="00BC5A78" w:rsidRPr="001C565D" w:rsidRDefault="00733A00" w:rsidP="00733A00">
            <w:pPr>
              <w:jc w:val="center"/>
              <w:rPr>
                <w:sz w:val="22"/>
                <w:szCs w:val="22"/>
              </w:rPr>
            </w:pPr>
            <w:r w:rsidRPr="001C565D">
              <w:rPr>
                <w:sz w:val="22"/>
                <w:szCs w:val="22"/>
              </w:rPr>
              <w:t>101</w:t>
            </w:r>
          </w:p>
        </w:tc>
        <w:tc>
          <w:tcPr>
            <w:tcW w:w="5603" w:type="dxa"/>
            <w:hideMark/>
          </w:tcPr>
          <w:p w14:paraId="2ABD4523" w14:textId="77777777" w:rsidR="00BC5A78" w:rsidRPr="001C565D" w:rsidRDefault="00BC5A78" w:rsidP="00BC5A78">
            <w:pPr>
              <w:rPr>
                <w:sz w:val="22"/>
                <w:szCs w:val="22"/>
              </w:rPr>
            </w:pPr>
            <w:r w:rsidRPr="001C565D">
              <w:rPr>
                <w:sz w:val="22"/>
                <w:szCs w:val="22"/>
              </w:rPr>
              <w:t>Būvgružu konteineru 4 - 5,5 m</w:t>
            </w:r>
            <w:r w:rsidRPr="001C565D">
              <w:rPr>
                <w:sz w:val="22"/>
                <w:szCs w:val="22"/>
                <w:vertAlign w:val="superscript"/>
              </w:rPr>
              <w:t>3</w:t>
            </w:r>
            <w:r w:rsidRPr="001C565D">
              <w:rPr>
                <w:sz w:val="22"/>
                <w:szCs w:val="22"/>
              </w:rPr>
              <w:t xml:space="preserve"> noma</w:t>
            </w:r>
          </w:p>
        </w:tc>
        <w:tc>
          <w:tcPr>
            <w:tcW w:w="1470" w:type="dxa"/>
            <w:hideMark/>
          </w:tcPr>
          <w:p w14:paraId="3A1219AB" w14:textId="77777777" w:rsidR="00BC5A78" w:rsidRPr="001C565D" w:rsidRDefault="00BC5A78" w:rsidP="00BC5A78">
            <w:pPr>
              <w:jc w:val="center"/>
              <w:rPr>
                <w:sz w:val="22"/>
                <w:szCs w:val="22"/>
              </w:rPr>
            </w:pPr>
            <w:r w:rsidRPr="001C565D">
              <w:rPr>
                <w:sz w:val="22"/>
                <w:szCs w:val="22"/>
              </w:rPr>
              <w:t>diena</w:t>
            </w:r>
          </w:p>
        </w:tc>
        <w:tc>
          <w:tcPr>
            <w:tcW w:w="2006" w:type="dxa"/>
            <w:hideMark/>
          </w:tcPr>
          <w:p w14:paraId="636F99AC" w14:textId="09BE1F98" w:rsidR="00BC5A78" w:rsidRPr="001C565D" w:rsidRDefault="00D36498" w:rsidP="00BC5A78">
            <w:pPr>
              <w:jc w:val="center"/>
              <w:rPr>
                <w:sz w:val="22"/>
                <w:szCs w:val="22"/>
              </w:rPr>
            </w:pPr>
            <w:r w:rsidRPr="001C565D">
              <w:rPr>
                <w:sz w:val="22"/>
                <w:szCs w:val="22"/>
              </w:rPr>
              <w:t>285</w:t>
            </w:r>
          </w:p>
        </w:tc>
      </w:tr>
      <w:tr w:rsidR="00F17AFB" w:rsidRPr="001C565D" w14:paraId="313D9A3A" w14:textId="77777777" w:rsidTr="00733A00">
        <w:trPr>
          <w:trHeight w:val="255"/>
        </w:trPr>
        <w:tc>
          <w:tcPr>
            <w:tcW w:w="1124" w:type="dxa"/>
            <w:hideMark/>
          </w:tcPr>
          <w:p w14:paraId="236E0367" w14:textId="3EFF4AC0" w:rsidR="00BC5A78" w:rsidRPr="001C565D" w:rsidRDefault="00733A00" w:rsidP="00733A00">
            <w:pPr>
              <w:jc w:val="center"/>
              <w:rPr>
                <w:sz w:val="22"/>
                <w:szCs w:val="22"/>
              </w:rPr>
            </w:pPr>
            <w:r w:rsidRPr="001C565D">
              <w:rPr>
                <w:sz w:val="22"/>
                <w:szCs w:val="22"/>
              </w:rPr>
              <w:t>102</w:t>
            </w:r>
          </w:p>
        </w:tc>
        <w:tc>
          <w:tcPr>
            <w:tcW w:w="5603" w:type="dxa"/>
            <w:hideMark/>
          </w:tcPr>
          <w:p w14:paraId="4E854D4D" w14:textId="77777777" w:rsidR="00BC5A78" w:rsidRPr="001C565D" w:rsidRDefault="00BC5A78" w:rsidP="00BC5A78">
            <w:pPr>
              <w:rPr>
                <w:sz w:val="22"/>
                <w:szCs w:val="22"/>
              </w:rPr>
            </w:pPr>
            <w:r w:rsidRPr="001C565D">
              <w:rPr>
                <w:sz w:val="22"/>
                <w:szCs w:val="22"/>
              </w:rPr>
              <w:t>Izgāztuves uzturēšanas - būvgružu pieņemšanas izdevumi</w:t>
            </w:r>
          </w:p>
        </w:tc>
        <w:tc>
          <w:tcPr>
            <w:tcW w:w="1470" w:type="dxa"/>
            <w:hideMark/>
          </w:tcPr>
          <w:p w14:paraId="6AF3565E" w14:textId="77777777" w:rsidR="00BC5A78" w:rsidRPr="001C565D" w:rsidRDefault="00BC5A78" w:rsidP="00BC5A78">
            <w:pPr>
              <w:jc w:val="center"/>
              <w:rPr>
                <w:sz w:val="22"/>
                <w:szCs w:val="22"/>
              </w:rPr>
            </w:pPr>
            <w:r w:rsidRPr="001C565D">
              <w:rPr>
                <w:sz w:val="22"/>
                <w:szCs w:val="22"/>
              </w:rPr>
              <w:t>m3</w:t>
            </w:r>
          </w:p>
        </w:tc>
        <w:tc>
          <w:tcPr>
            <w:tcW w:w="2006" w:type="dxa"/>
            <w:hideMark/>
          </w:tcPr>
          <w:p w14:paraId="1445345C" w14:textId="5C680765" w:rsidR="00BC5A78" w:rsidRPr="001C565D" w:rsidRDefault="00D36498" w:rsidP="00BC5A78">
            <w:pPr>
              <w:jc w:val="center"/>
              <w:rPr>
                <w:sz w:val="22"/>
                <w:szCs w:val="22"/>
              </w:rPr>
            </w:pPr>
            <w:r w:rsidRPr="001C565D">
              <w:rPr>
                <w:sz w:val="22"/>
                <w:szCs w:val="22"/>
              </w:rPr>
              <w:t>127</w:t>
            </w:r>
          </w:p>
        </w:tc>
      </w:tr>
      <w:tr w:rsidR="00F17AFB" w:rsidRPr="001C565D" w14:paraId="432D3518" w14:textId="77777777" w:rsidTr="00733A00">
        <w:trPr>
          <w:trHeight w:val="255"/>
        </w:trPr>
        <w:tc>
          <w:tcPr>
            <w:tcW w:w="1124" w:type="dxa"/>
            <w:hideMark/>
          </w:tcPr>
          <w:p w14:paraId="23526AC7" w14:textId="16A291B5" w:rsidR="00BC5A78" w:rsidRPr="001C565D" w:rsidRDefault="00733A00" w:rsidP="00733A00">
            <w:pPr>
              <w:jc w:val="center"/>
              <w:rPr>
                <w:sz w:val="22"/>
                <w:szCs w:val="22"/>
              </w:rPr>
            </w:pPr>
            <w:r w:rsidRPr="001C565D">
              <w:rPr>
                <w:sz w:val="22"/>
                <w:szCs w:val="22"/>
              </w:rPr>
              <w:t>103</w:t>
            </w:r>
          </w:p>
        </w:tc>
        <w:tc>
          <w:tcPr>
            <w:tcW w:w="5603" w:type="dxa"/>
            <w:hideMark/>
          </w:tcPr>
          <w:p w14:paraId="2BD7279D" w14:textId="77777777" w:rsidR="00BC5A78" w:rsidRPr="001C565D" w:rsidRDefault="00BC5A78" w:rsidP="00BC5A78">
            <w:pPr>
              <w:rPr>
                <w:sz w:val="22"/>
                <w:szCs w:val="22"/>
              </w:rPr>
            </w:pPr>
            <w:r w:rsidRPr="001C565D">
              <w:rPr>
                <w:sz w:val="22"/>
                <w:szCs w:val="22"/>
              </w:rPr>
              <w:t>Telpas mitrā uzkopšana</w:t>
            </w:r>
          </w:p>
        </w:tc>
        <w:tc>
          <w:tcPr>
            <w:tcW w:w="1470" w:type="dxa"/>
            <w:hideMark/>
          </w:tcPr>
          <w:p w14:paraId="78178B46" w14:textId="77777777" w:rsidR="00BC5A78" w:rsidRPr="001C565D" w:rsidRDefault="00BC5A78" w:rsidP="00BC5A78">
            <w:pPr>
              <w:jc w:val="center"/>
              <w:rPr>
                <w:sz w:val="22"/>
                <w:szCs w:val="22"/>
              </w:rPr>
            </w:pPr>
            <w:r w:rsidRPr="001C565D">
              <w:rPr>
                <w:sz w:val="22"/>
                <w:szCs w:val="22"/>
              </w:rPr>
              <w:t>m3</w:t>
            </w:r>
          </w:p>
        </w:tc>
        <w:tc>
          <w:tcPr>
            <w:tcW w:w="2006" w:type="dxa"/>
            <w:hideMark/>
          </w:tcPr>
          <w:p w14:paraId="3A46E315" w14:textId="236762D9" w:rsidR="00BC5A78" w:rsidRPr="001C565D" w:rsidRDefault="00BC5A78" w:rsidP="00BC5A78">
            <w:pPr>
              <w:jc w:val="center"/>
              <w:rPr>
                <w:sz w:val="22"/>
                <w:szCs w:val="22"/>
              </w:rPr>
            </w:pPr>
            <w:r w:rsidRPr="001C565D">
              <w:rPr>
                <w:sz w:val="22"/>
                <w:szCs w:val="22"/>
              </w:rPr>
              <w:t>83</w:t>
            </w:r>
            <w:r w:rsidR="00D36498" w:rsidRPr="001C565D">
              <w:rPr>
                <w:sz w:val="22"/>
                <w:szCs w:val="22"/>
              </w:rPr>
              <w:t>3</w:t>
            </w:r>
          </w:p>
        </w:tc>
      </w:tr>
      <w:tr w:rsidR="00F17AFB" w:rsidRPr="001C565D" w14:paraId="0E8B9719" w14:textId="77777777" w:rsidTr="00733A00">
        <w:trPr>
          <w:trHeight w:val="255"/>
        </w:trPr>
        <w:tc>
          <w:tcPr>
            <w:tcW w:w="1124" w:type="dxa"/>
            <w:hideMark/>
          </w:tcPr>
          <w:p w14:paraId="385AB967" w14:textId="04E3A462" w:rsidR="00BC5A78" w:rsidRPr="001C565D" w:rsidRDefault="00733A00" w:rsidP="00BC5A78">
            <w:pPr>
              <w:jc w:val="center"/>
              <w:rPr>
                <w:sz w:val="22"/>
                <w:szCs w:val="22"/>
              </w:rPr>
            </w:pPr>
            <w:r w:rsidRPr="001C565D">
              <w:rPr>
                <w:sz w:val="22"/>
                <w:szCs w:val="22"/>
              </w:rPr>
              <w:t>104</w:t>
            </w:r>
          </w:p>
        </w:tc>
        <w:tc>
          <w:tcPr>
            <w:tcW w:w="5603" w:type="dxa"/>
            <w:hideMark/>
          </w:tcPr>
          <w:p w14:paraId="0B877C8A" w14:textId="77777777" w:rsidR="00BC5A78" w:rsidRPr="001C565D" w:rsidRDefault="00BC5A78" w:rsidP="00BC5A78">
            <w:pPr>
              <w:rPr>
                <w:sz w:val="22"/>
                <w:szCs w:val="22"/>
              </w:rPr>
            </w:pPr>
            <w:r w:rsidRPr="001C565D">
              <w:rPr>
                <w:sz w:val="22"/>
                <w:szCs w:val="22"/>
              </w:rPr>
              <w:t>Apkures stāvvadu atslēgšana</w:t>
            </w:r>
          </w:p>
        </w:tc>
        <w:tc>
          <w:tcPr>
            <w:tcW w:w="1470" w:type="dxa"/>
            <w:hideMark/>
          </w:tcPr>
          <w:p w14:paraId="67C15E9F" w14:textId="77777777" w:rsidR="00BC5A78" w:rsidRPr="001C565D" w:rsidRDefault="00BC5A78" w:rsidP="00BC5A78">
            <w:pPr>
              <w:jc w:val="center"/>
              <w:rPr>
                <w:sz w:val="22"/>
                <w:szCs w:val="22"/>
              </w:rPr>
            </w:pPr>
            <w:r w:rsidRPr="001C565D">
              <w:rPr>
                <w:sz w:val="22"/>
                <w:szCs w:val="22"/>
              </w:rPr>
              <w:t>gab.</w:t>
            </w:r>
          </w:p>
        </w:tc>
        <w:tc>
          <w:tcPr>
            <w:tcW w:w="2006" w:type="dxa"/>
            <w:hideMark/>
          </w:tcPr>
          <w:p w14:paraId="0057E537" w14:textId="1440658B" w:rsidR="00BC5A78" w:rsidRPr="001C565D" w:rsidRDefault="00D36498" w:rsidP="00BC5A78">
            <w:pPr>
              <w:jc w:val="center"/>
              <w:rPr>
                <w:sz w:val="22"/>
                <w:szCs w:val="22"/>
              </w:rPr>
            </w:pPr>
            <w:r w:rsidRPr="001C565D">
              <w:rPr>
                <w:sz w:val="22"/>
                <w:szCs w:val="22"/>
              </w:rPr>
              <w:t>28</w:t>
            </w:r>
          </w:p>
        </w:tc>
      </w:tr>
      <w:tr w:rsidR="00F17AFB" w:rsidRPr="001C565D" w14:paraId="2053E8CE" w14:textId="77777777" w:rsidTr="00733A00">
        <w:trPr>
          <w:trHeight w:val="270"/>
        </w:trPr>
        <w:tc>
          <w:tcPr>
            <w:tcW w:w="1124" w:type="dxa"/>
            <w:hideMark/>
          </w:tcPr>
          <w:p w14:paraId="1C305BA6" w14:textId="473CC62A" w:rsidR="00BC5A78" w:rsidRPr="001C565D" w:rsidRDefault="00BC5A78" w:rsidP="00BC5A78">
            <w:pPr>
              <w:jc w:val="center"/>
              <w:rPr>
                <w:sz w:val="22"/>
                <w:szCs w:val="22"/>
              </w:rPr>
            </w:pPr>
            <w:r w:rsidRPr="001C565D">
              <w:rPr>
                <w:sz w:val="22"/>
                <w:szCs w:val="22"/>
              </w:rPr>
              <w:t>10</w:t>
            </w:r>
            <w:r w:rsidR="00733A00" w:rsidRPr="001C565D">
              <w:rPr>
                <w:sz w:val="22"/>
                <w:szCs w:val="22"/>
              </w:rPr>
              <w:t>5</w:t>
            </w:r>
          </w:p>
        </w:tc>
        <w:tc>
          <w:tcPr>
            <w:tcW w:w="5603" w:type="dxa"/>
            <w:hideMark/>
          </w:tcPr>
          <w:p w14:paraId="0638A050" w14:textId="77777777" w:rsidR="00BC5A78" w:rsidRPr="001C565D" w:rsidRDefault="00BC5A78" w:rsidP="00BC5A78">
            <w:pPr>
              <w:rPr>
                <w:sz w:val="22"/>
                <w:szCs w:val="22"/>
              </w:rPr>
            </w:pPr>
            <w:r w:rsidRPr="001C565D">
              <w:rPr>
                <w:sz w:val="22"/>
                <w:szCs w:val="22"/>
              </w:rPr>
              <w:t>Ūdensvada stāvvadu atslēgšana</w:t>
            </w:r>
          </w:p>
        </w:tc>
        <w:tc>
          <w:tcPr>
            <w:tcW w:w="1470" w:type="dxa"/>
            <w:hideMark/>
          </w:tcPr>
          <w:p w14:paraId="456AC899" w14:textId="77777777" w:rsidR="00BC5A78" w:rsidRPr="001C565D" w:rsidRDefault="00BC5A78" w:rsidP="00BC5A78">
            <w:pPr>
              <w:jc w:val="center"/>
              <w:rPr>
                <w:sz w:val="22"/>
                <w:szCs w:val="22"/>
              </w:rPr>
            </w:pPr>
            <w:r w:rsidRPr="001C565D">
              <w:rPr>
                <w:sz w:val="22"/>
                <w:szCs w:val="22"/>
              </w:rPr>
              <w:t>gab.</w:t>
            </w:r>
          </w:p>
        </w:tc>
        <w:tc>
          <w:tcPr>
            <w:tcW w:w="2006" w:type="dxa"/>
            <w:hideMark/>
          </w:tcPr>
          <w:p w14:paraId="2C9E5D84" w14:textId="12E0E84F" w:rsidR="00BC5A78" w:rsidRPr="001C565D" w:rsidRDefault="00BC5A78" w:rsidP="00BC5A78">
            <w:pPr>
              <w:jc w:val="center"/>
              <w:rPr>
                <w:sz w:val="22"/>
                <w:szCs w:val="22"/>
              </w:rPr>
            </w:pPr>
            <w:r w:rsidRPr="001C565D">
              <w:rPr>
                <w:sz w:val="22"/>
                <w:szCs w:val="22"/>
              </w:rPr>
              <w:t>16</w:t>
            </w:r>
          </w:p>
        </w:tc>
      </w:tr>
      <w:tr w:rsidR="00F17AFB" w:rsidRPr="001C565D" w14:paraId="3D836DAA" w14:textId="77777777" w:rsidTr="00733A00">
        <w:trPr>
          <w:trHeight w:val="525"/>
        </w:trPr>
        <w:tc>
          <w:tcPr>
            <w:tcW w:w="1124" w:type="dxa"/>
            <w:hideMark/>
          </w:tcPr>
          <w:p w14:paraId="4E16E83F" w14:textId="4FA36511" w:rsidR="00BC5A78" w:rsidRPr="001C565D" w:rsidRDefault="00BC5A78" w:rsidP="00BC5A78">
            <w:pPr>
              <w:jc w:val="center"/>
              <w:rPr>
                <w:sz w:val="22"/>
                <w:szCs w:val="22"/>
              </w:rPr>
            </w:pPr>
            <w:r w:rsidRPr="001C565D">
              <w:rPr>
                <w:sz w:val="22"/>
                <w:szCs w:val="22"/>
              </w:rPr>
              <w:t>10</w:t>
            </w:r>
            <w:r w:rsidR="00733A00" w:rsidRPr="001C565D">
              <w:rPr>
                <w:sz w:val="22"/>
                <w:szCs w:val="22"/>
              </w:rPr>
              <w:t>6</w:t>
            </w:r>
          </w:p>
        </w:tc>
        <w:tc>
          <w:tcPr>
            <w:tcW w:w="5603" w:type="dxa"/>
            <w:hideMark/>
          </w:tcPr>
          <w:p w14:paraId="5FD8A8AE" w14:textId="77777777" w:rsidR="00BC5A78" w:rsidRPr="001C565D" w:rsidRDefault="00BC5A78" w:rsidP="00BC5A78">
            <w:pPr>
              <w:rPr>
                <w:sz w:val="22"/>
                <w:szCs w:val="22"/>
              </w:rPr>
            </w:pPr>
            <w:r w:rsidRPr="001C565D">
              <w:rPr>
                <w:sz w:val="22"/>
                <w:szCs w:val="22"/>
              </w:rPr>
              <w:t>Kadastrālās uzmērīšanas lietas pēc atjaunošanas pasūtīšanu Valsts zemes dienestā, kārto būvorganizācija</w:t>
            </w:r>
          </w:p>
        </w:tc>
        <w:tc>
          <w:tcPr>
            <w:tcW w:w="1470" w:type="dxa"/>
            <w:hideMark/>
          </w:tcPr>
          <w:p w14:paraId="15CBF55A" w14:textId="77777777" w:rsidR="00BC5A78" w:rsidRPr="001C565D" w:rsidRDefault="00BC5A78" w:rsidP="00BC5A78">
            <w:pPr>
              <w:jc w:val="center"/>
              <w:rPr>
                <w:sz w:val="22"/>
                <w:szCs w:val="22"/>
              </w:rPr>
            </w:pPr>
            <w:proofErr w:type="spellStart"/>
            <w:r w:rsidRPr="001C565D">
              <w:rPr>
                <w:sz w:val="22"/>
                <w:szCs w:val="22"/>
              </w:rPr>
              <w:t>kompl</w:t>
            </w:r>
            <w:proofErr w:type="spellEnd"/>
          </w:p>
        </w:tc>
        <w:tc>
          <w:tcPr>
            <w:tcW w:w="2006" w:type="dxa"/>
            <w:hideMark/>
          </w:tcPr>
          <w:p w14:paraId="4C9044E0" w14:textId="3E002951" w:rsidR="00BC5A78" w:rsidRPr="001C565D" w:rsidRDefault="00D36498" w:rsidP="00BC5A78">
            <w:pPr>
              <w:jc w:val="center"/>
              <w:rPr>
                <w:sz w:val="22"/>
                <w:szCs w:val="22"/>
              </w:rPr>
            </w:pPr>
            <w:r w:rsidRPr="001C565D">
              <w:rPr>
                <w:sz w:val="22"/>
                <w:szCs w:val="22"/>
              </w:rPr>
              <w:t>3</w:t>
            </w:r>
          </w:p>
        </w:tc>
      </w:tr>
      <w:tr w:rsidR="00F17AFB" w:rsidRPr="001C565D" w14:paraId="388B8655" w14:textId="77777777" w:rsidTr="00733A00">
        <w:trPr>
          <w:trHeight w:val="525"/>
        </w:trPr>
        <w:tc>
          <w:tcPr>
            <w:tcW w:w="1124" w:type="dxa"/>
            <w:hideMark/>
          </w:tcPr>
          <w:p w14:paraId="7612F6C9" w14:textId="3AE465C4" w:rsidR="00BC5A78" w:rsidRPr="001C565D" w:rsidRDefault="00BC5A78" w:rsidP="00BC5A78">
            <w:pPr>
              <w:jc w:val="center"/>
              <w:rPr>
                <w:sz w:val="22"/>
                <w:szCs w:val="22"/>
              </w:rPr>
            </w:pPr>
            <w:r w:rsidRPr="001C565D">
              <w:rPr>
                <w:sz w:val="22"/>
                <w:szCs w:val="22"/>
              </w:rPr>
              <w:t>10</w:t>
            </w:r>
            <w:r w:rsidR="00733A00" w:rsidRPr="001C565D">
              <w:rPr>
                <w:sz w:val="22"/>
                <w:szCs w:val="22"/>
              </w:rPr>
              <w:t>7</w:t>
            </w:r>
          </w:p>
        </w:tc>
        <w:tc>
          <w:tcPr>
            <w:tcW w:w="5603" w:type="dxa"/>
            <w:hideMark/>
          </w:tcPr>
          <w:p w14:paraId="509269AA" w14:textId="77777777" w:rsidR="00BC5A78" w:rsidRPr="001C565D" w:rsidRDefault="00BC5A78" w:rsidP="00BC5A78">
            <w:pPr>
              <w:rPr>
                <w:sz w:val="22"/>
                <w:szCs w:val="22"/>
              </w:rPr>
            </w:pPr>
            <w:r w:rsidRPr="001C565D">
              <w:rPr>
                <w:sz w:val="22"/>
                <w:szCs w:val="22"/>
              </w:rPr>
              <w:t>Elektroenerģijas piegādes atjaunošana - kārto būvorganizācija</w:t>
            </w:r>
          </w:p>
        </w:tc>
        <w:tc>
          <w:tcPr>
            <w:tcW w:w="1470" w:type="dxa"/>
            <w:hideMark/>
          </w:tcPr>
          <w:p w14:paraId="1BEC8749" w14:textId="77777777" w:rsidR="00BC5A78" w:rsidRPr="001C565D" w:rsidRDefault="00BC5A78" w:rsidP="00BC5A78">
            <w:pPr>
              <w:jc w:val="center"/>
              <w:rPr>
                <w:sz w:val="22"/>
                <w:szCs w:val="22"/>
              </w:rPr>
            </w:pPr>
            <w:proofErr w:type="spellStart"/>
            <w:r w:rsidRPr="001C565D">
              <w:rPr>
                <w:sz w:val="22"/>
                <w:szCs w:val="22"/>
              </w:rPr>
              <w:t>kompl</w:t>
            </w:r>
            <w:proofErr w:type="spellEnd"/>
          </w:p>
        </w:tc>
        <w:tc>
          <w:tcPr>
            <w:tcW w:w="2006" w:type="dxa"/>
            <w:hideMark/>
          </w:tcPr>
          <w:p w14:paraId="5C0EBDE8" w14:textId="0C409AD4" w:rsidR="00BC5A78" w:rsidRPr="001C565D" w:rsidRDefault="00D36498" w:rsidP="00BC5A78">
            <w:pPr>
              <w:jc w:val="center"/>
              <w:rPr>
                <w:sz w:val="22"/>
                <w:szCs w:val="22"/>
              </w:rPr>
            </w:pPr>
            <w:r w:rsidRPr="001C565D">
              <w:rPr>
                <w:sz w:val="22"/>
                <w:szCs w:val="22"/>
              </w:rPr>
              <w:t>3</w:t>
            </w:r>
          </w:p>
        </w:tc>
      </w:tr>
      <w:tr w:rsidR="00F17AFB" w:rsidRPr="001C565D" w14:paraId="5ECB9C90" w14:textId="77777777" w:rsidTr="00733A00">
        <w:trPr>
          <w:trHeight w:val="525"/>
        </w:trPr>
        <w:tc>
          <w:tcPr>
            <w:tcW w:w="1124" w:type="dxa"/>
            <w:hideMark/>
          </w:tcPr>
          <w:p w14:paraId="5BAD36EE" w14:textId="72163851" w:rsidR="00BC5A78" w:rsidRPr="001C565D" w:rsidRDefault="00BC5A78" w:rsidP="00BC5A78">
            <w:pPr>
              <w:jc w:val="center"/>
              <w:rPr>
                <w:sz w:val="22"/>
                <w:szCs w:val="22"/>
              </w:rPr>
            </w:pPr>
            <w:r w:rsidRPr="001C565D">
              <w:rPr>
                <w:sz w:val="22"/>
                <w:szCs w:val="22"/>
              </w:rPr>
              <w:t>10</w:t>
            </w:r>
            <w:r w:rsidR="00733A00" w:rsidRPr="001C565D">
              <w:rPr>
                <w:sz w:val="22"/>
                <w:szCs w:val="22"/>
              </w:rPr>
              <w:t>8</w:t>
            </w:r>
          </w:p>
        </w:tc>
        <w:tc>
          <w:tcPr>
            <w:tcW w:w="5603" w:type="dxa"/>
            <w:hideMark/>
          </w:tcPr>
          <w:p w14:paraId="1F213050" w14:textId="77777777" w:rsidR="00BC5A78" w:rsidRPr="001C565D" w:rsidRDefault="00BC5A78" w:rsidP="00BC5A78">
            <w:pPr>
              <w:rPr>
                <w:sz w:val="22"/>
                <w:szCs w:val="22"/>
              </w:rPr>
            </w:pPr>
            <w:r w:rsidRPr="001C565D">
              <w:rPr>
                <w:sz w:val="22"/>
                <w:szCs w:val="22"/>
              </w:rPr>
              <w:t xml:space="preserve">Dabas gāzes  pieslēguma atjaunošana, korķa noņemšanas - kārto būvorganizācija </w:t>
            </w:r>
          </w:p>
        </w:tc>
        <w:tc>
          <w:tcPr>
            <w:tcW w:w="1470" w:type="dxa"/>
            <w:hideMark/>
          </w:tcPr>
          <w:p w14:paraId="57473D76" w14:textId="77777777" w:rsidR="00BC5A78" w:rsidRPr="001C565D" w:rsidRDefault="00BC5A78" w:rsidP="00BC5A78">
            <w:pPr>
              <w:jc w:val="center"/>
              <w:rPr>
                <w:sz w:val="22"/>
                <w:szCs w:val="22"/>
              </w:rPr>
            </w:pPr>
            <w:proofErr w:type="spellStart"/>
            <w:r w:rsidRPr="001C565D">
              <w:rPr>
                <w:sz w:val="22"/>
                <w:szCs w:val="22"/>
              </w:rPr>
              <w:t>kompl</w:t>
            </w:r>
            <w:proofErr w:type="spellEnd"/>
          </w:p>
        </w:tc>
        <w:tc>
          <w:tcPr>
            <w:tcW w:w="2006" w:type="dxa"/>
            <w:hideMark/>
          </w:tcPr>
          <w:p w14:paraId="630DADE2" w14:textId="48C7895C" w:rsidR="00BC5A78" w:rsidRPr="001C565D" w:rsidRDefault="00D36498" w:rsidP="00BC5A78">
            <w:pPr>
              <w:jc w:val="center"/>
              <w:rPr>
                <w:sz w:val="22"/>
                <w:szCs w:val="22"/>
              </w:rPr>
            </w:pPr>
            <w:r w:rsidRPr="001C565D">
              <w:rPr>
                <w:sz w:val="22"/>
                <w:szCs w:val="22"/>
              </w:rPr>
              <w:t>3</w:t>
            </w:r>
          </w:p>
        </w:tc>
      </w:tr>
      <w:tr w:rsidR="00F17AFB" w:rsidRPr="001C565D" w14:paraId="20093750" w14:textId="77777777" w:rsidTr="00733A00">
        <w:trPr>
          <w:trHeight w:val="525"/>
        </w:trPr>
        <w:tc>
          <w:tcPr>
            <w:tcW w:w="1124" w:type="dxa"/>
            <w:hideMark/>
          </w:tcPr>
          <w:p w14:paraId="444221CB" w14:textId="6E1525C2" w:rsidR="00BC5A78" w:rsidRPr="001C565D" w:rsidRDefault="00BC5A78" w:rsidP="00BC5A78">
            <w:pPr>
              <w:jc w:val="center"/>
              <w:rPr>
                <w:sz w:val="22"/>
                <w:szCs w:val="22"/>
              </w:rPr>
            </w:pPr>
            <w:r w:rsidRPr="001C565D">
              <w:rPr>
                <w:sz w:val="22"/>
                <w:szCs w:val="22"/>
              </w:rPr>
              <w:t>10</w:t>
            </w:r>
            <w:r w:rsidR="00733A00" w:rsidRPr="001C565D">
              <w:rPr>
                <w:sz w:val="22"/>
                <w:szCs w:val="22"/>
              </w:rPr>
              <w:t>9</w:t>
            </w:r>
          </w:p>
        </w:tc>
        <w:tc>
          <w:tcPr>
            <w:tcW w:w="5603" w:type="dxa"/>
            <w:hideMark/>
          </w:tcPr>
          <w:p w14:paraId="38174EA6" w14:textId="77777777" w:rsidR="00BC5A78" w:rsidRPr="001C565D" w:rsidRDefault="00BC5A78" w:rsidP="00BC5A78">
            <w:pPr>
              <w:rPr>
                <w:sz w:val="22"/>
                <w:szCs w:val="22"/>
              </w:rPr>
            </w:pPr>
            <w:r w:rsidRPr="001C565D">
              <w:rPr>
                <w:sz w:val="22"/>
                <w:szCs w:val="22"/>
              </w:rPr>
              <w:t>Tehniskā risinājuma izstrāde un saskaņošana sildķermeņa nomaiņai</w:t>
            </w:r>
          </w:p>
        </w:tc>
        <w:tc>
          <w:tcPr>
            <w:tcW w:w="1470" w:type="dxa"/>
            <w:hideMark/>
          </w:tcPr>
          <w:p w14:paraId="71311157" w14:textId="77777777" w:rsidR="00BC5A78" w:rsidRPr="001C565D" w:rsidRDefault="00BC5A78" w:rsidP="00BC5A78">
            <w:pPr>
              <w:jc w:val="center"/>
              <w:rPr>
                <w:sz w:val="22"/>
                <w:szCs w:val="22"/>
              </w:rPr>
            </w:pPr>
            <w:proofErr w:type="spellStart"/>
            <w:r w:rsidRPr="001C565D">
              <w:rPr>
                <w:sz w:val="22"/>
                <w:szCs w:val="22"/>
              </w:rPr>
              <w:t>kompl</w:t>
            </w:r>
            <w:proofErr w:type="spellEnd"/>
          </w:p>
        </w:tc>
        <w:tc>
          <w:tcPr>
            <w:tcW w:w="2006" w:type="dxa"/>
            <w:hideMark/>
          </w:tcPr>
          <w:p w14:paraId="02732B0C" w14:textId="4B0262BD" w:rsidR="00BC5A78" w:rsidRPr="001C565D" w:rsidRDefault="00D36498" w:rsidP="00BC5A78">
            <w:pPr>
              <w:jc w:val="center"/>
              <w:rPr>
                <w:sz w:val="22"/>
                <w:szCs w:val="22"/>
              </w:rPr>
            </w:pPr>
            <w:r w:rsidRPr="001C565D">
              <w:rPr>
                <w:sz w:val="22"/>
                <w:szCs w:val="22"/>
              </w:rPr>
              <w:t>13</w:t>
            </w:r>
          </w:p>
        </w:tc>
      </w:tr>
      <w:tr w:rsidR="00641915" w:rsidRPr="001C565D" w14:paraId="14EFA6BE" w14:textId="77777777" w:rsidTr="00733A00">
        <w:trPr>
          <w:trHeight w:val="525"/>
        </w:trPr>
        <w:tc>
          <w:tcPr>
            <w:tcW w:w="1124" w:type="dxa"/>
          </w:tcPr>
          <w:p w14:paraId="241FF788" w14:textId="272DA670" w:rsidR="00641915" w:rsidRPr="001C565D" w:rsidRDefault="00641915" w:rsidP="00BC5A78">
            <w:pPr>
              <w:jc w:val="center"/>
              <w:rPr>
                <w:sz w:val="22"/>
                <w:szCs w:val="22"/>
              </w:rPr>
            </w:pPr>
            <w:r w:rsidRPr="001C565D">
              <w:rPr>
                <w:sz w:val="22"/>
                <w:szCs w:val="22"/>
              </w:rPr>
              <w:t>110</w:t>
            </w:r>
          </w:p>
        </w:tc>
        <w:tc>
          <w:tcPr>
            <w:tcW w:w="5603" w:type="dxa"/>
          </w:tcPr>
          <w:p w14:paraId="7967F1D2" w14:textId="4B53D55F" w:rsidR="00641915" w:rsidRPr="001C565D" w:rsidRDefault="00641915" w:rsidP="00641915">
            <w:pPr>
              <w:jc w:val="both"/>
              <w:rPr>
                <w:sz w:val="22"/>
                <w:szCs w:val="22"/>
              </w:rPr>
            </w:pPr>
            <w:r w:rsidRPr="001C565D">
              <w:rPr>
                <w:sz w:val="22"/>
                <w:szCs w:val="22"/>
              </w:rPr>
              <w:t xml:space="preserve">Darba zīmējumu-mezglu izstrādāšana, iekšējiem inženiertehniskiem darbiem shēmu sagatavošana - kārto būvorganizācija. Projekta risinājumu izstrādā sertificēts specialists atbilstoša jomā. Risinājums saskaņojams ar dzīvojamās mājas </w:t>
            </w:r>
            <w:proofErr w:type="spellStart"/>
            <w:r w:rsidRPr="001C565D">
              <w:rPr>
                <w:sz w:val="22"/>
                <w:szCs w:val="22"/>
              </w:rPr>
              <w:t>apsaimniekotāju</w:t>
            </w:r>
            <w:proofErr w:type="spellEnd"/>
          </w:p>
        </w:tc>
        <w:tc>
          <w:tcPr>
            <w:tcW w:w="1470" w:type="dxa"/>
          </w:tcPr>
          <w:p w14:paraId="23B50831" w14:textId="642A1413" w:rsidR="00641915" w:rsidRPr="001C565D" w:rsidRDefault="00641915" w:rsidP="00BC5A78">
            <w:pPr>
              <w:jc w:val="center"/>
              <w:rPr>
                <w:sz w:val="22"/>
                <w:szCs w:val="22"/>
              </w:rPr>
            </w:pPr>
            <w:proofErr w:type="spellStart"/>
            <w:r w:rsidRPr="001C565D">
              <w:rPr>
                <w:sz w:val="22"/>
                <w:szCs w:val="22"/>
              </w:rPr>
              <w:t>kompl</w:t>
            </w:r>
            <w:proofErr w:type="spellEnd"/>
          </w:p>
        </w:tc>
        <w:tc>
          <w:tcPr>
            <w:tcW w:w="2006" w:type="dxa"/>
          </w:tcPr>
          <w:p w14:paraId="7307FFDD" w14:textId="685E2E71" w:rsidR="00641915" w:rsidRPr="001C565D" w:rsidRDefault="00641915" w:rsidP="00BC5A78">
            <w:pPr>
              <w:jc w:val="center"/>
              <w:rPr>
                <w:sz w:val="22"/>
                <w:szCs w:val="22"/>
              </w:rPr>
            </w:pPr>
            <w:r w:rsidRPr="001C565D">
              <w:rPr>
                <w:sz w:val="22"/>
                <w:szCs w:val="22"/>
              </w:rPr>
              <w:t>3</w:t>
            </w:r>
          </w:p>
        </w:tc>
      </w:tr>
      <w:tr w:rsidR="00641915" w:rsidRPr="001C565D" w14:paraId="10566D61" w14:textId="77777777" w:rsidTr="00733A00">
        <w:trPr>
          <w:trHeight w:val="525"/>
        </w:trPr>
        <w:tc>
          <w:tcPr>
            <w:tcW w:w="1124" w:type="dxa"/>
          </w:tcPr>
          <w:p w14:paraId="3BEBD051" w14:textId="298DD76D" w:rsidR="00641915" w:rsidRPr="001C565D" w:rsidRDefault="00641915" w:rsidP="00BC5A78">
            <w:pPr>
              <w:jc w:val="center"/>
              <w:rPr>
                <w:sz w:val="22"/>
                <w:szCs w:val="22"/>
              </w:rPr>
            </w:pPr>
            <w:r w:rsidRPr="001C565D">
              <w:rPr>
                <w:sz w:val="22"/>
                <w:szCs w:val="22"/>
              </w:rPr>
              <w:t>111</w:t>
            </w:r>
          </w:p>
        </w:tc>
        <w:tc>
          <w:tcPr>
            <w:tcW w:w="5603" w:type="dxa"/>
          </w:tcPr>
          <w:p w14:paraId="60A3871E" w14:textId="12A336B0" w:rsidR="00641915" w:rsidRPr="001C565D" w:rsidRDefault="00641915" w:rsidP="00641915">
            <w:pPr>
              <w:jc w:val="both"/>
              <w:rPr>
                <w:sz w:val="22"/>
                <w:szCs w:val="22"/>
              </w:rPr>
            </w:pPr>
            <w:r w:rsidRPr="001C565D">
              <w:rPr>
                <w:sz w:val="22"/>
                <w:szCs w:val="22"/>
              </w:rPr>
              <w:t xml:space="preserve">Darba zīmējumu-mezglu izstrādāšana centrālapkures sildķermeņu nomaiņai shēmu sagatavošana - kārto būvorganizācija. Projekta risinājumu izstrādā sertificēts specialists atbilstoša jomā. Risinājums saskaņojams ar dzīvojamās mājas </w:t>
            </w:r>
            <w:proofErr w:type="spellStart"/>
            <w:r w:rsidRPr="001C565D">
              <w:rPr>
                <w:sz w:val="22"/>
                <w:szCs w:val="22"/>
              </w:rPr>
              <w:t>apsaimniekotāju</w:t>
            </w:r>
            <w:proofErr w:type="spellEnd"/>
          </w:p>
        </w:tc>
        <w:tc>
          <w:tcPr>
            <w:tcW w:w="1470" w:type="dxa"/>
          </w:tcPr>
          <w:p w14:paraId="7C8385FA" w14:textId="3D5105F4" w:rsidR="00641915" w:rsidRPr="001C565D" w:rsidRDefault="00641915" w:rsidP="00BC5A78">
            <w:pPr>
              <w:jc w:val="center"/>
              <w:rPr>
                <w:sz w:val="22"/>
                <w:szCs w:val="22"/>
              </w:rPr>
            </w:pPr>
            <w:proofErr w:type="spellStart"/>
            <w:r w:rsidRPr="001C565D">
              <w:rPr>
                <w:sz w:val="22"/>
                <w:szCs w:val="22"/>
              </w:rPr>
              <w:t>kompl</w:t>
            </w:r>
            <w:proofErr w:type="spellEnd"/>
          </w:p>
        </w:tc>
        <w:tc>
          <w:tcPr>
            <w:tcW w:w="2006" w:type="dxa"/>
          </w:tcPr>
          <w:p w14:paraId="5CB7C03B" w14:textId="002885DD" w:rsidR="00641915" w:rsidRPr="001C565D" w:rsidRDefault="00641915" w:rsidP="00BC5A78">
            <w:pPr>
              <w:jc w:val="center"/>
              <w:rPr>
                <w:sz w:val="22"/>
                <w:szCs w:val="22"/>
              </w:rPr>
            </w:pPr>
            <w:r w:rsidRPr="001C565D">
              <w:rPr>
                <w:sz w:val="22"/>
                <w:szCs w:val="22"/>
              </w:rPr>
              <w:t>3</w:t>
            </w:r>
          </w:p>
        </w:tc>
      </w:tr>
      <w:tr w:rsidR="00641915" w:rsidRPr="001C565D" w14:paraId="06710FE0" w14:textId="77777777" w:rsidTr="00733A00">
        <w:trPr>
          <w:trHeight w:val="525"/>
        </w:trPr>
        <w:tc>
          <w:tcPr>
            <w:tcW w:w="1124" w:type="dxa"/>
          </w:tcPr>
          <w:p w14:paraId="64F69763" w14:textId="491A65C8" w:rsidR="00641915" w:rsidRPr="001C565D" w:rsidRDefault="00641915" w:rsidP="00BC5A78">
            <w:pPr>
              <w:jc w:val="center"/>
              <w:rPr>
                <w:sz w:val="22"/>
                <w:szCs w:val="22"/>
              </w:rPr>
            </w:pPr>
            <w:r w:rsidRPr="001C565D">
              <w:rPr>
                <w:sz w:val="22"/>
                <w:szCs w:val="22"/>
              </w:rPr>
              <w:t>112</w:t>
            </w:r>
          </w:p>
        </w:tc>
        <w:tc>
          <w:tcPr>
            <w:tcW w:w="5603" w:type="dxa"/>
          </w:tcPr>
          <w:p w14:paraId="3129DDEB" w14:textId="4C5755D4" w:rsidR="00641915" w:rsidRPr="001C565D" w:rsidRDefault="00641915" w:rsidP="00641915">
            <w:pPr>
              <w:rPr>
                <w:sz w:val="22"/>
                <w:szCs w:val="22"/>
              </w:rPr>
            </w:pPr>
            <w:r w:rsidRPr="001C565D">
              <w:rPr>
                <w:sz w:val="22"/>
                <w:szCs w:val="22"/>
              </w:rPr>
              <w:t xml:space="preserve">Atjaunoto inženiertehnisko komunikāciju </w:t>
            </w:r>
            <w:proofErr w:type="spellStart"/>
            <w:r w:rsidRPr="001C565D">
              <w:rPr>
                <w:sz w:val="22"/>
                <w:szCs w:val="22"/>
              </w:rPr>
              <w:t>izpildshēmu</w:t>
            </w:r>
            <w:proofErr w:type="spellEnd"/>
            <w:r w:rsidRPr="001C565D">
              <w:rPr>
                <w:sz w:val="22"/>
                <w:szCs w:val="22"/>
              </w:rPr>
              <w:t xml:space="preserve"> sagatavošana - kārto būvorganizācija.</w:t>
            </w:r>
          </w:p>
          <w:p w14:paraId="631AA1CE" w14:textId="6A34DBCF" w:rsidR="00641915" w:rsidRPr="001C565D" w:rsidRDefault="00641915" w:rsidP="00641915">
            <w:pPr>
              <w:rPr>
                <w:sz w:val="22"/>
                <w:szCs w:val="22"/>
              </w:rPr>
            </w:pPr>
            <w:r w:rsidRPr="001C565D">
              <w:rPr>
                <w:sz w:val="22"/>
                <w:szCs w:val="22"/>
              </w:rPr>
              <w:t>IZPILDSHĒMAS Z</w:t>
            </w:r>
            <w:r w:rsidR="00F17AFB" w:rsidRPr="001C565D">
              <w:rPr>
                <w:sz w:val="22"/>
                <w:szCs w:val="22"/>
              </w:rPr>
              <w:t>Ī</w:t>
            </w:r>
            <w:r w:rsidRPr="001C565D">
              <w:rPr>
                <w:sz w:val="22"/>
                <w:szCs w:val="22"/>
              </w:rPr>
              <w:t>ME DARBU VAD</w:t>
            </w:r>
            <w:r w:rsidR="00F17AFB" w:rsidRPr="001C565D">
              <w:rPr>
                <w:sz w:val="22"/>
                <w:szCs w:val="22"/>
              </w:rPr>
              <w:t>Ī</w:t>
            </w:r>
            <w:r w:rsidRPr="001C565D">
              <w:rPr>
                <w:sz w:val="22"/>
                <w:szCs w:val="22"/>
              </w:rPr>
              <w:t>TĀJS / Shēmas nepieciešamas inženierkomunikācijas nomaiņas gadījuma. (EL-elektroinstalācija / ŪK - ūdensvada kanalizācijas pārbūves darbos)</w:t>
            </w:r>
          </w:p>
        </w:tc>
        <w:tc>
          <w:tcPr>
            <w:tcW w:w="1470" w:type="dxa"/>
          </w:tcPr>
          <w:p w14:paraId="0FBE4ACF" w14:textId="06D9C939" w:rsidR="00641915" w:rsidRPr="001C565D" w:rsidRDefault="00F17AFB" w:rsidP="00BC5A78">
            <w:pPr>
              <w:jc w:val="center"/>
              <w:rPr>
                <w:sz w:val="22"/>
                <w:szCs w:val="22"/>
              </w:rPr>
            </w:pPr>
            <w:proofErr w:type="spellStart"/>
            <w:r w:rsidRPr="001C565D">
              <w:rPr>
                <w:sz w:val="22"/>
                <w:szCs w:val="22"/>
              </w:rPr>
              <w:t>kompl</w:t>
            </w:r>
            <w:proofErr w:type="spellEnd"/>
          </w:p>
        </w:tc>
        <w:tc>
          <w:tcPr>
            <w:tcW w:w="2006" w:type="dxa"/>
          </w:tcPr>
          <w:p w14:paraId="12489B0D" w14:textId="6C093731" w:rsidR="00641915" w:rsidRPr="001C565D" w:rsidRDefault="00F17AFB" w:rsidP="00BC5A78">
            <w:pPr>
              <w:jc w:val="center"/>
              <w:rPr>
                <w:sz w:val="22"/>
                <w:szCs w:val="22"/>
              </w:rPr>
            </w:pPr>
            <w:r w:rsidRPr="001C565D">
              <w:rPr>
                <w:sz w:val="22"/>
                <w:szCs w:val="22"/>
              </w:rPr>
              <w:t>3</w:t>
            </w:r>
          </w:p>
        </w:tc>
      </w:tr>
    </w:tbl>
    <w:p w14:paraId="4F56082A" w14:textId="32840FF2" w:rsidR="00BC5A78" w:rsidRPr="001C565D" w:rsidRDefault="00BC5A78" w:rsidP="00BC5A78">
      <w:pPr>
        <w:jc w:val="both"/>
        <w:rPr>
          <w:sz w:val="22"/>
          <w:szCs w:val="22"/>
        </w:rPr>
      </w:pPr>
    </w:p>
    <w:p w14:paraId="177D73FD" w14:textId="77777777" w:rsidR="004B1217" w:rsidRPr="001C565D" w:rsidRDefault="004B1217" w:rsidP="004B1217">
      <w:pPr>
        <w:jc w:val="both"/>
        <w:rPr>
          <w:sz w:val="25"/>
          <w:szCs w:val="25"/>
        </w:rPr>
      </w:pPr>
    </w:p>
    <w:p w14:paraId="7F476EEE" w14:textId="2589E82F" w:rsidR="003318CB" w:rsidRPr="001C565D" w:rsidRDefault="003318CB" w:rsidP="003318CB">
      <w:pPr>
        <w:rPr>
          <w:b/>
          <w:sz w:val="25"/>
          <w:szCs w:val="25"/>
        </w:rPr>
      </w:pPr>
      <w:r w:rsidRPr="001C565D">
        <w:rPr>
          <w:b/>
          <w:sz w:val="25"/>
          <w:szCs w:val="25"/>
        </w:rPr>
        <w:t>II. PAPILDUS NOSACĪJUMI</w:t>
      </w:r>
    </w:p>
    <w:p w14:paraId="7277AD70" w14:textId="183CD7F0" w:rsidR="003318CB" w:rsidRPr="001C565D" w:rsidRDefault="003318CB" w:rsidP="0031169F">
      <w:pPr>
        <w:keepNext/>
        <w:numPr>
          <w:ilvl w:val="0"/>
          <w:numId w:val="25"/>
        </w:numPr>
        <w:jc w:val="both"/>
        <w:outlineLvl w:val="0"/>
        <w:rPr>
          <w:bCs/>
          <w:sz w:val="25"/>
          <w:szCs w:val="25"/>
        </w:rPr>
      </w:pPr>
      <w:r w:rsidRPr="001C565D">
        <w:rPr>
          <w:bCs/>
          <w:sz w:val="25"/>
          <w:szCs w:val="25"/>
        </w:rPr>
        <w:t>Veicamo būvdarbu izpildi uzraudzīs Pasūtītāja izvēlēts būvuzraugs.</w:t>
      </w:r>
    </w:p>
    <w:p w14:paraId="4643FEB8" w14:textId="77777777" w:rsidR="00BE0FA5" w:rsidRPr="001C565D" w:rsidRDefault="00BE0FA5" w:rsidP="00BE0FA5">
      <w:pPr>
        <w:keepNext/>
        <w:numPr>
          <w:ilvl w:val="0"/>
          <w:numId w:val="25"/>
        </w:numPr>
        <w:jc w:val="both"/>
        <w:outlineLvl w:val="0"/>
        <w:rPr>
          <w:bCs/>
          <w:sz w:val="25"/>
          <w:szCs w:val="25"/>
        </w:rPr>
      </w:pPr>
      <w:r w:rsidRPr="001C565D">
        <w:rPr>
          <w:bCs/>
          <w:sz w:val="25"/>
          <w:szCs w:val="25"/>
        </w:rPr>
        <w:t>Norādītie darbi ir vispārīgi, kas mainīsies atbilstoši konkrētam darba uzdevumam, kā arī būvniecības darbos vai tikt iekļauti darbi, kas nav uzskaitīti augstāk minētajā tabulā.</w:t>
      </w:r>
    </w:p>
    <w:p w14:paraId="5A994044" w14:textId="5B059B61" w:rsidR="00BE0FA5" w:rsidRPr="001C565D" w:rsidRDefault="00BE0FA5" w:rsidP="00BE0FA5">
      <w:pPr>
        <w:keepNext/>
        <w:numPr>
          <w:ilvl w:val="0"/>
          <w:numId w:val="25"/>
        </w:numPr>
        <w:jc w:val="both"/>
        <w:outlineLvl w:val="0"/>
        <w:rPr>
          <w:bCs/>
          <w:sz w:val="25"/>
          <w:szCs w:val="25"/>
        </w:rPr>
      </w:pPr>
      <w:r w:rsidRPr="001C565D">
        <w:rPr>
          <w:bCs/>
          <w:sz w:val="25"/>
          <w:szCs w:val="25"/>
        </w:rPr>
        <w:t>Uzvarējušie pretendenti, iesniedzot piedāvājumus būvdarba līguma noslēgšanai, norādīto darbu un materiālu izcenojumus nevarēs palielināt, bet nenorādīto darbu un materiālu izcenojumi nedrīkstēs pārsniegt esošos tirgus  izcenojumus.</w:t>
      </w:r>
    </w:p>
    <w:p w14:paraId="01D6F719" w14:textId="77777777" w:rsidR="003318CB" w:rsidRPr="001C565D" w:rsidRDefault="003318CB" w:rsidP="003318CB">
      <w:pPr>
        <w:ind w:firstLine="567"/>
        <w:jc w:val="both"/>
        <w:rPr>
          <w:rFonts w:eastAsia="Calibri"/>
          <w:sz w:val="25"/>
          <w:szCs w:val="25"/>
        </w:rPr>
      </w:pPr>
    </w:p>
    <w:p w14:paraId="2ED22564" w14:textId="7A1827DD" w:rsidR="003318CB" w:rsidRPr="001C565D" w:rsidRDefault="003318CB" w:rsidP="003318CB">
      <w:pPr>
        <w:tabs>
          <w:tab w:val="left" w:pos="426"/>
        </w:tabs>
        <w:jc w:val="both"/>
        <w:rPr>
          <w:b/>
          <w:caps/>
          <w:sz w:val="25"/>
          <w:szCs w:val="25"/>
        </w:rPr>
      </w:pPr>
      <w:r w:rsidRPr="001C565D">
        <w:rPr>
          <w:b/>
          <w:caps/>
          <w:sz w:val="25"/>
          <w:szCs w:val="25"/>
        </w:rPr>
        <w:t>III. PLĀNOTAIS APJOMS</w:t>
      </w:r>
    </w:p>
    <w:p w14:paraId="4EF146B8" w14:textId="22E79E54" w:rsidR="003318CB" w:rsidRPr="001C565D" w:rsidRDefault="003318CB" w:rsidP="00AE75BD">
      <w:pPr>
        <w:pStyle w:val="Sarakstarindkopa"/>
        <w:numPr>
          <w:ilvl w:val="0"/>
          <w:numId w:val="56"/>
        </w:numPr>
        <w:tabs>
          <w:tab w:val="left" w:pos="1290"/>
        </w:tabs>
        <w:jc w:val="both"/>
        <w:rPr>
          <w:sz w:val="25"/>
          <w:szCs w:val="25"/>
        </w:rPr>
      </w:pPr>
      <w:r w:rsidRPr="001C565D">
        <w:rPr>
          <w:sz w:val="25"/>
          <w:szCs w:val="25"/>
        </w:rPr>
        <w:t xml:space="preserve">Ir plānots, ka gada laikā  būs jāatjauno apmēram </w:t>
      </w:r>
      <w:r w:rsidR="00761412" w:rsidRPr="001C565D">
        <w:rPr>
          <w:sz w:val="25"/>
          <w:szCs w:val="25"/>
        </w:rPr>
        <w:t>50</w:t>
      </w:r>
      <w:r w:rsidRPr="001C565D">
        <w:rPr>
          <w:sz w:val="25"/>
          <w:szCs w:val="25"/>
        </w:rPr>
        <w:t xml:space="preserve">  līdz 1</w:t>
      </w:r>
      <w:r w:rsidR="00761412" w:rsidRPr="001C565D">
        <w:rPr>
          <w:sz w:val="25"/>
          <w:szCs w:val="25"/>
        </w:rPr>
        <w:t>0</w:t>
      </w:r>
      <w:r w:rsidRPr="001C565D">
        <w:rPr>
          <w:sz w:val="25"/>
          <w:szCs w:val="25"/>
        </w:rPr>
        <w:t>0 pašvaldības īpašumā esoši dzīvokļi. Atjaunojamo dzīvokļu skaits var mainīties atkarībā no konkrētajam budžeta gadam piešķirtajiem finanšu līdzekļiem.</w:t>
      </w:r>
      <w:r w:rsidRPr="001C565D">
        <w:rPr>
          <w:sz w:val="25"/>
          <w:szCs w:val="25"/>
        </w:rPr>
        <w:tab/>
      </w:r>
    </w:p>
    <w:p w14:paraId="379552A8" w14:textId="382DBC15" w:rsidR="003318CB" w:rsidRPr="001C565D" w:rsidRDefault="003318CB" w:rsidP="003318CB">
      <w:pPr>
        <w:pStyle w:val="Sarakstarindkopa"/>
        <w:numPr>
          <w:ilvl w:val="0"/>
          <w:numId w:val="56"/>
        </w:numPr>
        <w:tabs>
          <w:tab w:val="left" w:pos="1290"/>
        </w:tabs>
        <w:jc w:val="both"/>
        <w:rPr>
          <w:sz w:val="25"/>
          <w:szCs w:val="25"/>
        </w:rPr>
      </w:pPr>
      <w:r w:rsidRPr="001C565D">
        <w:rPr>
          <w:sz w:val="25"/>
          <w:szCs w:val="25"/>
        </w:rPr>
        <w:t xml:space="preserve">Rīgas </w:t>
      </w:r>
      <w:r w:rsidR="00DD675E" w:rsidRPr="001C565D">
        <w:rPr>
          <w:sz w:val="25"/>
          <w:szCs w:val="25"/>
        </w:rPr>
        <w:t>valsts</w:t>
      </w:r>
      <w:r w:rsidRPr="001C565D">
        <w:rPr>
          <w:sz w:val="25"/>
          <w:szCs w:val="25"/>
        </w:rPr>
        <w:t>pilsētas pašvaldības īpašumā esošo dzīvokļu sadalījums pa to atrašanās vietām:</w:t>
      </w:r>
    </w:p>
    <w:p w14:paraId="7690D7D6" w14:textId="77777777" w:rsidR="003318CB" w:rsidRPr="001C565D" w:rsidRDefault="003318CB" w:rsidP="003318CB">
      <w:pPr>
        <w:tabs>
          <w:tab w:val="left" w:pos="1290"/>
        </w:tabs>
        <w:ind w:left="360"/>
        <w:rPr>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993"/>
        <w:gridCol w:w="3164"/>
      </w:tblGrid>
      <w:tr w:rsidR="003318CB" w:rsidRPr="001C565D" w14:paraId="7AAD34F6" w14:textId="77777777" w:rsidTr="00293763">
        <w:trPr>
          <w:jc w:val="center"/>
        </w:trPr>
        <w:tc>
          <w:tcPr>
            <w:tcW w:w="1004" w:type="dxa"/>
            <w:shd w:val="clear" w:color="auto" w:fill="CCFFCC"/>
            <w:vAlign w:val="center"/>
          </w:tcPr>
          <w:p w14:paraId="2DB520A8" w14:textId="77777777" w:rsidR="003318CB" w:rsidRPr="001C565D" w:rsidRDefault="003318CB" w:rsidP="00B72767">
            <w:pPr>
              <w:tabs>
                <w:tab w:val="left" w:pos="1290"/>
              </w:tabs>
              <w:jc w:val="center"/>
              <w:rPr>
                <w:b/>
                <w:sz w:val="25"/>
                <w:szCs w:val="25"/>
              </w:rPr>
            </w:pPr>
            <w:proofErr w:type="spellStart"/>
            <w:r w:rsidRPr="001C565D">
              <w:rPr>
                <w:b/>
                <w:sz w:val="25"/>
                <w:szCs w:val="25"/>
              </w:rPr>
              <w:t>Nr.p.k</w:t>
            </w:r>
            <w:proofErr w:type="spellEnd"/>
            <w:r w:rsidRPr="001C565D">
              <w:rPr>
                <w:b/>
                <w:sz w:val="25"/>
                <w:szCs w:val="25"/>
              </w:rPr>
              <w:t>.</w:t>
            </w:r>
          </w:p>
        </w:tc>
        <w:tc>
          <w:tcPr>
            <w:tcW w:w="2993" w:type="dxa"/>
            <w:shd w:val="clear" w:color="auto" w:fill="CCFFCC"/>
            <w:vAlign w:val="center"/>
          </w:tcPr>
          <w:p w14:paraId="18B2A6DF" w14:textId="77777777" w:rsidR="003318CB" w:rsidRPr="001C565D" w:rsidRDefault="003318CB" w:rsidP="00B72767">
            <w:pPr>
              <w:tabs>
                <w:tab w:val="left" w:pos="1290"/>
              </w:tabs>
              <w:jc w:val="center"/>
              <w:rPr>
                <w:b/>
                <w:sz w:val="25"/>
                <w:szCs w:val="25"/>
              </w:rPr>
            </w:pPr>
            <w:r w:rsidRPr="001C565D">
              <w:rPr>
                <w:b/>
                <w:sz w:val="25"/>
                <w:szCs w:val="25"/>
              </w:rPr>
              <w:t>Atrašanās vieta</w:t>
            </w:r>
          </w:p>
        </w:tc>
        <w:tc>
          <w:tcPr>
            <w:tcW w:w="3164" w:type="dxa"/>
            <w:shd w:val="clear" w:color="auto" w:fill="CCFFCC"/>
            <w:vAlign w:val="center"/>
          </w:tcPr>
          <w:p w14:paraId="18B88AB0" w14:textId="77777777" w:rsidR="003318CB" w:rsidRPr="001C565D" w:rsidRDefault="003318CB" w:rsidP="00B72767">
            <w:pPr>
              <w:tabs>
                <w:tab w:val="left" w:pos="1290"/>
              </w:tabs>
              <w:jc w:val="center"/>
              <w:rPr>
                <w:b/>
                <w:sz w:val="25"/>
                <w:szCs w:val="25"/>
              </w:rPr>
            </w:pPr>
            <w:r w:rsidRPr="001C565D">
              <w:rPr>
                <w:b/>
                <w:sz w:val="25"/>
                <w:szCs w:val="25"/>
              </w:rPr>
              <w:t>Aptuvenais dzīvokļu skaits</w:t>
            </w:r>
          </w:p>
        </w:tc>
      </w:tr>
      <w:tr w:rsidR="003318CB" w:rsidRPr="001C565D" w14:paraId="22B58406" w14:textId="77777777" w:rsidTr="00293763">
        <w:trPr>
          <w:jc w:val="center"/>
        </w:trPr>
        <w:tc>
          <w:tcPr>
            <w:tcW w:w="1004" w:type="dxa"/>
            <w:shd w:val="clear" w:color="auto" w:fill="auto"/>
          </w:tcPr>
          <w:p w14:paraId="61D5B5F4" w14:textId="77777777" w:rsidR="003318CB" w:rsidRPr="001C565D" w:rsidRDefault="003318CB" w:rsidP="00B72767">
            <w:pPr>
              <w:tabs>
                <w:tab w:val="left" w:pos="1290"/>
              </w:tabs>
              <w:jc w:val="center"/>
              <w:rPr>
                <w:sz w:val="25"/>
                <w:szCs w:val="25"/>
              </w:rPr>
            </w:pPr>
            <w:r w:rsidRPr="001C565D">
              <w:rPr>
                <w:sz w:val="25"/>
                <w:szCs w:val="25"/>
              </w:rPr>
              <w:t>1</w:t>
            </w:r>
          </w:p>
        </w:tc>
        <w:tc>
          <w:tcPr>
            <w:tcW w:w="2993" w:type="dxa"/>
            <w:shd w:val="clear" w:color="auto" w:fill="auto"/>
          </w:tcPr>
          <w:p w14:paraId="5EB243C1" w14:textId="26E18B1B" w:rsidR="003318CB" w:rsidRPr="001C565D" w:rsidRDefault="003318CB" w:rsidP="00B72767">
            <w:pPr>
              <w:tabs>
                <w:tab w:val="left" w:pos="1290"/>
              </w:tabs>
              <w:rPr>
                <w:sz w:val="25"/>
                <w:szCs w:val="25"/>
              </w:rPr>
            </w:pPr>
            <w:r w:rsidRPr="001C565D">
              <w:rPr>
                <w:sz w:val="25"/>
                <w:szCs w:val="25"/>
              </w:rPr>
              <w:t>Rīga</w:t>
            </w:r>
            <w:r w:rsidR="009B5C50" w:rsidRPr="001C565D">
              <w:rPr>
                <w:sz w:val="25"/>
                <w:szCs w:val="25"/>
              </w:rPr>
              <w:t xml:space="preserve"> (Pārdaugava)</w:t>
            </w:r>
          </w:p>
        </w:tc>
        <w:tc>
          <w:tcPr>
            <w:tcW w:w="3164" w:type="dxa"/>
            <w:shd w:val="clear" w:color="auto" w:fill="auto"/>
            <w:vAlign w:val="center"/>
          </w:tcPr>
          <w:p w14:paraId="77DE3573" w14:textId="7B67BCE8" w:rsidR="003318CB" w:rsidRPr="001C565D" w:rsidRDefault="00761412" w:rsidP="00B72767">
            <w:pPr>
              <w:jc w:val="center"/>
              <w:rPr>
                <w:rFonts w:eastAsia="Calibri"/>
                <w:sz w:val="25"/>
                <w:szCs w:val="25"/>
              </w:rPr>
            </w:pPr>
            <w:r w:rsidRPr="001C565D">
              <w:rPr>
                <w:sz w:val="25"/>
                <w:szCs w:val="25"/>
              </w:rPr>
              <w:t>5288</w:t>
            </w:r>
          </w:p>
        </w:tc>
      </w:tr>
    </w:tbl>
    <w:p w14:paraId="47252D85" w14:textId="77777777" w:rsidR="00AF73F1" w:rsidRPr="001C565D" w:rsidRDefault="00AF73F1" w:rsidP="003318CB">
      <w:pPr>
        <w:rPr>
          <w:bCs/>
          <w:iCs/>
          <w:sz w:val="25"/>
          <w:szCs w:val="25"/>
        </w:rPr>
      </w:pPr>
      <w:r w:rsidRPr="001C565D">
        <w:rPr>
          <w:bCs/>
          <w:iCs/>
          <w:sz w:val="25"/>
          <w:szCs w:val="25"/>
        </w:rPr>
        <w:br w:type="page"/>
      </w:r>
    </w:p>
    <w:p w14:paraId="15FFA610" w14:textId="3A2EE218" w:rsidR="003318CB" w:rsidRPr="001C565D" w:rsidRDefault="003318CB" w:rsidP="003318CB">
      <w:pPr>
        <w:pStyle w:val="Style7"/>
        <w:widowControl/>
        <w:ind w:firstLine="0"/>
        <w:jc w:val="right"/>
        <w:rPr>
          <w:rStyle w:val="FontStyle16"/>
          <w:b w:val="0"/>
          <w:sz w:val="25"/>
          <w:szCs w:val="25"/>
        </w:rPr>
      </w:pPr>
      <w:r w:rsidRPr="001C565D">
        <w:rPr>
          <w:rStyle w:val="FontStyle16"/>
          <w:b w:val="0"/>
          <w:sz w:val="25"/>
          <w:szCs w:val="25"/>
        </w:rPr>
        <w:t>Pielikums Nr. 2</w:t>
      </w:r>
    </w:p>
    <w:p w14:paraId="0B92802B" w14:textId="77777777" w:rsidR="003318CB" w:rsidRPr="001C565D" w:rsidRDefault="003318CB" w:rsidP="003318CB">
      <w:pPr>
        <w:pStyle w:val="Style7"/>
        <w:widowControl/>
        <w:ind w:firstLine="0"/>
        <w:jc w:val="center"/>
        <w:rPr>
          <w:rStyle w:val="FontStyle16"/>
          <w:sz w:val="25"/>
          <w:szCs w:val="25"/>
        </w:rPr>
      </w:pPr>
      <w:r w:rsidRPr="001C565D">
        <w:rPr>
          <w:rStyle w:val="FontStyle16"/>
          <w:sz w:val="25"/>
          <w:szCs w:val="25"/>
        </w:rPr>
        <w:t>TEHNISKĀ SPECIFIKĀCIJA</w:t>
      </w:r>
    </w:p>
    <w:p w14:paraId="0E4BA89F" w14:textId="77777777" w:rsidR="003318CB" w:rsidRPr="001C565D" w:rsidRDefault="003318CB" w:rsidP="003318CB">
      <w:pPr>
        <w:pStyle w:val="Style7"/>
        <w:widowControl/>
        <w:ind w:firstLine="0"/>
        <w:jc w:val="center"/>
        <w:rPr>
          <w:rStyle w:val="FontStyle16"/>
          <w:sz w:val="25"/>
          <w:szCs w:val="25"/>
        </w:rPr>
      </w:pPr>
      <w:r w:rsidRPr="001C565D">
        <w:rPr>
          <w:rStyle w:val="FontStyle16"/>
          <w:sz w:val="25"/>
          <w:szCs w:val="25"/>
        </w:rPr>
        <w:t xml:space="preserve">Atklātam konkursam </w:t>
      </w:r>
    </w:p>
    <w:p w14:paraId="07909BAE" w14:textId="7A313003" w:rsidR="003318CB" w:rsidRPr="001C565D" w:rsidRDefault="003318CB" w:rsidP="003318CB">
      <w:pPr>
        <w:jc w:val="center"/>
        <w:rPr>
          <w:b/>
          <w:bCs/>
          <w:sz w:val="25"/>
          <w:szCs w:val="25"/>
        </w:rPr>
      </w:pPr>
      <w:r w:rsidRPr="001C565D">
        <w:rPr>
          <w:b/>
          <w:bCs/>
          <w:sz w:val="25"/>
          <w:szCs w:val="25"/>
        </w:rPr>
        <w:t xml:space="preserve">“Rīgas valstspilsētas pašvaldības īpašumā esošo dzīvokļu atjaunošanas darbi Rīgas valstspilsētas </w:t>
      </w:r>
      <w:r w:rsidR="00DD675E" w:rsidRPr="001C565D">
        <w:rPr>
          <w:b/>
          <w:bCs/>
          <w:sz w:val="25"/>
          <w:szCs w:val="25"/>
        </w:rPr>
        <w:t xml:space="preserve">pašvaldības </w:t>
      </w:r>
      <w:r w:rsidRPr="001C565D">
        <w:rPr>
          <w:b/>
          <w:bCs/>
          <w:sz w:val="25"/>
          <w:szCs w:val="25"/>
        </w:rPr>
        <w:t>administratīvajā teritorijā”</w:t>
      </w:r>
    </w:p>
    <w:p w14:paraId="51B1135D" w14:textId="77777777" w:rsidR="003318CB" w:rsidRPr="001C565D" w:rsidRDefault="003318CB" w:rsidP="003318CB">
      <w:pPr>
        <w:jc w:val="center"/>
        <w:rPr>
          <w:b/>
          <w:bCs/>
          <w:sz w:val="25"/>
          <w:szCs w:val="25"/>
        </w:rPr>
      </w:pPr>
      <w:r w:rsidRPr="001C565D">
        <w:rPr>
          <w:b/>
          <w:bCs/>
          <w:sz w:val="25"/>
          <w:szCs w:val="25"/>
        </w:rPr>
        <w:t>identifikācijas Nr. RD DMV 2022/39</w:t>
      </w:r>
    </w:p>
    <w:p w14:paraId="1140B69F" w14:textId="77777777" w:rsidR="003318CB" w:rsidRPr="001C565D" w:rsidRDefault="003318CB" w:rsidP="0031169F">
      <w:pPr>
        <w:pStyle w:val="Sarakstarindkopa"/>
        <w:numPr>
          <w:ilvl w:val="0"/>
          <w:numId w:val="24"/>
        </w:numPr>
        <w:jc w:val="center"/>
        <w:rPr>
          <w:b/>
          <w:bCs/>
          <w:sz w:val="25"/>
          <w:szCs w:val="25"/>
        </w:rPr>
      </w:pPr>
      <w:r w:rsidRPr="001C565D">
        <w:rPr>
          <w:b/>
          <w:bCs/>
          <w:sz w:val="25"/>
          <w:szCs w:val="25"/>
        </w:rPr>
        <w:t xml:space="preserve">daļa </w:t>
      </w:r>
    </w:p>
    <w:p w14:paraId="7AAAB173" w14:textId="77777777" w:rsidR="003318CB" w:rsidRPr="001C565D" w:rsidRDefault="003318CB" w:rsidP="003318CB">
      <w:pPr>
        <w:rPr>
          <w:b/>
          <w:bCs/>
          <w:sz w:val="25"/>
          <w:szCs w:val="25"/>
        </w:rPr>
      </w:pPr>
    </w:p>
    <w:p w14:paraId="016671C2" w14:textId="77777777" w:rsidR="003318CB" w:rsidRPr="001C565D" w:rsidRDefault="003318CB" w:rsidP="003318CB">
      <w:pPr>
        <w:rPr>
          <w:b/>
          <w:bCs/>
          <w:sz w:val="25"/>
          <w:szCs w:val="25"/>
        </w:rPr>
      </w:pPr>
      <w:r w:rsidRPr="001C565D">
        <w:rPr>
          <w:b/>
          <w:bCs/>
          <w:sz w:val="25"/>
          <w:szCs w:val="25"/>
        </w:rPr>
        <w:t>I. VEICAMIE DARBI</w:t>
      </w:r>
    </w:p>
    <w:p w14:paraId="5226BF05" w14:textId="77777777" w:rsidR="003318CB" w:rsidRPr="001C565D" w:rsidRDefault="003318CB" w:rsidP="003318CB">
      <w:pPr>
        <w:jc w:val="right"/>
        <w:rPr>
          <w:sz w:val="25"/>
          <w:szCs w:val="25"/>
        </w:rPr>
      </w:pPr>
      <w:r w:rsidRPr="001C565D">
        <w:rPr>
          <w:sz w:val="25"/>
          <w:szCs w:val="25"/>
        </w:rPr>
        <w:t>Tabula Nr.1</w:t>
      </w:r>
    </w:p>
    <w:p w14:paraId="337B0EB7" w14:textId="77777777" w:rsidR="003318CB" w:rsidRPr="001C565D" w:rsidRDefault="003318CB" w:rsidP="003318CB">
      <w:pPr>
        <w:jc w:val="right"/>
        <w:rPr>
          <w:sz w:val="25"/>
          <w:szCs w:val="25"/>
        </w:rPr>
      </w:pPr>
    </w:p>
    <w:tbl>
      <w:tblPr>
        <w:tblStyle w:val="Reatabula"/>
        <w:tblW w:w="10203" w:type="dxa"/>
        <w:tblLook w:val="04A0" w:firstRow="1" w:lastRow="0" w:firstColumn="1" w:lastColumn="0" w:noHBand="0" w:noVBand="1"/>
      </w:tblPr>
      <w:tblGrid>
        <w:gridCol w:w="1124"/>
        <w:gridCol w:w="5603"/>
        <w:gridCol w:w="1470"/>
        <w:gridCol w:w="2006"/>
      </w:tblGrid>
      <w:tr w:rsidR="00F17AFB" w:rsidRPr="001C565D" w14:paraId="1D7D54B4" w14:textId="77777777" w:rsidTr="00C96DCE">
        <w:trPr>
          <w:trHeight w:val="270"/>
          <w:tblHeader/>
        </w:trPr>
        <w:tc>
          <w:tcPr>
            <w:tcW w:w="1124" w:type="dxa"/>
            <w:shd w:val="clear" w:color="auto" w:fill="D6E3BC" w:themeFill="accent3" w:themeFillTint="66"/>
            <w:noWrap/>
          </w:tcPr>
          <w:p w14:paraId="18C98B19" w14:textId="77777777" w:rsidR="00F17AFB" w:rsidRPr="001C565D" w:rsidRDefault="00F17AFB" w:rsidP="00B72767">
            <w:pPr>
              <w:jc w:val="center"/>
              <w:rPr>
                <w:b/>
                <w:bCs/>
                <w:i/>
                <w:iCs/>
                <w:color w:val="000000"/>
                <w:sz w:val="22"/>
                <w:szCs w:val="22"/>
              </w:rPr>
            </w:pPr>
            <w:proofErr w:type="spellStart"/>
            <w:r w:rsidRPr="001C565D">
              <w:rPr>
                <w:b/>
                <w:bCs/>
                <w:sz w:val="22"/>
                <w:szCs w:val="22"/>
              </w:rPr>
              <w:t>Nr.p.k</w:t>
            </w:r>
            <w:proofErr w:type="spellEnd"/>
            <w:r w:rsidRPr="001C565D">
              <w:rPr>
                <w:b/>
                <w:bCs/>
                <w:sz w:val="22"/>
                <w:szCs w:val="22"/>
              </w:rPr>
              <w:t>.</w:t>
            </w:r>
          </w:p>
        </w:tc>
        <w:tc>
          <w:tcPr>
            <w:tcW w:w="5603" w:type="dxa"/>
            <w:shd w:val="clear" w:color="auto" w:fill="D6E3BC" w:themeFill="accent3" w:themeFillTint="66"/>
            <w:noWrap/>
          </w:tcPr>
          <w:p w14:paraId="06E9EF17" w14:textId="77777777" w:rsidR="00F17AFB" w:rsidRPr="001C565D" w:rsidRDefault="00F17AFB" w:rsidP="00B72767">
            <w:pPr>
              <w:jc w:val="center"/>
              <w:rPr>
                <w:b/>
                <w:bCs/>
                <w:i/>
                <w:iCs/>
                <w:color w:val="000000"/>
                <w:sz w:val="22"/>
                <w:szCs w:val="22"/>
              </w:rPr>
            </w:pPr>
            <w:r w:rsidRPr="001C565D">
              <w:rPr>
                <w:b/>
                <w:bCs/>
                <w:sz w:val="22"/>
                <w:szCs w:val="22"/>
              </w:rPr>
              <w:t>Darbu un resursu nosaukums</w:t>
            </w:r>
          </w:p>
        </w:tc>
        <w:tc>
          <w:tcPr>
            <w:tcW w:w="1470" w:type="dxa"/>
            <w:shd w:val="clear" w:color="auto" w:fill="D6E3BC" w:themeFill="accent3" w:themeFillTint="66"/>
            <w:noWrap/>
          </w:tcPr>
          <w:p w14:paraId="5785F0E3" w14:textId="77777777" w:rsidR="00F17AFB" w:rsidRPr="001C565D" w:rsidRDefault="00F17AFB" w:rsidP="00B72767">
            <w:pPr>
              <w:jc w:val="center"/>
              <w:rPr>
                <w:b/>
                <w:bCs/>
                <w:i/>
                <w:iCs/>
                <w:color w:val="000000"/>
                <w:sz w:val="22"/>
                <w:szCs w:val="22"/>
              </w:rPr>
            </w:pPr>
            <w:r w:rsidRPr="001C565D">
              <w:rPr>
                <w:b/>
                <w:bCs/>
                <w:sz w:val="22"/>
                <w:szCs w:val="22"/>
              </w:rPr>
              <w:t>Mērvienība</w:t>
            </w:r>
          </w:p>
        </w:tc>
        <w:tc>
          <w:tcPr>
            <w:tcW w:w="2006" w:type="dxa"/>
            <w:shd w:val="clear" w:color="auto" w:fill="D6E3BC" w:themeFill="accent3" w:themeFillTint="66"/>
            <w:noWrap/>
          </w:tcPr>
          <w:p w14:paraId="487722C2" w14:textId="77777777" w:rsidR="00F17AFB" w:rsidRPr="001C565D" w:rsidRDefault="00F17AFB" w:rsidP="00B72767">
            <w:pPr>
              <w:jc w:val="center"/>
              <w:rPr>
                <w:b/>
                <w:bCs/>
                <w:i/>
                <w:iCs/>
                <w:color w:val="000000"/>
                <w:sz w:val="22"/>
                <w:szCs w:val="22"/>
              </w:rPr>
            </w:pPr>
            <w:r w:rsidRPr="001C565D">
              <w:rPr>
                <w:b/>
                <w:bCs/>
                <w:sz w:val="22"/>
                <w:szCs w:val="22"/>
              </w:rPr>
              <w:t>Paredzamais apjoms 1 (vienam) gadam</w:t>
            </w:r>
          </w:p>
        </w:tc>
      </w:tr>
      <w:tr w:rsidR="00F17AFB" w:rsidRPr="001C565D" w14:paraId="410021EC" w14:textId="77777777" w:rsidTr="00C96DCE">
        <w:trPr>
          <w:trHeight w:val="270"/>
          <w:tblHeader/>
        </w:trPr>
        <w:tc>
          <w:tcPr>
            <w:tcW w:w="1124" w:type="dxa"/>
            <w:shd w:val="clear" w:color="auto" w:fill="D6E3BC" w:themeFill="accent3" w:themeFillTint="66"/>
            <w:noWrap/>
            <w:hideMark/>
          </w:tcPr>
          <w:p w14:paraId="6C274A44" w14:textId="77777777" w:rsidR="00F17AFB" w:rsidRPr="001C565D" w:rsidRDefault="00F17AFB" w:rsidP="00B72767">
            <w:pPr>
              <w:jc w:val="center"/>
              <w:rPr>
                <w:b/>
                <w:bCs/>
                <w:color w:val="000000"/>
                <w:sz w:val="22"/>
                <w:szCs w:val="22"/>
              </w:rPr>
            </w:pPr>
            <w:r w:rsidRPr="001C565D">
              <w:rPr>
                <w:b/>
                <w:bCs/>
                <w:color w:val="000000"/>
                <w:sz w:val="22"/>
                <w:szCs w:val="22"/>
              </w:rPr>
              <w:t>1</w:t>
            </w:r>
          </w:p>
        </w:tc>
        <w:tc>
          <w:tcPr>
            <w:tcW w:w="5603" w:type="dxa"/>
            <w:shd w:val="clear" w:color="auto" w:fill="D6E3BC" w:themeFill="accent3" w:themeFillTint="66"/>
            <w:noWrap/>
            <w:hideMark/>
          </w:tcPr>
          <w:p w14:paraId="3A58FA7B" w14:textId="77777777" w:rsidR="00F17AFB" w:rsidRPr="001C565D" w:rsidRDefault="00F17AFB" w:rsidP="00B72767">
            <w:pPr>
              <w:jc w:val="center"/>
              <w:rPr>
                <w:b/>
                <w:bCs/>
                <w:color w:val="000000"/>
                <w:sz w:val="22"/>
                <w:szCs w:val="22"/>
              </w:rPr>
            </w:pPr>
            <w:r w:rsidRPr="001C565D">
              <w:rPr>
                <w:b/>
                <w:bCs/>
                <w:color w:val="000000"/>
                <w:sz w:val="22"/>
                <w:szCs w:val="22"/>
              </w:rPr>
              <w:t>2</w:t>
            </w:r>
          </w:p>
        </w:tc>
        <w:tc>
          <w:tcPr>
            <w:tcW w:w="1470" w:type="dxa"/>
            <w:shd w:val="clear" w:color="auto" w:fill="D6E3BC" w:themeFill="accent3" w:themeFillTint="66"/>
            <w:noWrap/>
            <w:hideMark/>
          </w:tcPr>
          <w:p w14:paraId="028E0A31" w14:textId="77777777" w:rsidR="00F17AFB" w:rsidRPr="001C565D" w:rsidRDefault="00F17AFB" w:rsidP="00B72767">
            <w:pPr>
              <w:jc w:val="center"/>
              <w:rPr>
                <w:b/>
                <w:bCs/>
                <w:color w:val="000000"/>
                <w:sz w:val="22"/>
                <w:szCs w:val="22"/>
              </w:rPr>
            </w:pPr>
            <w:r w:rsidRPr="001C565D">
              <w:rPr>
                <w:b/>
                <w:bCs/>
                <w:color w:val="000000"/>
                <w:sz w:val="22"/>
                <w:szCs w:val="22"/>
              </w:rPr>
              <w:t>3</w:t>
            </w:r>
          </w:p>
        </w:tc>
        <w:tc>
          <w:tcPr>
            <w:tcW w:w="2006" w:type="dxa"/>
            <w:shd w:val="clear" w:color="auto" w:fill="D6E3BC" w:themeFill="accent3" w:themeFillTint="66"/>
            <w:noWrap/>
            <w:hideMark/>
          </w:tcPr>
          <w:p w14:paraId="1E29B48C" w14:textId="77777777" w:rsidR="00F17AFB" w:rsidRPr="001C565D" w:rsidRDefault="00F17AFB" w:rsidP="00B72767">
            <w:pPr>
              <w:jc w:val="center"/>
              <w:rPr>
                <w:b/>
                <w:bCs/>
                <w:color w:val="000000"/>
                <w:sz w:val="22"/>
                <w:szCs w:val="22"/>
              </w:rPr>
            </w:pPr>
            <w:r w:rsidRPr="001C565D">
              <w:rPr>
                <w:b/>
                <w:bCs/>
                <w:color w:val="000000"/>
                <w:sz w:val="22"/>
                <w:szCs w:val="22"/>
              </w:rPr>
              <w:t>4</w:t>
            </w:r>
          </w:p>
        </w:tc>
      </w:tr>
      <w:tr w:rsidR="00F17AFB" w:rsidRPr="001C565D" w14:paraId="2A50B972" w14:textId="77777777" w:rsidTr="00B72767">
        <w:trPr>
          <w:trHeight w:val="270"/>
        </w:trPr>
        <w:tc>
          <w:tcPr>
            <w:tcW w:w="1124" w:type="dxa"/>
            <w:shd w:val="clear" w:color="auto" w:fill="D6E3BC" w:themeFill="accent3" w:themeFillTint="66"/>
            <w:noWrap/>
            <w:hideMark/>
          </w:tcPr>
          <w:p w14:paraId="3D223B05" w14:textId="77777777" w:rsidR="00F17AFB" w:rsidRPr="001C565D" w:rsidRDefault="00F17AFB" w:rsidP="00B72767">
            <w:pPr>
              <w:jc w:val="center"/>
              <w:rPr>
                <w:b/>
                <w:bCs/>
                <w:i/>
                <w:iCs/>
                <w:color w:val="000000"/>
                <w:sz w:val="22"/>
                <w:szCs w:val="22"/>
              </w:rPr>
            </w:pPr>
            <w:r w:rsidRPr="001C565D">
              <w:rPr>
                <w:b/>
                <w:bCs/>
                <w:i/>
                <w:iCs/>
                <w:color w:val="000000"/>
                <w:sz w:val="22"/>
                <w:szCs w:val="22"/>
              </w:rPr>
              <w:t> </w:t>
            </w:r>
          </w:p>
        </w:tc>
        <w:tc>
          <w:tcPr>
            <w:tcW w:w="5603" w:type="dxa"/>
            <w:shd w:val="clear" w:color="auto" w:fill="D6E3BC" w:themeFill="accent3" w:themeFillTint="66"/>
            <w:noWrap/>
            <w:hideMark/>
          </w:tcPr>
          <w:p w14:paraId="653EF1F3" w14:textId="77777777" w:rsidR="00F17AFB" w:rsidRPr="001C565D" w:rsidRDefault="00F17AFB" w:rsidP="00B72767">
            <w:pPr>
              <w:jc w:val="center"/>
              <w:rPr>
                <w:b/>
                <w:bCs/>
                <w:color w:val="000000"/>
                <w:sz w:val="22"/>
                <w:szCs w:val="22"/>
              </w:rPr>
            </w:pPr>
            <w:r w:rsidRPr="001C565D">
              <w:rPr>
                <w:b/>
                <w:bCs/>
                <w:color w:val="000000"/>
                <w:sz w:val="22"/>
                <w:szCs w:val="22"/>
              </w:rPr>
              <w:t>Demontāžas darbi</w:t>
            </w:r>
          </w:p>
        </w:tc>
        <w:tc>
          <w:tcPr>
            <w:tcW w:w="1470" w:type="dxa"/>
            <w:shd w:val="clear" w:color="auto" w:fill="D6E3BC" w:themeFill="accent3" w:themeFillTint="66"/>
            <w:noWrap/>
            <w:hideMark/>
          </w:tcPr>
          <w:p w14:paraId="3AD4EDE4" w14:textId="77777777" w:rsidR="00F17AFB" w:rsidRPr="001C565D" w:rsidRDefault="00F17AFB" w:rsidP="00B72767">
            <w:pPr>
              <w:jc w:val="center"/>
              <w:rPr>
                <w:b/>
                <w:bCs/>
                <w:i/>
                <w:iCs/>
                <w:color w:val="000000"/>
                <w:sz w:val="22"/>
                <w:szCs w:val="22"/>
              </w:rPr>
            </w:pPr>
            <w:r w:rsidRPr="001C565D">
              <w:rPr>
                <w:b/>
                <w:bCs/>
                <w:i/>
                <w:iCs/>
                <w:color w:val="000000"/>
                <w:sz w:val="22"/>
                <w:szCs w:val="22"/>
              </w:rPr>
              <w:t> </w:t>
            </w:r>
          </w:p>
        </w:tc>
        <w:tc>
          <w:tcPr>
            <w:tcW w:w="2006" w:type="dxa"/>
            <w:shd w:val="clear" w:color="auto" w:fill="D6E3BC" w:themeFill="accent3" w:themeFillTint="66"/>
            <w:noWrap/>
            <w:hideMark/>
          </w:tcPr>
          <w:p w14:paraId="15B70BE9" w14:textId="77777777" w:rsidR="00F17AFB" w:rsidRPr="001C565D" w:rsidRDefault="00F17AFB" w:rsidP="00B72767">
            <w:pPr>
              <w:jc w:val="center"/>
              <w:rPr>
                <w:b/>
                <w:bCs/>
                <w:i/>
                <w:iCs/>
                <w:color w:val="000000"/>
                <w:sz w:val="22"/>
                <w:szCs w:val="22"/>
              </w:rPr>
            </w:pPr>
            <w:r w:rsidRPr="001C565D">
              <w:rPr>
                <w:b/>
                <w:bCs/>
                <w:i/>
                <w:iCs/>
                <w:color w:val="000000"/>
                <w:sz w:val="22"/>
                <w:szCs w:val="22"/>
              </w:rPr>
              <w:t> </w:t>
            </w:r>
          </w:p>
        </w:tc>
      </w:tr>
      <w:tr w:rsidR="00BB2A0A" w:rsidRPr="001C565D" w14:paraId="3CB76361" w14:textId="77777777" w:rsidTr="00375C2B">
        <w:trPr>
          <w:trHeight w:val="270"/>
        </w:trPr>
        <w:tc>
          <w:tcPr>
            <w:tcW w:w="1124" w:type="dxa"/>
            <w:hideMark/>
          </w:tcPr>
          <w:p w14:paraId="75E70F0C" w14:textId="77777777" w:rsidR="00BB2A0A" w:rsidRPr="001C565D" w:rsidRDefault="00BB2A0A" w:rsidP="00BB2A0A">
            <w:pPr>
              <w:jc w:val="center"/>
              <w:rPr>
                <w:sz w:val="22"/>
                <w:szCs w:val="22"/>
              </w:rPr>
            </w:pPr>
            <w:r w:rsidRPr="001C565D">
              <w:rPr>
                <w:sz w:val="22"/>
                <w:szCs w:val="22"/>
              </w:rPr>
              <w:t>1</w:t>
            </w:r>
          </w:p>
        </w:tc>
        <w:tc>
          <w:tcPr>
            <w:tcW w:w="5603" w:type="dxa"/>
            <w:hideMark/>
          </w:tcPr>
          <w:p w14:paraId="3C3927E3" w14:textId="77777777" w:rsidR="00BB2A0A" w:rsidRPr="001C565D" w:rsidRDefault="00BB2A0A" w:rsidP="00BB2A0A">
            <w:pPr>
              <w:rPr>
                <w:sz w:val="22"/>
                <w:szCs w:val="22"/>
              </w:rPr>
            </w:pPr>
            <w:r w:rsidRPr="001C565D">
              <w:rPr>
                <w:sz w:val="22"/>
                <w:szCs w:val="22"/>
              </w:rPr>
              <w:t xml:space="preserve">Keramikas flīžu grīdas seguma un javas kārtas nojaukšana </w:t>
            </w:r>
          </w:p>
        </w:tc>
        <w:tc>
          <w:tcPr>
            <w:tcW w:w="1470" w:type="dxa"/>
            <w:hideMark/>
          </w:tcPr>
          <w:p w14:paraId="77BBF1EC" w14:textId="77777777" w:rsidR="00BB2A0A" w:rsidRPr="001C565D" w:rsidRDefault="00BB2A0A" w:rsidP="00BB2A0A">
            <w:pPr>
              <w:jc w:val="center"/>
              <w:rPr>
                <w:sz w:val="22"/>
                <w:szCs w:val="22"/>
              </w:rPr>
            </w:pPr>
            <w:r w:rsidRPr="001C565D">
              <w:rPr>
                <w:sz w:val="22"/>
                <w:szCs w:val="22"/>
              </w:rPr>
              <w:t>m</w:t>
            </w:r>
            <w:r w:rsidRPr="001C565D">
              <w:rPr>
                <w:sz w:val="22"/>
                <w:szCs w:val="22"/>
                <w:vertAlign w:val="superscript"/>
              </w:rPr>
              <w:t>2</w:t>
            </w:r>
          </w:p>
        </w:tc>
        <w:tc>
          <w:tcPr>
            <w:tcW w:w="2006" w:type="dxa"/>
            <w:vAlign w:val="bottom"/>
            <w:hideMark/>
          </w:tcPr>
          <w:p w14:paraId="003CEF5D" w14:textId="2836432A" w:rsidR="00BB2A0A" w:rsidRPr="001C565D" w:rsidRDefault="00BB2A0A" w:rsidP="00BB2A0A">
            <w:pPr>
              <w:jc w:val="center"/>
              <w:rPr>
                <w:sz w:val="22"/>
                <w:szCs w:val="22"/>
              </w:rPr>
            </w:pPr>
            <w:r w:rsidRPr="001C565D">
              <w:rPr>
                <w:rFonts w:ascii="Arial" w:hAnsi="Arial" w:cs="Arial"/>
                <w:sz w:val="20"/>
                <w:szCs w:val="20"/>
              </w:rPr>
              <w:t>183</w:t>
            </w:r>
          </w:p>
        </w:tc>
      </w:tr>
      <w:tr w:rsidR="00BB2A0A" w:rsidRPr="001C565D" w14:paraId="6729EF8A" w14:textId="77777777" w:rsidTr="00375C2B">
        <w:trPr>
          <w:trHeight w:val="270"/>
        </w:trPr>
        <w:tc>
          <w:tcPr>
            <w:tcW w:w="1124" w:type="dxa"/>
            <w:hideMark/>
          </w:tcPr>
          <w:p w14:paraId="626C5A9A" w14:textId="77777777" w:rsidR="00BB2A0A" w:rsidRPr="001C565D" w:rsidRDefault="00BB2A0A" w:rsidP="00BB2A0A">
            <w:pPr>
              <w:jc w:val="center"/>
              <w:rPr>
                <w:sz w:val="22"/>
                <w:szCs w:val="22"/>
              </w:rPr>
            </w:pPr>
            <w:r w:rsidRPr="001C565D">
              <w:rPr>
                <w:sz w:val="22"/>
                <w:szCs w:val="22"/>
              </w:rPr>
              <w:t>2</w:t>
            </w:r>
          </w:p>
        </w:tc>
        <w:tc>
          <w:tcPr>
            <w:tcW w:w="5603" w:type="dxa"/>
            <w:hideMark/>
          </w:tcPr>
          <w:p w14:paraId="71DCB06A" w14:textId="77777777" w:rsidR="00BB2A0A" w:rsidRPr="001C565D" w:rsidRDefault="00BB2A0A" w:rsidP="00BB2A0A">
            <w:pPr>
              <w:rPr>
                <w:sz w:val="22"/>
                <w:szCs w:val="22"/>
              </w:rPr>
            </w:pPr>
            <w:r w:rsidRPr="001C565D">
              <w:rPr>
                <w:sz w:val="22"/>
                <w:szCs w:val="22"/>
              </w:rPr>
              <w:t>Linoleja  grīdas  seguma nojaukšana  ar grīdlīstēm</w:t>
            </w:r>
          </w:p>
        </w:tc>
        <w:tc>
          <w:tcPr>
            <w:tcW w:w="1470" w:type="dxa"/>
            <w:hideMark/>
          </w:tcPr>
          <w:p w14:paraId="3A68D6FB" w14:textId="77777777" w:rsidR="00BB2A0A" w:rsidRPr="001C565D" w:rsidRDefault="00BB2A0A" w:rsidP="00BB2A0A">
            <w:pPr>
              <w:jc w:val="center"/>
              <w:rPr>
                <w:sz w:val="22"/>
                <w:szCs w:val="22"/>
              </w:rPr>
            </w:pPr>
            <w:r w:rsidRPr="001C565D">
              <w:rPr>
                <w:sz w:val="22"/>
                <w:szCs w:val="22"/>
              </w:rPr>
              <w:t>m</w:t>
            </w:r>
            <w:r w:rsidRPr="001C565D">
              <w:rPr>
                <w:sz w:val="22"/>
                <w:szCs w:val="22"/>
                <w:vertAlign w:val="superscript"/>
              </w:rPr>
              <w:t>2</w:t>
            </w:r>
          </w:p>
        </w:tc>
        <w:tc>
          <w:tcPr>
            <w:tcW w:w="2006" w:type="dxa"/>
            <w:vAlign w:val="bottom"/>
            <w:hideMark/>
          </w:tcPr>
          <w:p w14:paraId="630C3A6A" w14:textId="6614665F" w:rsidR="00BB2A0A" w:rsidRPr="001C565D" w:rsidRDefault="00BB2A0A" w:rsidP="00BB2A0A">
            <w:pPr>
              <w:jc w:val="center"/>
              <w:rPr>
                <w:sz w:val="22"/>
                <w:szCs w:val="22"/>
              </w:rPr>
            </w:pPr>
            <w:r w:rsidRPr="001C565D">
              <w:rPr>
                <w:rFonts w:ascii="Arial" w:hAnsi="Arial" w:cs="Arial"/>
                <w:sz w:val="20"/>
                <w:szCs w:val="20"/>
              </w:rPr>
              <w:t>1669</w:t>
            </w:r>
          </w:p>
        </w:tc>
      </w:tr>
      <w:tr w:rsidR="00BB2A0A" w:rsidRPr="001C565D" w14:paraId="350D211A" w14:textId="77777777" w:rsidTr="00375C2B">
        <w:trPr>
          <w:trHeight w:val="270"/>
        </w:trPr>
        <w:tc>
          <w:tcPr>
            <w:tcW w:w="1124" w:type="dxa"/>
            <w:hideMark/>
          </w:tcPr>
          <w:p w14:paraId="4ED764B6" w14:textId="77777777" w:rsidR="00BB2A0A" w:rsidRPr="001C565D" w:rsidRDefault="00BB2A0A" w:rsidP="00BB2A0A">
            <w:pPr>
              <w:jc w:val="center"/>
              <w:rPr>
                <w:sz w:val="22"/>
                <w:szCs w:val="22"/>
              </w:rPr>
            </w:pPr>
            <w:r w:rsidRPr="001C565D">
              <w:rPr>
                <w:sz w:val="22"/>
                <w:szCs w:val="22"/>
              </w:rPr>
              <w:t>3</w:t>
            </w:r>
          </w:p>
        </w:tc>
        <w:tc>
          <w:tcPr>
            <w:tcW w:w="5603" w:type="dxa"/>
            <w:hideMark/>
          </w:tcPr>
          <w:p w14:paraId="383F8351" w14:textId="77777777" w:rsidR="00BB2A0A" w:rsidRPr="001C565D" w:rsidRDefault="00BB2A0A" w:rsidP="00BB2A0A">
            <w:pPr>
              <w:rPr>
                <w:sz w:val="22"/>
                <w:szCs w:val="22"/>
              </w:rPr>
            </w:pPr>
            <w:r w:rsidRPr="001C565D">
              <w:rPr>
                <w:sz w:val="22"/>
                <w:szCs w:val="22"/>
              </w:rPr>
              <w:t>Dēļu grīdas seguma ar grīdlīstēm nojaukšana</w:t>
            </w:r>
          </w:p>
        </w:tc>
        <w:tc>
          <w:tcPr>
            <w:tcW w:w="1470" w:type="dxa"/>
            <w:hideMark/>
          </w:tcPr>
          <w:p w14:paraId="779D9529" w14:textId="77777777" w:rsidR="00BB2A0A" w:rsidRPr="001C565D" w:rsidRDefault="00BB2A0A" w:rsidP="00BB2A0A">
            <w:pPr>
              <w:jc w:val="center"/>
              <w:rPr>
                <w:sz w:val="22"/>
                <w:szCs w:val="22"/>
              </w:rPr>
            </w:pPr>
            <w:r w:rsidRPr="001C565D">
              <w:rPr>
                <w:sz w:val="22"/>
                <w:szCs w:val="22"/>
              </w:rPr>
              <w:t>m</w:t>
            </w:r>
            <w:r w:rsidRPr="001C565D">
              <w:rPr>
                <w:sz w:val="22"/>
                <w:szCs w:val="22"/>
                <w:vertAlign w:val="superscript"/>
              </w:rPr>
              <w:t>2</w:t>
            </w:r>
          </w:p>
        </w:tc>
        <w:tc>
          <w:tcPr>
            <w:tcW w:w="2006" w:type="dxa"/>
            <w:vAlign w:val="bottom"/>
            <w:hideMark/>
          </w:tcPr>
          <w:p w14:paraId="737044D2" w14:textId="723BE048" w:rsidR="00BB2A0A" w:rsidRPr="001C565D" w:rsidRDefault="00BB2A0A" w:rsidP="00BB2A0A">
            <w:pPr>
              <w:jc w:val="center"/>
              <w:rPr>
                <w:sz w:val="22"/>
                <w:szCs w:val="22"/>
              </w:rPr>
            </w:pPr>
            <w:r w:rsidRPr="001C565D">
              <w:rPr>
                <w:rFonts w:ascii="Arial" w:hAnsi="Arial" w:cs="Arial"/>
                <w:sz w:val="20"/>
                <w:szCs w:val="20"/>
              </w:rPr>
              <w:t>1699</w:t>
            </w:r>
          </w:p>
        </w:tc>
      </w:tr>
      <w:tr w:rsidR="00BB2A0A" w:rsidRPr="001C565D" w14:paraId="6CC7CB3E" w14:textId="77777777" w:rsidTr="00375C2B">
        <w:trPr>
          <w:trHeight w:val="270"/>
        </w:trPr>
        <w:tc>
          <w:tcPr>
            <w:tcW w:w="1124" w:type="dxa"/>
            <w:hideMark/>
          </w:tcPr>
          <w:p w14:paraId="53BBC32D" w14:textId="77777777" w:rsidR="00BB2A0A" w:rsidRPr="001C565D" w:rsidRDefault="00BB2A0A" w:rsidP="00BB2A0A">
            <w:pPr>
              <w:jc w:val="center"/>
              <w:rPr>
                <w:sz w:val="22"/>
                <w:szCs w:val="22"/>
              </w:rPr>
            </w:pPr>
            <w:r w:rsidRPr="001C565D">
              <w:rPr>
                <w:sz w:val="22"/>
                <w:szCs w:val="22"/>
              </w:rPr>
              <w:t>4</w:t>
            </w:r>
          </w:p>
        </w:tc>
        <w:tc>
          <w:tcPr>
            <w:tcW w:w="5603" w:type="dxa"/>
            <w:hideMark/>
          </w:tcPr>
          <w:p w14:paraId="653B824B" w14:textId="77777777" w:rsidR="00BB2A0A" w:rsidRPr="001C565D" w:rsidRDefault="00BB2A0A" w:rsidP="00BB2A0A">
            <w:pPr>
              <w:rPr>
                <w:sz w:val="22"/>
                <w:szCs w:val="22"/>
              </w:rPr>
            </w:pPr>
            <w:r w:rsidRPr="001C565D">
              <w:rPr>
                <w:sz w:val="22"/>
                <w:szCs w:val="22"/>
              </w:rPr>
              <w:t>Grīdas gulšņu nojaukšana</w:t>
            </w:r>
          </w:p>
        </w:tc>
        <w:tc>
          <w:tcPr>
            <w:tcW w:w="1470" w:type="dxa"/>
            <w:hideMark/>
          </w:tcPr>
          <w:p w14:paraId="37025522" w14:textId="77777777" w:rsidR="00BB2A0A" w:rsidRPr="001C565D" w:rsidRDefault="00BB2A0A" w:rsidP="00BB2A0A">
            <w:pPr>
              <w:jc w:val="center"/>
              <w:rPr>
                <w:sz w:val="22"/>
                <w:szCs w:val="22"/>
              </w:rPr>
            </w:pPr>
            <w:r w:rsidRPr="001C565D">
              <w:rPr>
                <w:sz w:val="22"/>
                <w:szCs w:val="22"/>
              </w:rPr>
              <w:t>m</w:t>
            </w:r>
            <w:r w:rsidRPr="001C565D">
              <w:rPr>
                <w:sz w:val="22"/>
                <w:szCs w:val="22"/>
                <w:vertAlign w:val="superscript"/>
              </w:rPr>
              <w:t>2</w:t>
            </w:r>
          </w:p>
        </w:tc>
        <w:tc>
          <w:tcPr>
            <w:tcW w:w="2006" w:type="dxa"/>
            <w:vAlign w:val="bottom"/>
            <w:hideMark/>
          </w:tcPr>
          <w:p w14:paraId="6F88C3AE" w14:textId="2681DBFE" w:rsidR="00BB2A0A" w:rsidRPr="001C565D" w:rsidRDefault="00BB2A0A" w:rsidP="00BB2A0A">
            <w:pPr>
              <w:jc w:val="center"/>
              <w:rPr>
                <w:sz w:val="22"/>
                <w:szCs w:val="22"/>
              </w:rPr>
            </w:pPr>
            <w:r w:rsidRPr="001C565D">
              <w:rPr>
                <w:rFonts w:ascii="Arial" w:hAnsi="Arial" w:cs="Arial"/>
                <w:sz w:val="20"/>
                <w:szCs w:val="20"/>
              </w:rPr>
              <w:t>563</w:t>
            </w:r>
          </w:p>
        </w:tc>
      </w:tr>
      <w:tr w:rsidR="00BB2A0A" w:rsidRPr="001C565D" w14:paraId="04623FA2" w14:textId="77777777" w:rsidTr="00375C2B">
        <w:trPr>
          <w:trHeight w:val="480"/>
        </w:trPr>
        <w:tc>
          <w:tcPr>
            <w:tcW w:w="1124" w:type="dxa"/>
            <w:hideMark/>
          </w:tcPr>
          <w:p w14:paraId="47CCEC0E" w14:textId="77777777" w:rsidR="00BB2A0A" w:rsidRPr="001C565D" w:rsidRDefault="00BB2A0A" w:rsidP="00BB2A0A">
            <w:pPr>
              <w:jc w:val="center"/>
              <w:rPr>
                <w:sz w:val="22"/>
                <w:szCs w:val="22"/>
              </w:rPr>
            </w:pPr>
            <w:r w:rsidRPr="001C565D">
              <w:rPr>
                <w:sz w:val="22"/>
                <w:szCs w:val="22"/>
              </w:rPr>
              <w:t>5</w:t>
            </w:r>
          </w:p>
        </w:tc>
        <w:tc>
          <w:tcPr>
            <w:tcW w:w="5603" w:type="dxa"/>
            <w:hideMark/>
          </w:tcPr>
          <w:p w14:paraId="1B88A988" w14:textId="77777777" w:rsidR="00BB2A0A" w:rsidRPr="001C565D" w:rsidRDefault="00BB2A0A" w:rsidP="00BB2A0A">
            <w:pPr>
              <w:rPr>
                <w:sz w:val="22"/>
                <w:szCs w:val="22"/>
              </w:rPr>
            </w:pPr>
            <w:r w:rsidRPr="001C565D">
              <w:rPr>
                <w:sz w:val="22"/>
                <w:szCs w:val="22"/>
              </w:rPr>
              <w:t xml:space="preserve">Logu bloku ar </w:t>
            </w:r>
            <w:proofErr w:type="spellStart"/>
            <w:r w:rsidRPr="001C565D">
              <w:rPr>
                <w:sz w:val="22"/>
                <w:szCs w:val="22"/>
              </w:rPr>
              <w:t>logsoliem</w:t>
            </w:r>
            <w:proofErr w:type="spellEnd"/>
            <w:r w:rsidRPr="001C565D">
              <w:rPr>
                <w:sz w:val="22"/>
                <w:szCs w:val="22"/>
              </w:rPr>
              <w:t>, aplodu, rāmjiem un ārējo palodžu segumu demontāža</w:t>
            </w:r>
          </w:p>
        </w:tc>
        <w:tc>
          <w:tcPr>
            <w:tcW w:w="1470" w:type="dxa"/>
            <w:hideMark/>
          </w:tcPr>
          <w:p w14:paraId="64DC9514" w14:textId="77777777" w:rsidR="00BB2A0A" w:rsidRPr="001C565D" w:rsidRDefault="00BB2A0A" w:rsidP="00BB2A0A">
            <w:pPr>
              <w:jc w:val="center"/>
              <w:rPr>
                <w:sz w:val="22"/>
                <w:szCs w:val="22"/>
              </w:rPr>
            </w:pPr>
            <w:r w:rsidRPr="001C565D">
              <w:rPr>
                <w:sz w:val="22"/>
                <w:szCs w:val="22"/>
              </w:rPr>
              <w:t>m</w:t>
            </w:r>
            <w:r w:rsidRPr="001C565D">
              <w:rPr>
                <w:sz w:val="22"/>
                <w:szCs w:val="22"/>
                <w:vertAlign w:val="superscript"/>
              </w:rPr>
              <w:t>2</w:t>
            </w:r>
          </w:p>
        </w:tc>
        <w:tc>
          <w:tcPr>
            <w:tcW w:w="2006" w:type="dxa"/>
            <w:vAlign w:val="bottom"/>
            <w:hideMark/>
          </w:tcPr>
          <w:p w14:paraId="7D5015D3" w14:textId="4945D46B" w:rsidR="00BB2A0A" w:rsidRPr="001C565D" w:rsidRDefault="00BB2A0A" w:rsidP="00BB2A0A">
            <w:pPr>
              <w:jc w:val="center"/>
              <w:rPr>
                <w:sz w:val="22"/>
                <w:szCs w:val="22"/>
              </w:rPr>
            </w:pPr>
            <w:r w:rsidRPr="001C565D">
              <w:rPr>
                <w:rFonts w:ascii="Arial" w:hAnsi="Arial" w:cs="Arial"/>
                <w:sz w:val="20"/>
                <w:szCs w:val="20"/>
              </w:rPr>
              <w:t>440</w:t>
            </w:r>
          </w:p>
        </w:tc>
      </w:tr>
      <w:tr w:rsidR="00BB2A0A" w:rsidRPr="001C565D" w14:paraId="3BDFFDE7" w14:textId="77777777" w:rsidTr="00375C2B">
        <w:trPr>
          <w:trHeight w:val="270"/>
        </w:trPr>
        <w:tc>
          <w:tcPr>
            <w:tcW w:w="1124" w:type="dxa"/>
            <w:hideMark/>
          </w:tcPr>
          <w:p w14:paraId="482FE69E" w14:textId="77777777" w:rsidR="00BB2A0A" w:rsidRPr="001C565D" w:rsidRDefault="00BB2A0A" w:rsidP="00BB2A0A">
            <w:pPr>
              <w:jc w:val="center"/>
              <w:rPr>
                <w:sz w:val="22"/>
                <w:szCs w:val="22"/>
              </w:rPr>
            </w:pPr>
            <w:r w:rsidRPr="001C565D">
              <w:rPr>
                <w:sz w:val="22"/>
                <w:szCs w:val="22"/>
              </w:rPr>
              <w:t>6</w:t>
            </w:r>
          </w:p>
        </w:tc>
        <w:tc>
          <w:tcPr>
            <w:tcW w:w="5603" w:type="dxa"/>
            <w:hideMark/>
          </w:tcPr>
          <w:p w14:paraId="70AF2126" w14:textId="77777777" w:rsidR="00BB2A0A" w:rsidRPr="001C565D" w:rsidRDefault="00BB2A0A" w:rsidP="00BB2A0A">
            <w:pPr>
              <w:rPr>
                <w:sz w:val="22"/>
                <w:szCs w:val="22"/>
              </w:rPr>
            </w:pPr>
            <w:r w:rsidRPr="001C565D">
              <w:rPr>
                <w:sz w:val="22"/>
                <w:szCs w:val="22"/>
              </w:rPr>
              <w:t>Durvju bloku ar apmalēm, vērtnēm un aplodu demontāža</w:t>
            </w:r>
          </w:p>
        </w:tc>
        <w:tc>
          <w:tcPr>
            <w:tcW w:w="1470" w:type="dxa"/>
            <w:hideMark/>
          </w:tcPr>
          <w:p w14:paraId="0997A246" w14:textId="77777777" w:rsidR="00BB2A0A" w:rsidRPr="001C565D" w:rsidRDefault="00BB2A0A" w:rsidP="00BB2A0A">
            <w:pPr>
              <w:jc w:val="center"/>
              <w:rPr>
                <w:sz w:val="22"/>
                <w:szCs w:val="22"/>
              </w:rPr>
            </w:pPr>
            <w:r w:rsidRPr="001C565D">
              <w:rPr>
                <w:sz w:val="22"/>
                <w:szCs w:val="22"/>
              </w:rPr>
              <w:t>m</w:t>
            </w:r>
            <w:r w:rsidRPr="001C565D">
              <w:rPr>
                <w:sz w:val="22"/>
                <w:szCs w:val="22"/>
                <w:vertAlign w:val="superscript"/>
              </w:rPr>
              <w:t>2</w:t>
            </w:r>
          </w:p>
        </w:tc>
        <w:tc>
          <w:tcPr>
            <w:tcW w:w="2006" w:type="dxa"/>
            <w:vAlign w:val="bottom"/>
            <w:hideMark/>
          </w:tcPr>
          <w:p w14:paraId="19390776" w14:textId="61DB27C5" w:rsidR="00BB2A0A" w:rsidRPr="001C565D" w:rsidRDefault="00BB2A0A" w:rsidP="00BB2A0A">
            <w:pPr>
              <w:jc w:val="center"/>
              <w:rPr>
                <w:sz w:val="22"/>
                <w:szCs w:val="22"/>
              </w:rPr>
            </w:pPr>
            <w:r w:rsidRPr="001C565D">
              <w:rPr>
                <w:rFonts w:ascii="Arial" w:hAnsi="Arial" w:cs="Arial"/>
                <w:sz w:val="20"/>
                <w:szCs w:val="20"/>
              </w:rPr>
              <w:t>595</w:t>
            </w:r>
          </w:p>
        </w:tc>
      </w:tr>
      <w:tr w:rsidR="00BB2A0A" w:rsidRPr="001C565D" w14:paraId="680F11CB" w14:textId="77777777" w:rsidTr="00375C2B">
        <w:trPr>
          <w:trHeight w:val="270"/>
        </w:trPr>
        <w:tc>
          <w:tcPr>
            <w:tcW w:w="1124" w:type="dxa"/>
            <w:hideMark/>
          </w:tcPr>
          <w:p w14:paraId="1B1C5E10" w14:textId="77777777" w:rsidR="00BB2A0A" w:rsidRPr="001C565D" w:rsidRDefault="00BB2A0A" w:rsidP="00BB2A0A">
            <w:pPr>
              <w:jc w:val="center"/>
              <w:rPr>
                <w:sz w:val="22"/>
                <w:szCs w:val="22"/>
              </w:rPr>
            </w:pPr>
            <w:r w:rsidRPr="001C565D">
              <w:rPr>
                <w:sz w:val="22"/>
                <w:szCs w:val="22"/>
              </w:rPr>
              <w:t>7</w:t>
            </w:r>
          </w:p>
        </w:tc>
        <w:tc>
          <w:tcPr>
            <w:tcW w:w="5603" w:type="dxa"/>
            <w:hideMark/>
          </w:tcPr>
          <w:p w14:paraId="2A5148CE" w14:textId="77777777" w:rsidR="00BB2A0A" w:rsidRPr="001C565D" w:rsidRDefault="00BB2A0A" w:rsidP="00BB2A0A">
            <w:pPr>
              <w:rPr>
                <w:sz w:val="22"/>
                <w:szCs w:val="22"/>
              </w:rPr>
            </w:pPr>
            <w:r w:rsidRPr="001C565D">
              <w:rPr>
                <w:sz w:val="22"/>
                <w:szCs w:val="22"/>
              </w:rPr>
              <w:t>Apmestu koka starpsienu nojaukšana</w:t>
            </w:r>
          </w:p>
        </w:tc>
        <w:tc>
          <w:tcPr>
            <w:tcW w:w="1470" w:type="dxa"/>
            <w:hideMark/>
          </w:tcPr>
          <w:p w14:paraId="0B62DB22" w14:textId="77777777" w:rsidR="00BB2A0A" w:rsidRPr="001C565D" w:rsidRDefault="00BB2A0A" w:rsidP="00BB2A0A">
            <w:pPr>
              <w:jc w:val="center"/>
              <w:rPr>
                <w:sz w:val="22"/>
                <w:szCs w:val="22"/>
              </w:rPr>
            </w:pPr>
            <w:r w:rsidRPr="001C565D">
              <w:rPr>
                <w:sz w:val="22"/>
                <w:szCs w:val="22"/>
              </w:rPr>
              <w:t>m</w:t>
            </w:r>
            <w:r w:rsidRPr="001C565D">
              <w:rPr>
                <w:sz w:val="22"/>
                <w:szCs w:val="22"/>
                <w:vertAlign w:val="superscript"/>
              </w:rPr>
              <w:t>2</w:t>
            </w:r>
          </w:p>
        </w:tc>
        <w:tc>
          <w:tcPr>
            <w:tcW w:w="2006" w:type="dxa"/>
            <w:vAlign w:val="bottom"/>
            <w:hideMark/>
          </w:tcPr>
          <w:p w14:paraId="6A7D6816" w14:textId="603870D0" w:rsidR="00BB2A0A" w:rsidRPr="001C565D" w:rsidRDefault="00BB2A0A" w:rsidP="00BB2A0A">
            <w:pPr>
              <w:jc w:val="center"/>
              <w:rPr>
                <w:sz w:val="22"/>
                <w:szCs w:val="22"/>
              </w:rPr>
            </w:pPr>
            <w:r w:rsidRPr="001C565D">
              <w:rPr>
                <w:rFonts w:ascii="Arial" w:hAnsi="Arial" w:cs="Arial"/>
                <w:sz w:val="20"/>
                <w:szCs w:val="20"/>
              </w:rPr>
              <w:t>375</w:t>
            </w:r>
          </w:p>
        </w:tc>
      </w:tr>
      <w:tr w:rsidR="00BB2A0A" w:rsidRPr="001C565D" w14:paraId="255A024A" w14:textId="77777777" w:rsidTr="00375C2B">
        <w:trPr>
          <w:trHeight w:val="270"/>
        </w:trPr>
        <w:tc>
          <w:tcPr>
            <w:tcW w:w="1124" w:type="dxa"/>
            <w:hideMark/>
          </w:tcPr>
          <w:p w14:paraId="252A97FA" w14:textId="77777777" w:rsidR="00BB2A0A" w:rsidRPr="001C565D" w:rsidRDefault="00BB2A0A" w:rsidP="00BB2A0A">
            <w:pPr>
              <w:jc w:val="center"/>
              <w:rPr>
                <w:sz w:val="22"/>
                <w:szCs w:val="22"/>
              </w:rPr>
            </w:pPr>
            <w:r w:rsidRPr="001C565D">
              <w:rPr>
                <w:sz w:val="22"/>
                <w:szCs w:val="22"/>
              </w:rPr>
              <w:t>8</w:t>
            </w:r>
          </w:p>
        </w:tc>
        <w:tc>
          <w:tcPr>
            <w:tcW w:w="5603" w:type="dxa"/>
            <w:hideMark/>
          </w:tcPr>
          <w:p w14:paraId="6E1515A1" w14:textId="77777777" w:rsidR="00BB2A0A" w:rsidRPr="001C565D" w:rsidRDefault="00BB2A0A" w:rsidP="00BB2A0A">
            <w:pPr>
              <w:rPr>
                <w:sz w:val="22"/>
                <w:szCs w:val="22"/>
              </w:rPr>
            </w:pPr>
            <w:r w:rsidRPr="001C565D">
              <w:rPr>
                <w:sz w:val="22"/>
                <w:szCs w:val="22"/>
              </w:rPr>
              <w:t>Pusķieģeļa starpsienu nojaukšana</w:t>
            </w:r>
          </w:p>
        </w:tc>
        <w:tc>
          <w:tcPr>
            <w:tcW w:w="1470" w:type="dxa"/>
            <w:hideMark/>
          </w:tcPr>
          <w:p w14:paraId="39EBAA17" w14:textId="77777777" w:rsidR="00BB2A0A" w:rsidRPr="001C565D" w:rsidRDefault="00BB2A0A" w:rsidP="00BB2A0A">
            <w:pPr>
              <w:jc w:val="center"/>
              <w:rPr>
                <w:sz w:val="22"/>
                <w:szCs w:val="22"/>
              </w:rPr>
            </w:pPr>
            <w:r w:rsidRPr="001C565D">
              <w:rPr>
                <w:sz w:val="22"/>
                <w:szCs w:val="22"/>
              </w:rPr>
              <w:t>m</w:t>
            </w:r>
            <w:r w:rsidRPr="001C565D">
              <w:rPr>
                <w:sz w:val="22"/>
                <w:szCs w:val="22"/>
                <w:vertAlign w:val="superscript"/>
              </w:rPr>
              <w:t>2</w:t>
            </w:r>
          </w:p>
        </w:tc>
        <w:tc>
          <w:tcPr>
            <w:tcW w:w="2006" w:type="dxa"/>
            <w:vAlign w:val="bottom"/>
            <w:hideMark/>
          </w:tcPr>
          <w:p w14:paraId="20E8FDB6" w14:textId="0AB59740" w:rsidR="00BB2A0A" w:rsidRPr="001C565D" w:rsidRDefault="00BB2A0A" w:rsidP="00BB2A0A">
            <w:pPr>
              <w:jc w:val="center"/>
              <w:rPr>
                <w:sz w:val="22"/>
                <w:szCs w:val="22"/>
              </w:rPr>
            </w:pPr>
            <w:r w:rsidRPr="001C565D">
              <w:rPr>
                <w:rFonts w:ascii="Arial" w:hAnsi="Arial" w:cs="Arial"/>
                <w:sz w:val="20"/>
                <w:szCs w:val="20"/>
              </w:rPr>
              <w:t>215</w:t>
            </w:r>
          </w:p>
        </w:tc>
      </w:tr>
      <w:tr w:rsidR="00BB2A0A" w:rsidRPr="001C565D" w14:paraId="3042E926" w14:textId="77777777" w:rsidTr="00B72767">
        <w:trPr>
          <w:trHeight w:val="255"/>
        </w:trPr>
        <w:tc>
          <w:tcPr>
            <w:tcW w:w="1124" w:type="dxa"/>
            <w:hideMark/>
          </w:tcPr>
          <w:p w14:paraId="09169C30" w14:textId="77777777" w:rsidR="00BB2A0A" w:rsidRPr="001C565D" w:rsidRDefault="00BB2A0A" w:rsidP="00BB2A0A">
            <w:pPr>
              <w:jc w:val="center"/>
              <w:rPr>
                <w:sz w:val="22"/>
                <w:szCs w:val="22"/>
              </w:rPr>
            </w:pPr>
            <w:r w:rsidRPr="001C565D">
              <w:rPr>
                <w:sz w:val="22"/>
                <w:szCs w:val="22"/>
              </w:rPr>
              <w:t>9</w:t>
            </w:r>
          </w:p>
        </w:tc>
        <w:tc>
          <w:tcPr>
            <w:tcW w:w="5603" w:type="dxa"/>
            <w:hideMark/>
          </w:tcPr>
          <w:p w14:paraId="4372A5F8" w14:textId="77777777" w:rsidR="00BB2A0A" w:rsidRPr="001C565D" w:rsidRDefault="00BB2A0A" w:rsidP="00BB2A0A">
            <w:pPr>
              <w:rPr>
                <w:sz w:val="22"/>
                <w:szCs w:val="22"/>
              </w:rPr>
            </w:pPr>
            <w:r w:rsidRPr="001C565D">
              <w:rPr>
                <w:sz w:val="22"/>
                <w:szCs w:val="22"/>
              </w:rPr>
              <w:t>Iebūvēto mēbeļu nojaukšana virtuvē, gaitenī un vannas istabā</w:t>
            </w:r>
          </w:p>
        </w:tc>
        <w:tc>
          <w:tcPr>
            <w:tcW w:w="1470" w:type="dxa"/>
            <w:hideMark/>
          </w:tcPr>
          <w:p w14:paraId="2055EE57" w14:textId="77777777" w:rsidR="00BB2A0A" w:rsidRPr="001C565D" w:rsidRDefault="00BB2A0A" w:rsidP="00BB2A0A">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1BA551E1" w14:textId="538E352C" w:rsidR="00BB2A0A" w:rsidRPr="001C565D" w:rsidRDefault="00BB2A0A" w:rsidP="00BB2A0A">
            <w:pPr>
              <w:jc w:val="center"/>
              <w:rPr>
                <w:sz w:val="22"/>
                <w:szCs w:val="22"/>
              </w:rPr>
            </w:pPr>
            <w:r w:rsidRPr="001C565D">
              <w:t>10</w:t>
            </w:r>
          </w:p>
        </w:tc>
      </w:tr>
      <w:tr w:rsidR="00BB2A0A" w:rsidRPr="001C565D" w14:paraId="78AF94C6" w14:textId="77777777" w:rsidTr="00B72767">
        <w:trPr>
          <w:trHeight w:val="270"/>
        </w:trPr>
        <w:tc>
          <w:tcPr>
            <w:tcW w:w="1124" w:type="dxa"/>
            <w:hideMark/>
          </w:tcPr>
          <w:p w14:paraId="11F72A6E" w14:textId="77777777" w:rsidR="00BB2A0A" w:rsidRPr="001C565D" w:rsidRDefault="00BB2A0A" w:rsidP="00BB2A0A">
            <w:pPr>
              <w:jc w:val="center"/>
              <w:rPr>
                <w:sz w:val="22"/>
                <w:szCs w:val="22"/>
              </w:rPr>
            </w:pPr>
            <w:r w:rsidRPr="001C565D">
              <w:rPr>
                <w:sz w:val="22"/>
                <w:szCs w:val="22"/>
              </w:rPr>
              <w:t>10</w:t>
            </w:r>
          </w:p>
        </w:tc>
        <w:tc>
          <w:tcPr>
            <w:tcW w:w="5603" w:type="dxa"/>
            <w:hideMark/>
          </w:tcPr>
          <w:p w14:paraId="52236659" w14:textId="77777777" w:rsidR="00BB2A0A" w:rsidRPr="001C565D" w:rsidRDefault="00BB2A0A" w:rsidP="00BB2A0A">
            <w:pPr>
              <w:rPr>
                <w:sz w:val="22"/>
                <w:szCs w:val="22"/>
              </w:rPr>
            </w:pPr>
            <w:r w:rsidRPr="001C565D">
              <w:rPr>
                <w:sz w:val="22"/>
                <w:szCs w:val="22"/>
              </w:rPr>
              <w:t>Griestu apmetuma un skaliņu nodauzīšana</w:t>
            </w:r>
          </w:p>
        </w:tc>
        <w:tc>
          <w:tcPr>
            <w:tcW w:w="1470" w:type="dxa"/>
            <w:hideMark/>
          </w:tcPr>
          <w:p w14:paraId="331A3A80" w14:textId="77777777" w:rsidR="00BB2A0A" w:rsidRPr="001C565D" w:rsidRDefault="00BB2A0A" w:rsidP="00BB2A0A">
            <w:pPr>
              <w:jc w:val="center"/>
              <w:rPr>
                <w:sz w:val="22"/>
                <w:szCs w:val="22"/>
              </w:rPr>
            </w:pPr>
            <w:r w:rsidRPr="001C565D">
              <w:rPr>
                <w:sz w:val="22"/>
                <w:szCs w:val="22"/>
              </w:rPr>
              <w:t>m</w:t>
            </w:r>
            <w:r w:rsidRPr="001C565D">
              <w:rPr>
                <w:sz w:val="22"/>
                <w:szCs w:val="22"/>
                <w:vertAlign w:val="superscript"/>
              </w:rPr>
              <w:t>2</w:t>
            </w:r>
          </w:p>
        </w:tc>
        <w:tc>
          <w:tcPr>
            <w:tcW w:w="2006" w:type="dxa"/>
            <w:hideMark/>
          </w:tcPr>
          <w:p w14:paraId="104315FF" w14:textId="46C6741C" w:rsidR="00BB2A0A" w:rsidRPr="001C565D" w:rsidRDefault="00BB2A0A" w:rsidP="00BB2A0A">
            <w:pPr>
              <w:jc w:val="center"/>
              <w:rPr>
                <w:sz w:val="22"/>
                <w:szCs w:val="22"/>
              </w:rPr>
            </w:pPr>
            <w:r w:rsidRPr="001C565D">
              <w:t>679</w:t>
            </w:r>
          </w:p>
        </w:tc>
      </w:tr>
      <w:tr w:rsidR="00BB2A0A" w:rsidRPr="001C565D" w14:paraId="6F058A48" w14:textId="77777777" w:rsidTr="00B72767">
        <w:trPr>
          <w:trHeight w:val="270"/>
        </w:trPr>
        <w:tc>
          <w:tcPr>
            <w:tcW w:w="1124" w:type="dxa"/>
            <w:hideMark/>
          </w:tcPr>
          <w:p w14:paraId="02EB7887" w14:textId="77777777" w:rsidR="00BB2A0A" w:rsidRPr="001C565D" w:rsidRDefault="00BB2A0A" w:rsidP="00BB2A0A">
            <w:pPr>
              <w:jc w:val="center"/>
              <w:rPr>
                <w:sz w:val="22"/>
                <w:szCs w:val="22"/>
              </w:rPr>
            </w:pPr>
            <w:r w:rsidRPr="001C565D">
              <w:rPr>
                <w:sz w:val="22"/>
                <w:szCs w:val="22"/>
              </w:rPr>
              <w:t>11</w:t>
            </w:r>
          </w:p>
        </w:tc>
        <w:tc>
          <w:tcPr>
            <w:tcW w:w="5603" w:type="dxa"/>
            <w:hideMark/>
          </w:tcPr>
          <w:p w14:paraId="1E7B8B9E" w14:textId="77777777" w:rsidR="00BB2A0A" w:rsidRPr="001C565D" w:rsidRDefault="00BB2A0A" w:rsidP="00BB2A0A">
            <w:pPr>
              <w:rPr>
                <w:sz w:val="22"/>
                <w:szCs w:val="22"/>
              </w:rPr>
            </w:pPr>
            <w:r w:rsidRPr="001C565D">
              <w:rPr>
                <w:sz w:val="22"/>
                <w:szCs w:val="22"/>
              </w:rPr>
              <w:t>Sienu apmetuma nokalšana no koka virsmām</w:t>
            </w:r>
          </w:p>
        </w:tc>
        <w:tc>
          <w:tcPr>
            <w:tcW w:w="1470" w:type="dxa"/>
            <w:hideMark/>
          </w:tcPr>
          <w:p w14:paraId="04A7E533" w14:textId="77777777" w:rsidR="00BB2A0A" w:rsidRPr="001C565D" w:rsidRDefault="00BB2A0A" w:rsidP="00BB2A0A">
            <w:pPr>
              <w:jc w:val="center"/>
              <w:rPr>
                <w:sz w:val="22"/>
                <w:szCs w:val="22"/>
              </w:rPr>
            </w:pPr>
            <w:r w:rsidRPr="001C565D">
              <w:rPr>
                <w:sz w:val="22"/>
                <w:szCs w:val="22"/>
              </w:rPr>
              <w:t>m</w:t>
            </w:r>
            <w:r w:rsidRPr="001C565D">
              <w:rPr>
                <w:sz w:val="22"/>
                <w:szCs w:val="22"/>
                <w:vertAlign w:val="superscript"/>
              </w:rPr>
              <w:t>2</w:t>
            </w:r>
          </w:p>
        </w:tc>
        <w:tc>
          <w:tcPr>
            <w:tcW w:w="2006" w:type="dxa"/>
            <w:hideMark/>
          </w:tcPr>
          <w:p w14:paraId="381093DE" w14:textId="597E695A" w:rsidR="00BB2A0A" w:rsidRPr="001C565D" w:rsidRDefault="00BB2A0A" w:rsidP="00BB2A0A">
            <w:pPr>
              <w:jc w:val="center"/>
              <w:rPr>
                <w:sz w:val="22"/>
                <w:szCs w:val="22"/>
              </w:rPr>
            </w:pPr>
            <w:r w:rsidRPr="001C565D">
              <w:t>796</w:t>
            </w:r>
          </w:p>
        </w:tc>
      </w:tr>
      <w:tr w:rsidR="00BB2A0A" w:rsidRPr="001C565D" w14:paraId="4B9FB025" w14:textId="77777777" w:rsidTr="00B72767">
        <w:trPr>
          <w:trHeight w:val="270"/>
        </w:trPr>
        <w:tc>
          <w:tcPr>
            <w:tcW w:w="1124" w:type="dxa"/>
            <w:hideMark/>
          </w:tcPr>
          <w:p w14:paraId="4296D5CE" w14:textId="77777777" w:rsidR="00BB2A0A" w:rsidRPr="001C565D" w:rsidRDefault="00BB2A0A" w:rsidP="00BB2A0A">
            <w:pPr>
              <w:jc w:val="center"/>
              <w:rPr>
                <w:sz w:val="22"/>
                <w:szCs w:val="22"/>
              </w:rPr>
            </w:pPr>
            <w:r w:rsidRPr="001C565D">
              <w:rPr>
                <w:sz w:val="22"/>
                <w:szCs w:val="22"/>
              </w:rPr>
              <w:t>12</w:t>
            </w:r>
          </w:p>
        </w:tc>
        <w:tc>
          <w:tcPr>
            <w:tcW w:w="5603" w:type="dxa"/>
            <w:hideMark/>
          </w:tcPr>
          <w:p w14:paraId="2F951E2C" w14:textId="77777777" w:rsidR="00BB2A0A" w:rsidRPr="001C565D" w:rsidRDefault="00BB2A0A" w:rsidP="00BB2A0A">
            <w:pPr>
              <w:rPr>
                <w:sz w:val="22"/>
                <w:szCs w:val="22"/>
              </w:rPr>
            </w:pPr>
            <w:r w:rsidRPr="001C565D">
              <w:rPr>
                <w:sz w:val="22"/>
                <w:szCs w:val="22"/>
              </w:rPr>
              <w:t>Apmetuma nokalšana no mūra sienu virsmām</w:t>
            </w:r>
          </w:p>
        </w:tc>
        <w:tc>
          <w:tcPr>
            <w:tcW w:w="1470" w:type="dxa"/>
            <w:hideMark/>
          </w:tcPr>
          <w:p w14:paraId="06B34BC4" w14:textId="77777777" w:rsidR="00BB2A0A" w:rsidRPr="001C565D" w:rsidRDefault="00BB2A0A" w:rsidP="00BB2A0A">
            <w:pPr>
              <w:jc w:val="center"/>
              <w:rPr>
                <w:sz w:val="22"/>
                <w:szCs w:val="22"/>
              </w:rPr>
            </w:pPr>
            <w:r w:rsidRPr="001C565D">
              <w:rPr>
                <w:sz w:val="22"/>
                <w:szCs w:val="22"/>
              </w:rPr>
              <w:t>m</w:t>
            </w:r>
            <w:r w:rsidRPr="001C565D">
              <w:rPr>
                <w:sz w:val="22"/>
                <w:szCs w:val="22"/>
                <w:vertAlign w:val="superscript"/>
              </w:rPr>
              <w:t>2</w:t>
            </w:r>
          </w:p>
        </w:tc>
        <w:tc>
          <w:tcPr>
            <w:tcW w:w="2006" w:type="dxa"/>
            <w:hideMark/>
          </w:tcPr>
          <w:p w14:paraId="276E4026" w14:textId="5E10B346" w:rsidR="00BB2A0A" w:rsidRPr="001C565D" w:rsidRDefault="00BB2A0A" w:rsidP="00BB2A0A">
            <w:pPr>
              <w:jc w:val="center"/>
              <w:rPr>
                <w:sz w:val="22"/>
                <w:szCs w:val="22"/>
              </w:rPr>
            </w:pPr>
            <w:r w:rsidRPr="001C565D">
              <w:t>429</w:t>
            </w:r>
          </w:p>
        </w:tc>
      </w:tr>
      <w:tr w:rsidR="00BB2A0A" w:rsidRPr="001C565D" w14:paraId="3E64BE19" w14:textId="77777777" w:rsidTr="00B72767">
        <w:trPr>
          <w:trHeight w:val="255"/>
        </w:trPr>
        <w:tc>
          <w:tcPr>
            <w:tcW w:w="1124" w:type="dxa"/>
            <w:hideMark/>
          </w:tcPr>
          <w:p w14:paraId="48355A13" w14:textId="77777777" w:rsidR="00BB2A0A" w:rsidRPr="001C565D" w:rsidRDefault="00BB2A0A" w:rsidP="00BB2A0A">
            <w:pPr>
              <w:jc w:val="center"/>
              <w:rPr>
                <w:sz w:val="22"/>
                <w:szCs w:val="22"/>
              </w:rPr>
            </w:pPr>
            <w:r w:rsidRPr="001C565D">
              <w:rPr>
                <w:sz w:val="22"/>
                <w:szCs w:val="22"/>
              </w:rPr>
              <w:t>13</w:t>
            </w:r>
          </w:p>
        </w:tc>
        <w:tc>
          <w:tcPr>
            <w:tcW w:w="5603" w:type="dxa"/>
            <w:hideMark/>
          </w:tcPr>
          <w:p w14:paraId="41CD748D" w14:textId="77777777" w:rsidR="00BB2A0A" w:rsidRPr="001C565D" w:rsidRDefault="00BB2A0A" w:rsidP="00BB2A0A">
            <w:pPr>
              <w:rPr>
                <w:sz w:val="22"/>
                <w:szCs w:val="22"/>
              </w:rPr>
            </w:pPr>
            <w:r w:rsidRPr="001C565D">
              <w:rPr>
                <w:sz w:val="22"/>
                <w:szCs w:val="22"/>
              </w:rPr>
              <w:t>Nodauzīt keramikas flīžu apdari no sienām un starpsienām</w:t>
            </w:r>
          </w:p>
        </w:tc>
        <w:tc>
          <w:tcPr>
            <w:tcW w:w="1470" w:type="dxa"/>
            <w:hideMark/>
          </w:tcPr>
          <w:p w14:paraId="01FD2369" w14:textId="77777777" w:rsidR="00BB2A0A" w:rsidRPr="001C565D" w:rsidRDefault="00BB2A0A" w:rsidP="00BB2A0A">
            <w:pPr>
              <w:jc w:val="center"/>
              <w:rPr>
                <w:sz w:val="22"/>
                <w:szCs w:val="22"/>
              </w:rPr>
            </w:pPr>
            <w:r w:rsidRPr="001C565D">
              <w:rPr>
                <w:sz w:val="22"/>
                <w:szCs w:val="22"/>
              </w:rPr>
              <w:t>m2</w:t>
            </w:r>
          </w:p>
        </w:tc>
        <w:tc>
          <w:tcPr>
            <w:tcW w:w="2006" w:type="dxa"/>
            <w:hideMark/>
          </w:tcPr>
          <w:p w14:paraId="674432FB" w14:textId="4D08757D" w:rsidR="00BB2A0A" w:rsidRPr="001C565D" w:rsidRDefault="00BB2A0A" w:rsidP="00BB2A0A">
            <w:pPr>
              <w:jc w:val="center"/>
              <w:rPr>
                <w:sz w:val="22"/>
                <w:szCs w:val="22"/>
              </w:rPr>
            </w:pPr>
            <w:r w:rsidRPr="001C565D">
              <w:t>617</w:t>
            </w:r>
          </w:p>
        </w:tc>
      </w:tr>
      <w:tr w:rsidR="00BB2A0A" w:rsidRPr="001C565D" w14:paraId="2CB91D8B" w14:textId="77777777" w:rsidTr="00B72767">
        <w:trPr>
          <w:trHeight w:val="480"/>
        </w:trPr>
        <w:tc>
          <w:tcPr>
            <w:tcW w:w="1124" w:type="dxa"/>
            <w:hideMark/>
          </w:tcPr>
          <w:p w14:paraId="39DD99AD" w14:textId="77777777" w:rsidR="00BB2A0A" w:rsidRPr="001C565D" w:rsidRDefault="00BB2A0A" w:rsidP="00BB2A0A">
            <w:pPr>
              <w:jc w:val="center"/>
              <w:rPr>
                <w:sz w:val="22"/>
                <w:szCs w:val="22"/>
              </w:rPr>
            </w:pPr>
            <w:r w:rsidRPr="001C565D">
              <w:rPr>
                <w:sz w:val="22"/>
                <w:szCs w:val="22"/>
              </w:rPr>
              <w:t>14</w:t>
            </w:r>
          </w:p>
        </w:tc>
        <w:tc>
          <w:tcPr>
            <w:tcW w:w="5603" w:type="dxa"/>
            <w:hideMark/>
          </w:tcPr>
          <w:p w14:paraId="055D5E77" w14:textId="77777777" w:rsidR="00BB2A0A" w:rsidRPr="001C565D" w:rsidRDefault="00BB2A0A" w:rsidP="00BB2A0A">
            <w:pPr>
              <w:rPr>
                <w:sz w:val="22"/>
                <w:szCs w:val="22"/>
              </w:rPr>
            </w:pPr>
            <w:r w:rsidRPr="001C565D">
              <w:rPr>
                <w:sz w:val="22"/>
                <w:szCs w:val="22"/>
              </w:rPr>
              <w:t>Demontēt izolētus pie virsmām stiprinātus kabeļus ar nozarēm.</w:t>
            </w:r>
          </w:p>
        </w:tc>
        <w:tc>
          <w:tcPr>
            <w:tcW w:w="1470" w:type="dxa"/>
            <w:hideMark/>
          </w:tcPr>
          <w:p w14:paraId="69FD9BD2" w14:textId="77777777" w:rsidR="00BB2A0A" w:rsidRPr="001C565D" w:rsidRDefault="00BB2A0A" w:rsidP="00BB2A0A">
            <w:pPr>
              <w:jc w:val="center"/>
              <w:rPr>
                <w:sz w:val="22"/>
                <w:szCs w:val="22"/>
              </w:rPr>
            </w:pPr>
            <w:r w:rsidRPr="001C565D">
              <w:rPr>
                <w:sz w:val="22"/>
                <w:szCs w:val="22"/>
              </w:rPr>
              <w:t>m</w:t>
            </w:r>
          </w:p>
        </w:tc>
        <w:tc>
          <w:tcPr>
            <w:tcW w:w="2006" w:type="dxa"/>
            <w:hideMark/>
          </w:tcPr>
          <w:p w14:paraId="414FC804" w14:textId="0DE1CB08" w:rsidR="00BB2A0A" w:rsidRPr="001C565D" w:rsidRDefault="00BB2A0A" w:rsidP="00BB2A0A">
            <w:pPr>
              <w:jc w:val="center"/>
              <w:rPr>
                <w:sz w:val="22"/>
                <w:szCs w:val="22"/>
              </w:rPr>
            </w:pPr>
            <w:r w:rsidRPr="001C565D">
              <w:t>2576</w:t>
            </w:r>
          </w:p>
        </w:tc>
      </w:tr>
      <w:tr w:rsidR="00BB2A0A" w:rsidRPr="001C565D" w14:paraId="48BB24A2" w14:textId="77777777" w:rsidTr="00B72767">
        <w:trPr>
          <w:trHeight w:val="255"/>
        </w:trPr>
        <w:tc>
          <w:tcPr>
            <w:tcW w:w="1124" w:type="dxa"/>
            <w:hideMark/>
          </w:tcPr>
          <w:p w14:paraId="54AF1A0A" w14:textId="77777777" w:rsidR="00BB2A0A" w:rsidRPr="001C565D" w:rsidRDefault="00BB2A0A" w:rsidP="00BB2A0A">
            <w:pPr>
              <w:jc w:val="center"/>
              <w:rPr>
                <w:sz w:val="22"/>
                <w:szCs w:val="22"/>
              </w:rPr>
            </w:pPr>
            <w:r w:rsidRPr="001C565D">
              <w:rPr>
                <w:sz w:val="22"/>
                <w:szCs w:val="22"/>
              </w:rPr>
              <w:t>15</w:t>
            </w:r>
          </w:p>
        </w:tc>
        <w:tc>
          <w:tcPr>
            <w:tcW w:w="5603" w:type="dxa"/>
            <w:hideMark/>
          </w:tcPr>
          <w:p w14:paraId="5C86C27B" w14:textId="77777777" w:rsidR="00BB2A0A" w:rsidRPr="001C565D" w:rsidRDefault="00BB2A0A" w:rsidP="00BB2A0A">
            <w:pPr>
              <w:rPr>
                <w:sz w:val="22"/>
                <w:szCs w:val="22"/>
              </w:rPr>
            </w:pPr>
            <w:proofErr w:type="spellStart"/>
            <w:r w:rsidRPr="001C565D">
              <w:rPr>
                <w:sz w:val="22"/>
                <w:szCs w:val="22"/>
              </w:rPr>
              <w:t>Sēdpoda</w:t>
            </w:r>
            <w:proofErr w:type="spellEnd"/>
            <w:r w:rsidRPr="001C565D">
              <w:rPr>
                <w:sz w:val="22"/>
                <w:szCs w:val="22"/>
              </w:rPr>
              <w:t xml:space="preserve"> ar piederumiem demontāža</w:t>
            </w:r>
          </w:p>
        </w:tc>
        <w:tc>
          <w:tcPr>
            <w:tcW w:w="1470" w:type="dxa"/>
            <w:hideMark/>
          </w:tcPr>
          <w:p w14:paraId="38DFC226" w14:textId="77777777" w:rsidR="00BB2A0A" w:rsidRPr="001C565D" w:rsidRDefault="00BB2A0A" w:rsidP="00BB2A0A">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7B2800FF" w14:textId="1D2039A5" w:rsidR="00BB2A0A" w:rsidRPr="001C565D" w:rsidRDefault="00BB2A0A" w:rsidP="00BB2A0A">
            <w:pPr>
              <w:jc w:val="center"/>
              <w:rPr>
                <w:sz w:val="22"/>
                <w:szCs w:val="22"/>
              </w:rPr>
            </w:pPr>
            <w:r w:rsidRPr="001C565D">
              <w:t>55</w:t>
            </w:r>
          </w:p>
        </w:tc>
      </w:tr>
      <w:tr w:rsidR="00BB2A0A" w:rsidRPr="001C565D" w14:paraId="53041BC8" w14:textId="77777777" w:rsidTr="00B72767">
        <w:trPr>
          <w:trHeight w:val="480"/>
        </w:trPr>
        <w:tc>
          <w:tcPr>
            <w:tcW w:w="1124" w:type="dxa"/>
            <w:hideMark/>
          </w:tcPr>
          <w:p w14:paraId="4E792734" w14:textId="77777777" w:rsidR="00BB2A0A" w:rsidRPr="001C565D" w:rsidRDefault="00BB2A0A" w:rsidP="00BB2A0A">
            <w:pPr>
              <w:jc w:val="center"/>
              <w:rPr>
                <w:sz w:val="22"/>
                <w:szCs w:val="22"/>
              </w:rPr>
            </w:pPr>
            <w:r w:rsidRPr="001C565D">
              <w:rPr>
                <w:sz w:val="22"/>
                <w:szCs w:val="22"/>
              </w:rPr>
              <w:t>16</w:t>
            </w:r>
          </w:p>
        </w:tc>
        <w:tc>
          <w:tcPr>
            <w:tcW w:w="5603" w:type="dxa"/>
            <w:hideMark/>
          </w:tcPr>
          <w:p w14:paraId="18E1D341" w14:textId="77777777" w:rsidR="00BB2A0A" w:rsidRPr="001C565D" w:rsidRDefault="00BB2A0A" w:rsidP="00BB2A0A">
            <w:pPr>
              <w:rPr>
                <w:sz w:val="22"/>
                <w:szCs w:val="22"/>
              </w:rPr>
            </w:pPr>
            <w:r w:rsidRPr="001C565D">
              <w:rPr>
                <w:sz w:val="22"/>
                <w:szCs w:val="22"/>
              </w:rPr>
              <w:t xml:space="preserve">Izlietnes un roku mazgājamā galda ar aprīkojumu un sifonu  demontāža               </w:t>
            </w:r>
          </w:p>
        </w:tc>
        <w:tc>
          <w:tcPr>
            <w:tcW w:w="1470" w:type="dxa"/>
            <w:hideMark/>
          </w:tcPr>
          <w:p w14:paraId="2A722487" w14:textId="77777777" w:rsidR="00BB2A0A" w:rsidRPr="001C565D" w:rsidRDefault="00BB2A0A" w:rsidP="00BB2A0A">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77F0268E" w14:textId="576E9035" w:rsidR="00BB2A0A" w:rsidRPr="001C565D" w:rsidRDefault="00BB2A0A" w:rsidP="00BB2A0A">
            <w:pPr>
              <w:jc w:val="center"/>
              <w:rPr>
                <w:sz w:val="22"/>
                <w:szCs w:val="22"/>
              </w:rPr>
            </w:pPr>
            <w:r w:rsidRPr="001C565D">
              <w:t>72</w:t>
            </w:r>
          </w:p>
        </w:tc>
      </w:tr>
      <w:tr w:rsidR="00BB2A0A" w:rsidRPr="001C565D" w14:paraId="780638E5" w14:textId="77777777" w:rsidTr="00B72767">
        <w:trPr>
          <w:trHeight w:val="255"/>
        </w:trPr>
        <w:tc>
          <w:tcPr>
            <w:tcW w:w="1124" w:type="dxa"/>
            <w:hideMark/>
          </w:tcPr>
          <w:p w14:paraId="5FAAADC8" w14:textId="77777777" w:rsidR="00BB2A0A" w:rsidRPr="001C565D" w:rsidRDefault="00BB2A0A" w:rsidP="00BB2A0A">
            <w:pPr>
              <w:jc w:val="center"/>
              <w:rPr>
                <w:sz w:val="22"/>
                <w:szCs w:val="22"/>
              </w:rPr>
            </w:pPr>
            <w:r w:rsidRPr="001C565D">
              <w:rPr>
                <w:sz w:val="22"/>
                <w:szCs w:val="22"/>
              </w:rPr>
              <w:t>17</w:t>
            </w:r>
          </w:p>
        </w:tc>
        <w:tc>
          <w:tcPr>
            <w:tcW w:w="5603" w:type="dxa"/>
            <w:hideMark/>
          </w:tcPr>
          <w:p w14:paraId="31D9C19A" w14:textId="77777777" w:rsidR="00BB2A0A" w:rsidRPr="001C565D" w:rsidRDefault="00BB2A0A" w:rsidP="00BB2A0A">
            <w:pPr>
              <w:rPr>
                <w:sz w:val="22"/>
                <w:szCs w:val="22"/>
              </w:rPr>
            </w:pPr>
            <w:r w:rsidRPr="001C565D">
              <w:rPr>
                <w:sz w:val="22"/>
                <w:szCs w:val="22"/>
              </w:rPr>
              <w:t xml:space="preserve">Vannas ar pārteci, </w:t>
            </w:r>
            <w:proofErr w:type="spellStart"/>
            <w:r w:rsidRPr="001C565D">
              <w:rPr>
                <w:sz w:val="22"/>
                <w:szCs w:val="22"/>
              </w:rPr>
              <w:t>noslēgsifonu</w:t>
            </w:r>
            <w:proofErr w:type="spellEnd"/>
            <w:r w:rsidRPr="001C565D">
              <w:rPr>
                <w:sz w:val="22"/>
                <w:szCs w:val="22"/>
              </w:rPr>
              <w:t xml:space="preserve"> un aprīkojumu demontāža</w:t>
            </w:r>
          </w:p>
        </w:tc>
        <w:tc>
          <w:tcPr>
            <w:tcW w:w="1470" w:type="dxa"/>
            <w:hideMark/>
          </w:tcPr>
          <w:p w14:paraId="09E4F2A9" w14:textId="77777777" w:rsidR="00BB2A0A" w:rsidRPr="001C565D" w:rsidRDefault="00BB2A0A" w:rsidP="00BB2A0A">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2F3DFC56" w14:textId="0D4A725C" w:rsidR="00BB2A0A" w:rsidRPr="001C565D" w:rsidRDefault="00BB2A0A" w:rsidP="00BB2A0A">
            <w:pPr>
              <w:jc w:val="center"/>
              <w:rPr>
                <w:sz w:val="22"/>
                <w:szCs w:val="22"/>
              </w:rPr>
            </w:pPr>
            <w:r w:rsidRPr="001C565D">
              <w:t>55</w:t>
            </w:r>
          </w:p>
        </w:tc>
      </w:tr>
      <w:tr w:rsidR="00BB2A0A" w:rsidRPr="001C565D" w14:paraId="0A6F3610" w14:textId="77777777" w:rsidTr="00B72767">
        <w:trPr>
          <w:trHeight w:val="255"/>
        </w:trPr>
        <w:tc>
          <w:tcPr>
            <w:tcW w:w="1124" w:type="dxa"/>
            <w:hideMark/>
          </w:tcPr>
          <w:p w14:paraId="21C1983D" w14:textId="77777777" w:rsidR="00BB2A0A" w:rsidRPr="001C565D" w:rsidRDefault="00BB2A0A" w:rsidP="00BB2A0A">
            <w:pPr>
              <w:jc w:val="center"/>
              <w:rPr>
                <w:sz w:val="22"/>
                <w:szCs w:val="22"/>
              </w:rPr>
            </w:pPr>
            <w:r w:rsidRPr="001C565D">
              <w:rPr>
                <w:sz w:val="22"/>
                <w:szCs w:val="22"/>
              </w:rPr>
              <w:t>18</w:t>
            </w:r>
          </w:p>
        </w:tc>
        <w:tc>
          <w:tcPr>
            <w:tcW w:w="5603" w:type="dxa"/>
            <w:hideMark/>
          </w:tcPr>
          <w:p w14:paraId="1AFA1722" w14:textId="77777777" w:rsidR="00BB2A0A" w:rsidRPr="001C565D" w:rsidRDefault="00BB2A0A" w:rsidP="00BB2A0A">
            <w:pPr>
              <w:rPr>
                <w:sz w:val="22"/>
                <w:szCs w:val="22"/>
              </w:rPr>
            </w:pPr>
            <w:r w:rsidRPr="001C565D">
              <w:rPr>
                <w:sz w:val="22"/>
                <w:szCs w:val="22"/>
              </w:rPr>
              <w:t>Trapu demontāža</w:t>
            </w:r>
          </w:p>
        </w:tc>
        <w:tc>
          <w:tcPr>
            <w:tcW w:w="1470" w:type="dxa"/>
            <w:hideMark/>
          </w:tcPr>
          <w:p w14:paraId="075624F5" w14:textId="77777777" w:rsidR="00BB2A0A" w:rsidRPr="001C565D" w:rsidRDefault="00BB2A0A" w:rsidP="00BB2A0A">
            <w:pPr>
              <w:jc w:val="center"/>
              <w:rPr>
                <w:sz w:val="22"/>
                <w:szCs w:val="22"/>
              </w:rPr>
            </w:pPr>
            <w:proofErr w:type="spellStart"/>
            <w:r w:rsidRPr="001C565D">
              <w:rPr>
                <w:sz w:val="22"/>
                <w:szCs w:val="22"/>
              </w:rPr>
              <w:t>gb</w:t>
            </w:r>
            <w:proofErr w:type="spellEnd"/>
            <w:r w:rsidRPr="001C565D">
              <w:rPr>
                <w:sz w:val="22"/>
                <w:szCs w:val="22"/>
              </w:rPr>
              <w:t>.</w:t>
            </w:r>
          </w:p>
        </w:tc>
        <w:tc>
          <w:tcPr>
            <w:tcW w:w="2006" w:type="dxa"/>
            <w:hideMark/>
          </w:tcPr>
          <w:p w14:paraId="0ED487ED" w14:textId="3EFC976E" w:rsidR="00BB2A0A" w:rsidRPr="001C565D" w:rsidRDefault="00BB2A0A" w:rsidP="00BB2A0A">
            <w:pPr>
              <w:jc w:val="center"/>
              <w:rPr>
                <w:sz w:val="22"/>
                <w:szCs w:val="22"/>
              </w:rPr>
            </w:pPr>
            <w:r w:rsidRPr="001C565D">
              <w:t>55</w:t>
            </w:r>
          </w:p>
        </w:tc>
      </w:tr>
      <w:tr w:rsidR="00BB2A0A" w:rsidRPr="001C565D" w14:paraId="1374E5B9" w14:textId="77777777" w:rsidTr="00B72767">
        <w:trPr>
          <w:trHeight w:val="255"/>
        </w:trPr>
        <w:tc>
          <w:tcPr>
            <w:tcW w:w="1124" w:type="dxa"/>
            <w:hideMark/>
          </w:tcPr>
          <w:p w14:paraId="6779C8AB" w14:textId="77777777" w:rsidR="00BB2A0A" w:rsidRPr="001C565D" w:rsidRDefault="00BB2A0A" w:rsidP="00BB2A0A">
            <w:pPr>
              <w:jc w:val="center"/>
              <w:rPr>
                <w:sz w:val="22"/>
                <w:szCs w:val="22"/>
              </w:rPr>
            </w:pPr>
            <w:r w:rsidRPr="001C565D">
              <w:rPr>
                <w:sz w:val="22"/>
                <w:szCs w:val="22"/>
              </w:rPr>
              <w:t>19</w:t>
            </w:r>
          </w:p>
        </w:tc>
        <w:tc>
          <w:tcPr>
            <w:tcW w:w="5603" w:type="dxa"/>
            <w:hideMark/>
          </w:tcPr>
          <w:p w14:paraId="4614458D" w14:textId="77777777" w:rsidR="00BB2A0A" w:rsidRPr="001C565D" w:rsidRDefault="00BB2A0A" w:rsidP="00BB2A0A">
            <w:pPr>
              <w:rPr>
                <w:sz w:val="22"/>
                <w:szCs w:val="22"/>
              </w:rPr>
            </w:pPr>
            <w:r w:rsidRPr="001C565D">
              <w:rPr>
                <w:sz w:val="22"/>
                <w:szCs w:val="22"/>
              </w:rPr>
              <w:t>Jaucējkrāna ar aprīkojumu demontāža</w:t>
            </w:r>
          </w:p>
        </w:tc>
        <w:tc>
          <w:tcPr>
            <w:tcW w:w="1470" w:type="dxa"/>
            <w:hideMark/>
          </w:tcPr>
          <w:p w14:paraId="12BD0E9D" w14:textId="77777777" w:rsidR="00BB2A0A" w:rsidRPr="001C565D" w:rsidRDefault="00BB2A0A" w:rsidP="00BB2A0A">
            <w:pPr>
              <w:jc w:val="center"/>
              <w:rPr>
                <w:sz w:val="22"/>
                <w:szCs w:val="22"/>
              </w:rPr>
            </w:pPr>
            <w:proofErr w:type="spellStart"/>
            <w:r w:rsidRPr="001C565D">
              <w:rPr>
                <w:sz w:val="22"/>
                <w:szCs w:val="22"/>
              </w:rPr>
              <w:t>gb</w:t>
            </w:r>
            <w:proofErr w:type="spellEnd"/>
            <w:r w:rsidRPr="001C565D">
              <w:rPr>
                <w:sz w:val="22"/>
                <w:szCs w:val="22"/>
              </w:rPr>
              <w:t>.</w:t>
            </w:r>
          </w:p>
        </w:tc>
        <w:tc>
          <w:tcPr>
            <w:tcW w:w="2006" w:type="dxa"/>
            <w:hideMark/>
          </w:tcPr>
          <w:p w14:paraId="79E64F16" w14:textId="78CE4C43" w:rsidR="00BB2A0A" w:rsidRPr="001C565D" w:rsidRDefault="00BB2A0A" w:rsidP="00BB2A0A">
            <w:pPr>
              <w:jc w:val="center"/>
              <w:rPr>
                <w:sz w:val="22"/>
                <w:szCs w:val="22"/>
              </w:rPr>
            </w:pPr>
            <w:r w:rsidRPr="001C565D">
              <w:t>129</w:t>
            </w:r>
          </w:p>
        </w:tc>
      </w:tr>
      <w:tr w:rsidR="00BB2A0A" w:rsidRPr="001C565D" w14:paraId="50E0E979" w14:textId="77777777" w:rsidTr="00B72767">
        <w:trPr>
          <w:trHeight w:val="480"/>
        </w:trPr>
        <w:tc>
          <w:tcPr>
            <w:tcW w:w="1124" w:type="dxa"/>
            <w:hideMark/>
          </w:tcPr>
          <w:p w14:paraId="069D9EE3" w14:textId="77777777" w:rsidR="00BB2A0A" w:rsidRPr="001C565D" w:rsidRDefault="00BB2A0A" w:rsidP="00BB2A0A">
            <w:pPr>
              <w:jc w:val="center"/>
              <w:rPr>
                <w:sz w:val="22"/>
                <w:szCs w:val="22"/>
              </w:rPr>
            </w:pPr>
            <w:r w:rsidRPr="001C565D">
              <w:rPr>
                <w:sz w:val="22"/>
                <w:szCs w:val="22"/>
              </w:rPr>
              <w:t>20</w:t>
            </w:r>
          </w:p>
        </w:tc>
        <w:tc>
          <w:tcPr>
            <w:tcW w:w="5603" w:type="dxa"/>
            <w:hideMark/>
          </w:tcPr>
          <w:p w14:paraId="67E5122D" w14:textId="77777777" w:rsidR="00BB2A0A" w:rsidRPr="001C565D" w:rsidRDefault="00BB2A0A" w:rsidP="00BB2A0A">
            <w:pPr>
              <w:rPr>
                <w:sz w:val="22"/>
                <w:szCs w:val="22"/>
              </w:rPr>
            </w:pPr>
            <w:r w:rsidRPr="001C565D">
              <w:rPr>
                <w:sz w:val="22"/>
                <w:szCs w:val="22"/>
              </w:rPr>
              <w:t xml:space="preserve">Ūdensvada cauruļu ar </w:t>
            </w:r>
            <w:proofErr w:type="spellStart"/>
            <w:r w:rsidRPr="001C565D">
              <w:rPr>
                <w:sz w:val="22"/>
                <w:szCs w:val="22"/>
              </w:rPr>
              <w:t>fasondaļām</w:t>
            </w:r>
            <w:proofErr w:type="spellEnd"/>
            <w:r w:rsidRPr="001C565D">
              <w:rPr>
                <w:sz w:val="22"/>
                <w:szCs w:val="22"/>
              </w:rPr>
              <w:t xml:space="preserve"> un stiprinājumiem demontāža</w:t>
            </w:r>
          </w:p>
        </w:tc>
        <w:tc>
          <w:tcPr>
            <w:tcW w:w="1470" w:type="dxa"/>
            <w:hideMark/>
          </w:tcPr>
          <w:p w14:paraId="59F72C87" w14:textId="77777777" w:rsidR="00BB2A0A" w:rsidRPr="001C565D" w:rsidRDefault="00BB2A0A" w:rsidP="00BB2A0A">
            <w:pPr>
              <w:jc w:val="center"/>
              <w:rPr>
                <w:sz w:val="22"/>
                <w:szCs w:val="22"/>
              </w:rPr>
            </w:pPr>
            <w:r w:rsidRPr="001C565D">
              <w:rPr>
                <w:sz w:val="22"/>
                <w:szCs w:val="22"/>
              </w:rPr>
              <w:t xml:space="preserve">m   </w:t>
            </w:r>
          </w:p>
        </w:tc>
        <w:tc>
          <w:tcPr>
            <w:tcW w:w="2006" w:type="dxa"/>
            <w:hideMark/>
          </w:tcPr>
          <w:p w14:paraId="7A740B42" w14:textId="46BDE335" w:rsidR="00BB2A0A" w:rsidRPr="001C565D" w:rsidRDefault="00BB2A0A" w:rsidP="00BB2A0A">
            <w:pPr>
              <w:jc w:val="center"/>
              <w:rPr>
                <w:sz w:val="22"/>
                <w:szCs w:val="22"/>
              </w:rPr>
            </w:pPr>
            <w:r w:rsidRPr="001C565D">
              <w:t>697</w:t>
            </w:r>
          </w:p>
        </w:tc>
      </w:tr>
      <w:tr w:rsidR="00BB2A0A" w:rsidRPr="001C565D" w14:paraId="43D9B9F9" w14:textId="77777777" w:rsidTr="00B72767">
        <w:trPr>
          <w:trHeight w:val="480"/>
        </w:trPr>
        <w:tc>
          <w:tcPr>
            <w:tcW w:w="1124" w:type="dxa"/>
            <w:hideMark/>
          </w:tcPr>
          <w:p w14:paraId="5F69A298" w14:textId="77777777" w:rsidR="00BB2A0A" w:rsidRPr="001C565D" w:rsidRDefault="00BB2A0A" w:rsidP="00BB2A0A">
            <w:pPr>
              <w:jc w:val="center"/>
              <w:rPr>
                <w:sz w:val="22"/>
                <w:szCs w:val="22"/>
              </w:rPr>
            </w:pPr>
            <w:r w:rsidRPr="001C565D">
              <w:rPr>
                <w:sz w:val="22"/>
                <w:szCs w:val="22"/>
              </w:rPr>
              <w:t>21</w:t>
            </w:r>
          </w:p>
        </w:tc>
        <w:tc>
          <w:tcPr>
            <w:tcW w:w="5603" w:type="dxa"/>
            <w:hideMark/>
          </w:tcPr>
          <w:p w14:paraId="728F80AD" w14:textId="77777777" w:rsidR="00BB2A0A" w:rsidRPr="001C565D" w:rsidRDefault="00BB2A0A" w:rsidP="00BB2A0A">
            <w:pPr>
              <w:rPr>
                <w:sz w:val="22"/>
                <w:szCs w:val="22"/>
              </w:rPr>
            </w:pPr>
            <w:r w:rsidRPr="001C565D">
              <w:rPr>
                <w:sz w:val="22"/>
                <w:szCs w:val="22"/>
              </w:rPr>
              <w:t>Kanalizācijas cauruļu ar veidgabaliem un stiprinājumiem demontāža</w:t>
            </w:r>
          </w:p>
        </w:tc>
        <w:tc>
          <w:tcPr>
            <w:tcW w:w="1470" w:type="dxa"/>
            <w:hideMark/>
          </w:tcPr>
          <w:p w14:paraId="0648566D" w14:textId="77777777" w:rsidR="00BB2A0A" w:rsidRPr="001C565D" w:rsidRDefault="00BB2A0A" w:rsidP="00BB2A0A">
            <w:pPr>
              <w:jc w:val="center"/>
              <w:rPr>
                <w:sz w:val="22"/>
                <w:szCs w:val="22"/>
              </w:rPr>
            </w:pPr>
            <w:r w:rsidRPr="001C565D">
              <w:rPr>
                <w:sz w:val="22"/>
                <w:szCs w:val="22"/>
              </w:rPr>
              <w:t>m</w:t>
            </w:r>
          </w:p>
        </w:tc>
        <w:tc>
          <w:tcPr>
            <w:tcW w:w="2006" w:type="dxa"/>
            <w:hideMark/>
          </w:tcPr>
          <w:p w14:paraId="20284487" w14:textId="560F48F0" w:rsidR="00BB2A0A" w:rsidRPr="001C565D" w:rsidRDefault="00BB2A0A" w:rsidP="00BB2A0A">
            <w:pPr>
              <w:jc w:val="center"/>
              <w:rPr>
                <w:sz w:val="22"/>
                <w:szCs w:val="22"/>
              </w:rPr>
            </w:pPr>
            <w:r w:rsidRPr="001C565D">
              <w:t>590</w:t>
            </w:r>
          </w:p>
        </w:tc>
      </w:tr>
      <w:tr w:rsidR="00BB2A0A" w:rsidRPr="001C565D" w14:paraId="41A1C3B8" w14:textId="77777777" w:rsidTr="00B72767">
        <w:trPr>
          <w:trHeight w:val="255"/>
        </w:trPr>
        <w:tc>
          <w:tcPr>
            <w:tcW w:w="1124" w:type="dxa"/>
            <w:hideMark/>
          </w:tcPr>
          <w:p w14:paraId="12C05183" w14:textId="77777777" w:rsidR="00BB2A0A" w:rsidRPr="001C565D" w:rsidRDefault="00BB2A0A" w:rsidP="00BB2A0A">
            <w:pPr>
              <w:jc w:val="center"/>
              <w:rPr>
                <w:sz w:val="22"/>
                <w:szCs w:val="22"/>
              </w:rPr>
            </w:pPr>
            <w:r w:rsidRPr="001C565D">
              <w:rPr>
                <w:sz w:val="22"/>
                <w:szCs w:val="22"/>
              </w:rPr>
              <w:t>22</w:t>
            </w:r>
          </w:p>
        </w:tc>
        <w:tc>
          <w:tcPr>
            <w:tcW w:w="5603" w:type="dxa"/>
            <w:hideMark/>
          </w:tcPr>
          <w:p w14:paraId="7703D013" w14:textId="77777777" w:rsidR="00BB2A0A" w:rsidRPr="001C565D" w:rsidRDefault="00BB2A0A" w:rsidP="00BB2A0A">
            <w:pPr>
              <w:rPr>
                <w:sz w:val="22"/>
                <w:szCs w:val="22"/>
              </w:rPr>
            </w:pPr>
            <w:proofErr w:type="spellStart"/>
            <w:r w:rsidRPr="001C565D">
              <w:rPr>
                <w:sz w:val="22"/>
                <w:szCs w:val="22"/>
              </w:rPr>
              <w:t>Noslēgarmatūras</w:t>
            </w:r>
            <w:proofErr w:type="spellEnd"/>
            <w:r w:rsidRPr="001C565D">
              <w:rPr>
                <w:sz w:val="22"/>
                <w:szCs w:val="22"/>
              </w:rPr>
              <w:t xml:space="preserve"> demontāža</w:t>
            </w:r>
          </w:p>
        </w:tc>
        <w:tc>
          <w:tcPr>
            <w:tcW w:w="1470" w:type="dxa"/>
            <w:hideMark/>
          </w:tcPr>
          <w:p w14:paraId="68525FA9" w14:textId="77777777" w:rsidR="00BB2A0A" w:rsidRPr="001C565D" w:rsidRDefault="00BB2A0A" w:rsidP="00BB2A0A">
            <w:pPr>
              <w:jc w:val="center"/>
              <w:rPr>
                <w:sz w:val="22"/>
                <w:szCs w:val="22"/>
              </w:rPr>
            </w:pPr>
            <w:proofErr w:type="spellStart"/>
            <w:r w:rsidRPr="001C565D">
              <w:rPr>
                <w:sz w:val="22"/>
                <w:szCs w:val="22"/>
              </w:rPr>
              <w:t>gb</w:t>
            </w:r>
            <w:proofErr w:type="spellEnd"/>
            <w:r w:rsidRPr="001C565D">
              <w:rPr>
                <w:sz w:val="22"/>
                <w:szCs w:val="22"/>
              </w:rPr>
              <w:t>.</w:t>
            </w:r>
          </w:p>
        </w:tc>
        <w:tc>
          <w:tcPr>
            <w:tcW w:w="2006" w:type="dxa"/>
            <w:hideMark/>
          </w:tcPr>
          <w:p w14:paraId="3B2CD2DA" w14:textId="4FC5F2E2" w:rsidR="00BB2A0A" w:rsidRPr="001C565D" w:rsidRDefault="00BB2A0A" w:rsidP="00BB2A0A">
            <w:pPr>
              <w:jc w:val="center"/>
              <w:rPr>
                <w:sz w:val="22"/>
                <w:szCs w:val="22"/>
              </w:rPr>
            </w:pPr>
            <w:r w:rsidRPr="001C565D">
              <w:t>106</w:t>
            </w:r>
          </w:p>
        </w:tc>
      </w:tr>
      <w:tr w:rsidR="00BB2A0A" w:rsidRPr="001C565D" w14:paraId="1D8F791E" w14:textId="77777777" w:rsidTr="00B72767">
        <w:trPr>
          <w:trHeight w:val="255"/>
        </w:trPr>
        <w:tc>
          <w:tcPr>
            <w:tcW w:w="1124" w:type="dxa"/>
            <w:hideMark/>
          </w:tcPr>
          <w:p w14:paraId="75DE5177" w14:textId="77777777" w:rsidR="00BB2A0A" w:rsidRPr="001C565D" w:rsidRDefault="00BB2A0A" w:rsidP="00BB2A0A">
            <w:pPr>
              <w:jc w:val="center"/>
              <w:rPr>
                <w:sz w:val="22"/>
                <w:szCs w:val="22"/>
              </w:rPr>
            </w:pPr>
            <w:r w:rsidRPr="001C565D">
              <w:rPr>
                <w:sz w:val="22"/>
                <w:szCs w:val="22"/>
              </w:rPr>
              <w:t>23</w:t>
            </w:r>
          </w:p>
        </w:tc>
        <w:tc>
          <w:tcPr>
            <w:tcW w:w="5603" w:type="dxa"/>
            <w:hideMark/>
          </w:tcPr>
          <w:p w14:paraId="6CE84A73" w14:textId="77777777" w:rsidR="00BB2A0A" w:rsidRPr="001C565D" w:rsidRDefault="00BB2A0A" w:rsidP="00BB2A0A">
            <w:pPr>
              <w:rPr>
                <w:sz w:val="22"/>
                <w:szCs w:val="22"/>
              </w:rPr>
            </w:pPr>
            <w:r w:rsidRPr="001C565D">
              <w:rPr>
                <w:sz w:val="22"/>
                <w:szCs w:val="22"/>
              </w:rPr>
              <w:t>Gāzes pavarda demontāža un atvienošana no cauruļvada</w:t>
            </w:r>
          </w:p>
        </w:tc>
        <w:tc>
          <w:tcPr>
            <w:tcW w:w="1470" w:type="dxa"/>
            <w:hideMark/>
          </w:tcPr>
          <w:p w14:paraId="267D004F" w14:textId="77777777" w:rsidR="00BB2A0A" w:rsidRPr="001C565D" w:rsidRDefault="00BB2A0A" w:rsidP="00BB2A0A">
            <w:pPr>
              <w:jc w:val="center"/>
              <w:rPr>
                <w:sz w:val="22"/>
                <w:szCs w:val="22"/>
              </w:rPr>
            </w:pPr>
            <w:proofErr w:type="spellStart"/>
            <w:r w:rsidRPr="001C565D">
              <w:rPr>
                <w:sz w:val="22"/>
                <w:szCs w:val="22"/>
              </w:rPr>
              <w:t>kpl</w:t>
            </w:r>
            <w:proofErr w:type="spellEnd"/>
            <w:r w:rsidRPr="001C565D">
              <w:rPr>
                <w:sz w:val="22"/>
                <w:szCs w:val="22"/>
              </w:rPr>
              <w:t>.</w:t>
            </w:r>
          </w:p>
        </w:tc>
        <w:tc>
          <w:tcPr>
            <w:tcW w:w="2006" w:type="dxa"/>
            <w:hideMark/>
          </w:tcPr>
          <w:p w14:paraId="2481AB25" w14:textId="6C9EE612" w:rsidR="00BB2A0A" w:rsidRPr="001C565D" w:rsidRDefault="00BB2A0A" w:rsidP="00BB2A0A">
            <w:pPr>
              <w:jc w:val="center"/>
              <w:rPr>
                <w:sz w:val="22"/>
                <w:szCs w:val="22"/>
              </w:rPr>
            </w:pPr>
            <w:r w:rsidRPr="001C565D">
              <w:t>55</w:t>
            </w:r>
          </w:p>
        </w:tc>
      </w:tr>
      <w:tr w:rsidR="00F17AFB" w:rsidRPr="001C565D" w14:paraId="2DCC3A79" w14:textId="77777777" w:rsidTr="00B72767">
        <w:trPr>
          <w:trHeight w:val="255"/>
        </w:trPr>
        <w:tc>
          <w:tcPr>
            <w:tcW w:w="1124" w:type="dxa"/>
            <w:shd w:val="clear" w:color="auto" w:fill="D6E3BC" w:themeFill="accent3" w:themeFillTint="66"/>
            <w:hideMark/>
          </w:tcPr>
          <w:p w14:paraId="2426431A" w14:textId="77777777" w:rsidR="00F17AFB" w:rsidRPr="001C565D" w:rsidRDefault="00F17AFB" w:rsidP="00B72767">
            <w:pPr>
              <w:jc w:val="center"/>
              <w:rPr>
                <w:sz w:val="22"/>
                <w:szCs w:val="22"/>
              </w:rPr>
            </w:pPr>
            <w:r w:rsidRPr="001C565D">
              <w:rPr>
                <w:sz w:val="22"/>
                <w:szCs w:val="22"/>
              </w:rPr>
              <w:t> </w:t>
            </w:r>
          </w:p>
        </w:tc>
        <w:tc>
          <w:tcPr>
            <w:tcW w:w="5603" w:type="dxa"/>
            <w:shd w:val="clear" w:color="auto" w:fill="D6E3BC" w:themeFill="accent3" w:themeFillTint="66"/>
            <w:hideMark/>
          </w:tcPr>
          <w:p w14:paraId="6AE8EFB2" w14:textId="77777777" w:rsidR="00F17AFB" w:rsidRPr="001C565D" w:rsidRDefault="00F17AFB" w:rsidP="00B72767">
            <w:pPr>
              <w:jc w:val="center"/>
              <w:rPr>
                <w:b/>
                <w:bCs/>
                <w:sz w:val="22"/>
                <w:szCs w:val="22"/>
              </w:rPr>
            </w:pPr>
            <w:r w:rsidRPr="001C565D">
              <w:rPr>
                <w:b/>
                <w:bCs/>
                <w:sz w:val="22"/>
                <w:szCs w:val="22"/>
              </w:rPr>
              <w:t>Būvdarbi</w:t>
            </w:r>
          </w:p>
        </w:tc>
        <w:tc>
          <w:tcPr>
            <w:tcW w:w="1470" w:type="dxa"/>
            <w:shd w:val="clear" w:color="auto" w:fill="D6E3BC" w:themeFill="accent3" w:themeFillTint="66"/>
            <w:hideMark/>
          </w:tcPr>
          <w:p w14:paraId="054062CC" w14:textId="77777777" w:rsidR="00F17AFB" w:rsidRPr="001C565D" w:rsidRDefault="00F17AFB" w:rsidP="00B72767">
            <w:pPr>
              <w:jc w:val="center"/>
              <w:rPr>
                <w:sz w:val="22"/>
                <w:szCs w:val="22"/>
              </w:rPr>
            </w:pPr>
            <w:r w:rsidRPr="001C565D">
              <w:rPr>
                <w:sz w:val="22"/>
                <w:szCs w:val="22"/>
              </w:rPr>
              <w:t> </w:t>
            </w:r>
          </w:p>
        </w:tc>
        <w:tc>
          <w:tcPr>
            <w:tcW w:w="2006" w:type="dxa"/>
            <w:shd w:val="clear" w:color="auto" w:fill="D6E3BC" w:themeFill="accent3" w:themeFillTint="66"/>
            <w:hideMark/>
          </w:tcPr>
          <w:p w14:paraId="121AEB94" w14:textId="77777777" w:rsidR="00F17AFB" w:rsidRPr="001C565D" w:rsidRDefault="00F17AFB" w:rsidP="00B72767">
            <w:pPr>
              <w:jc w:val="center"/>
              <w:rPr>
                <w:sz w:val="22"/>
                <w:szCs w:val="22"/>
              </w:rPr>
            </w:pPr>
          </w:p>
        </w:tc>
      </w:tr>
      <w:tr w:rsidR="00027701" w:rsidRPr="001C565D" w14:paraId="6402D69B" w14:textId="77777777" w:rsidTr="00027701">
        <w:trPr>
          <w:trHeight w:val="480"/>
        </w:trPr>
        <w:tc>
          <w:tcPr>
            <w:tcW w:w="1124" w:type="dxa"/>
            <w:hideMark/>
          </w:tcPr>
          <w:p w14:paraId="0EEC0628" w14:textId="77777777" w:rsidR="00027701" w:rsidRPr="001C565D" w:rsidRDefault="00027701" w:rsidP="00027701">
            <w:pPr>
              <w:jc w:val="center"/>
              <w:rPr>
                <w:sz w:val="22"/>
                <w:szCs w:val="22"/>
              </w:rPr>
            </w:pPr>
            <w:r w:rsidRPr="001C565D">
              <w:rPr>
                <w:sz w:val="22"/>
                <w:szCs w:val="22"/>
              </w:rPr>
              <w:t>24</w:t>
            </w:r>
          </w:p>
        </w:tc>
        <w:tc>
          <w:tcPr>
            <w:tcW w:w="5603" w:type="dxa"/>
            <w:hideMark/>
          </w:tcPr>
          <w:p w14:paraId="0FB4E9FA" w14:textId="77777777" w:rsidR="00027701" w:rsidRPr="001C565D" w:rsidRDefault="00027701" w:rsidP="00027701">
            <w:pPr>
              <w:rPr>
                <w:sz w:val="22"/>
                <w:szCs w:val="22"/>
              </w:rPr>
            </w:pPr>
            <w:r w:rsidRPr="001C565D">
              <w:rPr>
                <w:sz w:val="22"/>
                <w:szCs w:val="22"/>
              </w:rPr>
              <w:t>Ķieģeļu starpsienas-</w:t>
            </w:r>
            <w:proofErr w:type="spellStart"/>
            <w:r w:rsidRPr="001C565D">
              <w:rPr>
                <w:sz w:val="22"/>
                <w:szCs w:val="22"/>
              </w:rPr>
              <w:t>šķirkārtas</w:t>
            </w:r>
            <w:proofErr w:type="spellEnd"/>
            <w:r w:rsidRPr="001C565D">
              <w:rPr>
                <w:sz w:val="22"/>
                <w:szCs w:val="22"/>
              </w:rPr>
              <w:t xml:space="preserve"> pie apkures ķermeņiem mūrēšana</w:t>
            </w:r>
          </w:p>
        </w:tc>
        <w:tc>
          <w:tcPr>
            <w:tcW w:w="1470" w:type="dxa"/>
            <w:hideMark/>
          </w:tcPr>
          <w:p w14:paraId="2A80CD33" w14:textId="77777777" w:rsidR="00027701" w:rsidRPr="001C565D" w:rsidRDefault="00027701" w:rsidP="00027701">
            <w:pPr>
              <w:jc w:val="center"/>
              <w:rPr>
                <w:sz w:val="22"/>
                <w:szCs w:val="22"/>
              </w:rPr>
            </w:pPr>
            <w:r w:rsidRPr="001C565D">
              <w:rPr>
                <w:sz w:val="22"/>
                <w:szCs w:val="22"/>
              </w:rPr>
              <w:t>m</w:t>
            </w:r>
            <w:r w:rsidRPr="001C565D">
              <w:rPr>
                <w:sz w:val="22"/>
                <w:szCs w:val="22"/>
                <w:vertAlign w:val="superscript"/>
              </w:rPr>
              <w:t>2</w:t>
            </w:r>
          </w:p>
        </w:tc>
        <w:tc>
          <w:tcPr>
            <w:tcW w:w="2006" w:type="dxa"/>
          </w:tcPr>
          <w:p w14:paraId="2A4CEBE7" w14:textId="1674354E" w:rsidR="00027701" w:rsidRPr="001C565D" w:rsidRDefault="00027701" w:rsidP="00027701">
            <w:pPr>
              <w:jc w:val="center"/>
              <w:rPr>
                <w:sz w:val="22"/>
                <w:szCs w:val="22"/>
              </w:rPr>
            </w:pPr>
            <w:r w:rsidRPr="001C565D">
              <w:t>69</w:t>
            </w:r>
          </w:p>
        </w:tc>
      </w:tr>
      <w:tr w:rsidR="00027701" w:rsidRPr="001C565D" w14:paraId="32C2B8CB" w14:textId="77777777" w:rsidTr="00027701">
        <w:trPr>
          <w:trHeight w:val="480"/>
        </w:trPr>
        <w:tc>
          <w:tcPr>
            <w:tcW w:w="1124" w:type="dxa"/>
            <w:hideMark/>
          </w:tcPr>
          <w:p w14:paraId="5BEFE268" w14:textId="77777777" w:rsidR="00027701" w:rsidRPr="001C565D" w:rsidRDefault="00027701" w:rsidP="00027701">
            <w:pPr>
              <w:jc w:val="center"/>
              <w:rPr>
                <w:sz w:val="22"/>
                <w:szCs w:val="22"/>
              </w:rPr>
            </w:pPr>
            <w:r w:rsidRPr="001C565D">
              <w:rPr>
                <w:sz w:val="22"/>
                <w:szCs w:val="22"/>
              </w:rPr>
              <w:t>25</w:t>
            </w:r>
          </w:p>
        </w:tc>
        <w:tc>
          <w:tcPr>
            <w:tcW w:w="5603" w:type="dxa"/>
            <w:hideMark/>
          </w:tcPr>
          <w:p w14:paraId="1CCD916A" w14:textId="77777777" w:rsidR="00027701" w:rsidRPr="001C565D" w:rsidRDefault="00027701" w:rsidP="00027701">
            <w:pPr>
              <w:rPr>
                <w:sz w:val="22"/>
                <w:szCs w:val="22"/>
              </w:rPr>
            </w:pPr>
            <w:r w:rsidRPr="001C565D">
              <w:rPr>
                <w:sz w:val="22"/>
                <w:szCs w:val="22"/>
              </w:rPr>
              <w:t xml:space="preserve">Tvaika izolācijas </w:t>
            </w:r>
            <w:proofErr w:type="spellStart"/>
            <w:r w:rsidRPr="001C565D">
              <w:rPr>
                <w:sz w:val="22"/>
                <w:szCs w:val="22"/>
              </w:rPr>
              <w:t>iebūve</w:t>
            </w:r>
            <w:proofErr w:type="spellEnd"/>
            <w:r w:rsidRPr="001C565D">
              <w:rPr>
                <w:sz w:val="22"/>
                <w:szCs w:val="22"/>
              </w:rPr>
              <w:t xml:space="preserve">- </w:t>
            </w:r>
            <w:proofErr w:type="spellStart"/>
            <w:r w:rsidRPr="001C565D">
              <w:rPr>
                <w:sz w:val="22"/>
                <w:szCs w:val="22"/>
              </w:rPr>
              <w:t>ilgmūžīga</w:t>
            </w:r>
            <w:proofErr w:type="spellEnd"/>
            <w:r w:rsidRPr="001C565D">
              <w:rPr>
                <w:sz w:val="22"/>
                <w:szCs w:val="22"/>
              </w:rPr>
              <w:t xml:space="preserve"> polietilēna plēve b=0,2 mm pārsegumā</w:t>
            </w:r>
          </w:p>
        </w:tc>
        <w:tc>
          <w:tcPr>
            <w:tcW w:w="1470" w:type="dxa"/>
            <w:hideMark/>
          </w:tcPr>
          <w:p w14:paraId="15505CFD" w14:textId="77777777" w:rsidR="00027701" w:rsidRPr="001C565D" w:rsidRDefault="00027701" w:rsidP="00027701">
            <w:pPr>
              <w:jc w:val="center"/>
              <w:rPr>
                <w:sz w:val="22"/>
                <w:szCs w:val="22"/>
              </w:rPr>
            </w:pPr>
            <w:r w:rsidRPr="001C565D">
              <w:rPr>
                <w:sz w:val="22"/>
                <w:szCs w:val="22"/>
              </w:rPr>
              <w:t>m</w:t>
            </w:r>
            <w:r w:rsidRPr="001C565D">
              <w:rPr>
                <w:sz w:val="22"/>
                <w:szCs w:val="22"/>
                <w:vertAlign w:val="superscript"/>
              </w:rPr>
              <w:t>2</w:t>
            </w:r>
          </w:p>
        </w:tc>
        <w:tc>
          <w:tcPr>
            <w:tcW w:w="2006" w:type="dxa"/>
          </w:tcPr>
          <w:p w14:paraId="470C0258" w14:textId="17F7D133" w:rsidR="00027701" w:rsidRPr="001C565D" w:rsidRDefault="00027701" w:rsidP="00027701">
            <w:pPr>
              <w:jc w:val="center"/>
              <w:rPr>
                <w:sz w:val="22"/>
                <w:szCs w:val="22"/>
              </w:rPr>
            </w:pPr>
            <w:r w:rsidRPr="001C565D">
              <w:t>207</w:t>
            </w:r>
          </w:p>
        </w:tc>
      </w:tr>
      <w:tr w:rsidR="00027701" w:rsidRPr="001C565D" w14:paraId="52FDA82D" w14:textId="77777777" w:rsidTr="00027701">
        <w:trPr>
          <w:trHeight w:val="480"/>
        </w:trPr>
        <w:tc>
          <w:tcPr>
            <w:tcW w:w="1124" w:type="dxa"/>
            <w:hideMark/>
          </w:tcPr>
          <w:p w14:paraId="733820E1" w14:textId="77777777" w:rsidR="00027701" w:rsidRPr="001C565D" w:rsidRDefault="00027701" w:rsidP="00027701">
            <w:pPr>
              <w:jc w:val="center"/>
              <w:rPr>
                <w:sz w:val="22"/>
                <w:szCs w:val="22"/>
              </w:rPr>
            </w:pPr>
            <w:r w:rsidRPr="001C565D">
              <w:rPr>
                <w:sz w:val="22"/>
                <w:szCs w:val="22"/>
              </w:rPr>
              <w:t>26</w:t>
            </w:r>
          </w:p>
        </w:tc>
        <w:tc>
          <w:tcPr>
            <w:tcW w:w="5603" w:type="dxa"/>
            <w:hideMark/>
          </w:tcPr>
          <w:p w14:paraId="4B524F79" w14:textId="77777777" w:rsidR="00027701" w:rsidRPr="001C565D" w:rsidRDefault="00027701" w:rsidP="00027701">
            <w:pPr>
              <w:rPr>
                <w:sz w:val="22"/>
                <w:szCs w:val="22"/>
              </w:rPr>
            </w:pPr>
            <w:r w:rsidRPr="001C565D">
              <w:rPr>
                <w:sz w:val="22"/>
                <w:szCs w:val="22"/>
              </w:rPr>
              <w:t>Horizontālas virsmas hidroizolācija ar mastikas sedzošu pārklājumu zem grīdas seguma</w:t>
            </w:r>
          </w:p>
        </w:tc>
        <w:tc>
          <w:tcPr>
            <w:tcW w:w="1470" w:type="dxa"/>
            <w:hideMark/>
          </w:tcPr>
          <w:p w14:paraId="2FBFB8FD" w14:textId="77777777" w:rsidR="00027701" w:rsidRPr="001C565D" w:rsidRDefault="00027701" w:rsidP="00027701">
            <w:pPr>
              <w:jc w:val="center"/>
              <w:rPr>
                <w:sz w:val="22"/>
                <w:szCs w:val="22"/>
              </w:rPr>
            </w:pPr>
            <w:r w:rsidRPr="001C565D">
              <w:rPr>
                <w:sz w:val="22"/>
                <w:szCs w:val="22"/>
              </w:rPr>
              <w:t>m</w:t>
            </w:r>
            <w:r w:rsidRPr="001C565D">
              <w:rPr>
                <w:sz w:val="22"/>
                <w:szCs w:val="22"/>
                <w:vertAlign w:val="superscript"/>
              </w:rPr>
              <w:t>2</w:t>
            </w:r>
          </w:p>
        </w:tc>
        <w:tc>
          <w:tcPr>
            <w:tcW w:w="2006" w:type="dxa"/>
          </w:tcPr>
          <w:p w14:paraId="69288831" w14:textId="340F6352" w:rsidR="00027701" w:rsidRPr="001C565D" w:rsidRDefault="00027701" w:rsidP="00027701">
            <w:pPr>
              <w:jc w:val="center"/>
              <w:rPr>
                <w:sz w:val="22"/>
                <w:szCs w:val="22"/>
              </w:rPr>
            </w:pPr>
            <w:r w:rsidRPr="001C565D">
              <w:t>230</w:t>
            </w:r>
          </w:p>
        </w:tc>
      </w:tr>
      <w:tr w:rsidR="00027701" w:rsidRPr="001C565D" w14:paraId="5DEE55AE" w14:textId="77777777" w:rsidTr="00027701">
        <w:trPr>
          <w:trHeight w:val="270"/>
        </w:trPr>
        <w:tc>
          <w:tcPr>
            <w:tcW w:w="1124" w:type="dxa"/>
            <w:hideMark/>
          </w:tcPr>
          <w:p w14:paraId="6829A129" w14:textId="77777777" w:rsidR="00027701" w:rsidRPr="001C565D" w:rsidRDefault="00027701" w:rsidP="00027701">
            <w:pPr>
              <w:jc w:val="center"/>
              <w:rPr>
                <w:sz w:val="22"/>
                <w:szCs w:val="22"/>
              </w:rPr>
            </w:pPr>
            <w:r w:rsidRPr="001C565D">
              <w:rPr>
                <w:sz w:val="22"/>
                <w:szCs w:val="22"/>
              </w:rPr>
              <w:t>27</w:t>
            </w:r>
          </w:p>
        </w:tc>
        <w:tc>
          <w:tcPr>
            <w:tcW w:w="5603" w:type="dxa"/>
            <w:hideMark/>
          </w:tcPr>
          <w:p w14:paraId="2018816E" w14:textId="77777777" w:rsidR="00027701" w:rsidRPr="001C565D" w:rsidRDefault="00027701" w:rsidP="00027701">
            <w:pPr>
              <w:rPr>
                <w:sz w:val="22"/>
                <w:szCs w:val="22"/>
              </w:rPr>
            </w:pPr>
            <w:r w:rsidRPr="001C565D">
              <w:rPr>
                <w:sz w:val="22"/>
                <w:szCs w:val="22"/>
              </w:rPr>
              <w:t>Akmens masas flīžu b=8mm grīdas segums</w:t>
            </w:r>
          </w:p>
        </w:tc>
        <w:tc>
          <w:tcPr>
            <w:tcW w:w="1470" w:type="dxa"/>
            <w:hideMark/>
          </w:tcPr>
          <w:p w14:paraId="672A2323" w14:textId="77777777" w:rsidR="00027701" w:rsidRPr="001C565D" w:rsidRDefault="00027701" w:rsidP="00027701">
            <w:pPr>
              <w:jc w:val="center"/>
              <w:rPr>
                <w:sz w:val="22"/>
                <w:szCs w:val="22"/>
              </w:rPr>
            </w:pPr>
            <w:r w:rsidRPr="001C565D">
              <w:rPr>
                <w:sz w:val="22"/>
                <w:szCs w:val="22"/>
              </w:rPr>
              <w:t>m</w:t>
            </w:r>
            <w:r w:rsidRPr="001C565D">
              <w:rPr>
                <w:sz w:val="22"/>
                <w:szCs w:val="22"/>
                <w:vertAlign w:val="superscript"/>
              </w:rPr>
              <w:t>2</w:t>
            </w:r>
          </w:p>
        </w:tc>
        <w:tc>
          <w:tcPr>
            <w:tcW w:w="2006" w:type="dxa"/>
          </w:tcPr>
          <w:p w14:paraId="5692EF2C" w14:textId="4D620BCB" w:rsidR="00027701" w:rsidRPr="001C565D" w:rsidRDefault="00027701" w:rsidP="00027701">
            <w:pPr>
              <w:jc w:val="center"/>
              <w:rPr>
                <w:sz w:val="22"/>
                <w:szCs w:val="22"/>
              </w:rPr>
            </w:pPr>
            <w:r w:rsidRPr="001C565D">
              <w:t>230</w:t>
            </w:r>
          </w:p>
        </w:tc>
      </w:tr>
      <w:tr w:rsidR="00027701" w:rsidRPr="001C565D" w14:paraId="49C76E4B" w14:textId="77777777" w:rsidTr="00027701">
        <w:trPr>
          <w:trHeight w:val="270"/>
        </w:trPr>
        <w:tc>
          <w:tcPr>
            <w:tcW w:w="1124" w:type="dxa"/>
            <w:hideMark/>
          </w:tcPr>
          <w:p w14:paraId="1B59E73A" w14:textId="77777777" w:rsidR="00027701" w:rsidRPr="001C565D" w:rsidRDefault="00027701" w:rsidP="00027701">
            <w:pPr>
              <w:jc w:val="center"/>
              <w:rPr>
                <w:sz w:val="22"/>
                <w:szCs w:val="22"/>
              </w:rPr>
            </w:pPr>
            <w:r w:rsidRPr="001C565D">
              <w:rPr>
                <w:sz w:val="22"/>
                <w:szCs w:val="22"/>
              </w:rPr>
              <w:t>28</w:t>
            </w:r>
          </w:p>
        </w:tc>
        <w:tc>
          <w:tcPr>
            <w:tcW w:w="5603" w:type="dxa"/>
            <w:hideMark/>
          </w:tcPr>
          <w:p w14:paraId="63086EF0" w14:textId="77777777" w:rsidR="00027701" w:rsidRPr="001C565D" w:rsidRDefault="00027701" w:rsidP="00027701">
            <w:pPr>
              <w:rPr>
                <w:sz w:val="22"/>
                <w:szCs w:val="22"/>
              </w:rPr>
            </w:pPr>
            <w:r w:rsidRPr="001C565D">
              <w:rPr>
                <w:sz w:val="22"/>
                <w:szCs w:val="22"/>
              </w:rPr>
              <w:t>Grunts blietēšana ar šķembām (b = 9 cm)</w:t>
            </w:r>
          </w:p>
        </w:tc>
        <w:tc>
          <w:tcPr>
            <w:tcW w:w="1470" w:type="dxa"/>
            <w:hideMark/>
          </w:tcPr>
          <w:p w14:paraId="5594E958" w14:textId="77777777" w:rsidR="00027701" w:rsidRPr="001C565D" w:rsidRDefault="00027701" w:rsidP="00027701">
            <w:pPr>
              <w:jc w:val="center"/>
              <w:rPr>
                <w:sz w:val="22"/>
                <w:szCs w:val="22"/>
              </w:rPr>
            </w:pPr>
            <w:r w:rsidRPr="001C565D">
              <w:rPr>
                <w:sz w:val="22"/>
                <w:szCs w:val="22"/>
              </w:rPr>
              <w:t>10 m</w:t>
            </w:r>
            <w:r w:rsidRPr="001C565D">
              <w:rPr>
                <w:sz w:val="22"/>
                <w:szCs w:val="22"/>
                <w:vertAlign w:val="superscript"/>
              </w:rPr>
              <w:t>2</w:t>
            </w:r>
          </w:p>
        </w:tc>
        <w:tc>
          <w:tcPr>
            <w:tcW w:w="2006" w:type="dxa"/>
          </w:tcPr>
          <w:p w14:paraId="4CC8ADFC" w14:textId="456B3DC4" w:rsidR="00027701" w:rsidRPr="001C565D" w:rsidRDefault="00027701" w:rsidP="00027701">
            <w:pPr>
              <w:jc w:val="center"/>
              <w:rPr>
                <w:sz w:val="22"/>
                <w:szCs w:val="22"/>
              </w:rPr>
            </w:pPr>
            <w:r w:rsidRPr="001C565D">
              <w:t>46</w:t>
            </w:r>
          </w:p>
        </w:tc>
      </w:tr>
      <w:tr w:rsidR="00027701" w:rsidRPr="001C565D" w14:paraId="388D8135" w14:textId="77777777" w:rsidTr="00027701">
        <w:trPr>
          <w:trHeight w:val="480"/>
        </w:trPr>
        <w:tc>
          <w:tcPr>
            <w:tcW w:w="1124" w:type="dxa"/>
            <w:hideMark/>
          </w:tcPr>
          <w:p w14:paraId="02DF139C" w14:textId="77777777" w:rsidR="00027701" w:rsidRPr="001C565D" w:rsidRDefault="00027701" w:rsidP="00027701">
            <w:pPr>
              <w:jc w:val="center"/>
              <w:rPr>
                <w:sz w:val="22"/>
                <w:szCs w:val="22"/>
              </w:rPr>
            </w:pPr>
            <w:r w:rsidRPr="001C565D">
              <w:rPr>
                <w:sz w:val="22"/>
                <w:szCs w:val="22"/>
              </w:rPr>
              <w:t>29</w:t>
            </w:r>
          </w:p>
        </w:tc>
        <w:tc>
          <w:tcPr>
            <w:tcW w:w="5603" w:type="dxa"/>
            <w:hideMark/>
          </w:tcPr>
          <w:p w14:paraId="42FFEB6A" w14:textId="77777777" w:rsidR="00027701" w:rsidRPr="001C565D" w:rsidRDefault="00027701" w:rsidP="00027701">
            <w:pPr>
              <w:rPr>
                <w:sz w:val="22"/>
                <w:szCs w:val="22"/>
              </w:rPr>
            </w:pPr>
            <w:r w:rsidRPr="001C565D">
              <w:rPr>
                <w:sz w:val="22"/>
                <w:szCs w:val="22"/>
              </w:rPr>
              <w:t xml:space="preserve">Grīdas </w:t>
            </w:r>
            <w:proofErr w:type="spellStart"/>
            <w:r w:rsidRPr="001C565D">
              <w:rPr>
                <w:sz w:val="22"/>
                <w:szCs w:val="22"/>
              </w:rPr>
              <w:t>antiseptētu</w:t>
            </w:r>
            <w:proofErr w:type="spellEnd"/>
            <w:r w:rsidRPr="001C565D">
              <w:rPr>
                <w:sz w:val="22"/>
                <w:szCs w:val="22"/>
              </w:rPr>
              <w:t xml:space="preserve"> gulšņu 80x50 cm </w:t>
            </w:r>
            <w:proofErr w:type="spellStart"/>
            <w:r w:rsidRPr="001C565D">
              <w:rPr>
                <w:sz w:val="22"/>
                <w:szCs w:val="22"/>
              </w:rPr>
              <w:t>antiseptē</w:t>
            </w:r>
            <w:proofErr w:type="spellEnd"/>
            <w:r w:rsidRPr="001C565D">
              <w:rPr>
                <w:sz w:val="22"/>
                <w:szCs w:val="22"/>
              </w:rPr>
              <w:t xml:space="preserve">, ar soli 0,4m uz </w:t>
            </w:r>
            <w:proofErr w:type="spellStart"/>
            <w:r w:rsidRPr="001C565D">
              <w:rPr>
                <w:sz w:val="22"/>
                <w:szCs w:val="22"/>
              </w:rPr>
              <w:t>palikņiem</w:t>
            </w:r>
            <w:proofErr w:type="spellEnd"/>
            <w:r w:rsidRPr="001C565D">
              <w:rPr>
                <w:sz w:val="22"/>
                <w:szCs w:val="22"/>
              </w:rPr>
              <w:t xml:space="preserve"> un hidroizolāciju </w:t>
            </w:r>
            <w:proofErr w:type="spellStart"/>
            <w:r w:rsidRPr="001C565D">
              <w:rPr>
                <w:sz w:val="22"/>
                <w:szCs w:val="22"/>
              </w:rPr>
              <w:t>iebūve</w:t>
            </w:r>
            <w:proofErr w:type="spellEnd"/>
          </w:p>
        </w:tc>
        <w:tc>
          <w:tcPr>
            <w:tcW w:w="1470" w:type="dxa"/>
            <w:hideMark/>
          </w:tcPr>
          <w:p w14:paraId="6EF70DA2" w14:textId="77777777" w:rsidR="00027701" w:rsidRPr="001C565D" w:rsidRDefault="00027701" w:rsidP="00027701">
            <w:pPr>
              <w:jc w:val="center"/>
              <w:rPr>
                <w:sz w:val="22"/>
                <w:szCs w:val="22"/>
              </w:rPr>
            </w:pPr>
            <w:r w:rsidRPr="001C565D">
              <w:rPr>
                <w:sz w:val="22"/>
                <w:szCs w:val="22"/>
              </w:rPr>
              <w:t>m</w:t>
            </w:r>
            <w:r w:rsidRPr="001C565D">
              <w:rPr>
                <w:sz w:val="22"/>
                <w:szCs w:val="22"/>
                <w:vertAlign w:val="superscript"/>
              </w:rPr>
              <w:t>2</w:t>
            </w:r>
          </w:p>
        </w:tc>
        <w:tc>
          <w:tcPr>
            <w:tcW w:w="2006" w:type="dxa"/>
          </w:tcPr>
          <w:p w14:paraId="16D305AD" w14:textId="39A70FCD" w:rsidR="00027701" w:rsidRPr="001C565D" w:rsidRDefault="00027701" w:rsidP="00027701">
            <w:pPr>
              <w:jc w:val="center"/>
              <w:rPr>
                <w:sz w:val="22"/>
                <w:szCs w:val="22"/>
              </w:rPr>
            </w:pPr>
            <w:r w:rsidRPr="001C565D">
              <w:t>233</w:t>
            </w:r>
          </w:p>
        </w:tc>
      </w:tr>
      <w:tr w:rsidR="00027701" w:rsidRPr="001C565D" w14:paraId="25A03B16" w14:textId="77777777" w:rsidTr="00027701">
        <w:trPr>
          <w:trHeight w:val="480"/>
        </w:trPr>
        <w:tc>
          <w:tcPr>
            <w:tcW w:w="1124" w:type="dxa"/>
            <w:hideMark/>
          </w:tcPr>
          <w:p w14:paraId="27A2B369" w14:textId="77777777" w:rsidR="00027701" w:rsidRPr="001C565D" w:rsidRDefault="00027701" w:rsidP="00027701">
            <w:pPr>
              <w:jc w:val="center"/>
              <w:rPr>
                <w:sz w:val="22"/>
                <w:szCs w:val="22"/>
              </w:rPr>
            </w:pPr>
            <w:r w:rsidRPr="001C565D">
              <w:rPr>
                <w:sz w:val="22"/>
                <w:szCs w:val="22"/>
              </w:rPr>
              <w:t>30</w:t>
            </w:r>
          </w:p>
        </w:tc>
        <w:tc>
          <w:tcPr>
            <w:tcW w:w="5603" w:type="dxa"/>
            <w:hideMark/>
          </w:tcPr>
          <w:p w14:paraId="27C97EDD" w14:textId="77777777" w:rsidR="00027701" w:rsidRPr="001C565D" w:rsidRDefault="00027701" w:rsidP="00027701">
            <w:pPr>
              <w:rPr>
                <w:sz w:val="22"/>
                <w:szCs w:val="22"/>
              </w:rPr>
            </w:pPr>
            <w:r w:rsidRPr="001C565D">
              <w:rPr>
                <w:sz w:val="22"/>
                <w:szCs w:val="22"/>
              </w:rPr>
              <w:t>Siltumizolācijas " PAROC " UNS 37(IL) loksnēs vai ekvivalentu  iestrādāšana starp gulšņiem b=50 mm</w:t>
            </w:r>
          </w:p>
        </w:tc>
        <w:tc>
          <w:tcPr>
            <w:tcW w:w="1470" w:type="dxa"/>
            <w:hideMark/>
          </w:tcPr>
          <w:p w14:paraId="7814B534" w14:textId="77777777" w:rsidR="00027701" w:rsidRPr="001C565D" w:rsidRDefault="00027701" w:rsidP="00027701">
            <w:pPr>
              <w:jc w:val="center"/>
              <w:rPr>
                <w:sz w:val="22"/>
                <w:szCs w:val="22"/>
              </w:rPr>
            </w:pPr>
            <w:r w:rsidRPr="001C565D">
              <w:rPr>
                <w:sz w:val="22"/>
                <w:szCs w:val="22"/>
              </w:rPr>
              <w:t>m</w:t>
            </w:r>
            <w:r w:rsidRPr="001C565D">
              <w:rPr>
                <w:sz w:val="22"/>
                <w:szCs w:val="22"/>
                <w:vertAlign w:val="superscript"/>
              </w:rPr>
              <w:t>2</w:t>
            </w:r>
          </w:p>
        </w:tc>
        <w:tc>
          <w:tcPr>
            <w:tcW w:w="2006" w:type="dxa"/>
          </w:tcPr>
          <w:p w14:paraId="4D7892B0" w14:textId="40262CA4" w:rsidR="00027701" w:rsidRPr="001C565D" w:rsidRDefault="00027701" w:rsidP="00027701">
            <w:pPr>
              <w:jc w:val="center"/>
              <w:rPr>
                <w:sz w:val="22"/>
                <w:szCs w:val="22"/>
              </w:rPr>
            </w:pPr>
            <w:r w:rsidRPr="001C565D">
              <w:t>233</w:t>
            </w:r>
          </w:p>
        </w:tc>
      </w:tr>
      <w:tr w:rsidR="00027701" w:rsidRPr="001C565D" w14:paraId="2E6C872A" w14:textId="77777777" w:rsidTr="00027701">
        <w:trPr>
          <w:trHeight w:val="270"/>
        </w:trPr>
        <w:tc>
          <w:tcPr>
            <w:tcW w:w="1124" w:type="dxa"/>
            <w:hideMark/>
          </w:tcPr>
          <w:p w14:paraId="0F0789F8" w14:textId="77777777" w:rsidR="00027701" w:rsidRPr="001C565D" w:rsidRDefault="00027701" w:rsidP="00027701">
            <w:pPr>
              <w:jc w:val="center"/>
              <w:rPr>
                <w:sz w:val="22"/>
                <w:szCs w:val="22"/>
              </w:rPr>
            </w:pPr>
            <w:r w:rsidRPr="001C565D">
              <w:rPr>
                <w:sz w:val="22"/>
                <w:szCs w:val="22"/>
              </w:rPr>
              <w:t>31</w:t>
            </w:r>
          </w:p>
        </w:tc>
        <w:tc>
          <w:tcPr>
            <w:tcW w:w="5603" w:type="dxa"/>
            <w:hideMark/>
          </w:tcPr>
          <w:p w14:paraId="2F44B3CE" w14:textId="77777777" w:rsidR="00027701" w:rsidRPr="001C565D" w:rsidRDefault="00027701" w:rsidP="00027701">
            <w:pPr>
              <w:rPr>
                <w:sz w:val="22"/>
                <w:szCs w:val="22"/>
              </w:rPr>
            </w:pPr>
            <w:r w:rsidRPr="001C565D">
              <w:rPr>
                <w:sz w:val="22"/>
                <w:szCs w:val="22"/>
              </w:rPr>
              <w:t xml:space="preserve">Tvaika izolācija, </w:t>
            </w:r>
            <w:proofErr w:type="spellStart"/>
            <w:r w:rsidRPr="001C565D">
              <w:rPr>
                <w:sz w:val="22"/>
                <w:szCs w:val="22"/>
              </w:rPr>
              <w:t>ilgmūžīga</w:t>
            </w:r>
            <w:proofErr w:type="spellEnd"/>
            <w:r w:rsidRPr="001C565D">
              <w:rPr>
                <w:sz w:val="22"/>
                <w:szCs w:val="22"/>
              </w:rPr>
              <w:t xml:space="preserve"> polietilēna plēve b=0,2mm</w:t>
            </w:r>
          </w:p>
        </w:tc>
        <w:tc>
          <w:tcPr>
            <w:tcW w:w="1470" w:type="dxa"/>
            <w:hideMark/>
          </w:tcPr>
          <w:p w14:paraId="79B2AEF6" w14:textId="77777777" w:rsidR="00027701" w:rsidRPr="001C565D" w:rsidRDefault="00027701" w:rsidP="00027701">
            <w:pPr>
              <w:jc w:val="center"/>
              <w:rPr>
                <w:sz w:val="22"/>
                <w:szCs w:val="22"/>
              </w:rPr>
            </w:pPr>
            <w:r w:rsidRPr="001C565D">
              <w:rPr>
                <w:sz w:val="22"/>
                <w:szCs w:val="22"/>
              </w:rPr>
              <w:t>m</w:t>
            </w:r>
            <w:r w:rsidRPr="001C565D">
              <w:rPr>
                <w:sz w:val="22"/>
                <w:szCs w:val="22"/>
                <w:vertAlign w:val="superscript"/>
              </w:rPr>
              <w:t>2</w:t>
            </w:r>
          </w:p>
        </w:tc>
        <w:tc>
          <w:tcPr>
            <w:tcW w:w="2006" w:type="dxa"/>
          </w:tcPr>
          <w:p w14:paraId="56EF1E5C" w14:textId="50DABFA7" w:rsidR="00027701" w:rsidRPr="001C565D" w:rsidRDefault="00027701" w:rsidP="00027701">
            <w:pPr>
              <w:jc w:val="center"/>
              <w:rPr>
                <w:sz w:val="22"/>
                <w:szCs w:val="22"/>
              </w:rPr>
            </w:pPr>
            <w:r w:rsidRPr="001C565D">
              <w:t>233</w:t>
            </w:r>
          </w:p>
        </w:tc>
      </w:tr>
      <w:tr w:rsidR="00027701" w:rsidRPr="001C565D" w14:paraId="6FFEEAB9" w14:textId="77777777" w:rsidTr="00027701">
        <w:trPr>
          <w:trHeight w:val="720"/>
        </w:trPr>
        <w:tc>
          <w:tcPr>
            <w:tcW w:w="1124" w:type="dxa"/>
            <w:hideMark/>
          </w:tcPr>
          <w:p w14:paraId="148A24A3" w14:textId="77777777" w:rsidR="00027701" w:rsidRPr="001C565D" w:rsidRDefault="00027701" w:rsidP="00027701">
            <w:pPr>
              <w:jc w:val="center"/>
              <w:rPr>
                <w:sz w:val="22"/>
                <w:szCs w:val="22"/>
              </w:rPr>
            </w:pPr>
            <w:r w:rsidRPr="001C565D">
              <w:rPr>
                <w:sz w:val="22"/>
                <w:szCs w:val="22"/>
              </w:rPr>
              <w:t>32</w:t>
            </w:r>
          </w:p>
        </w:tc>
        <w:tc>
          <w:tcPr>
            <w:tcW w:w="5603" w:type="dxa"/>
            <w:hideMark/>
          </w:tcPr>
          <w:p w14:paraId="12AC348B" w14:textId="77777777" w:rsidR="00027701" w:rsidRPr="001C565D" w:rsidRDefault="00027701" w:rsidP="00027701">
            <w:pPr>
              <w:rPr>
                <w:sz w:val="22"/>
                <w:szCs w:val="22"/>
              </w:rPr>
            </w:pPr>
            <w:r w:rsidRPr="001C565D">
              <w:rPr>
                <w:sz w:val="22"/>
                <w:szCs w:val="22"/>
              </w:rPr>
              <w:t>Metāla statņu starpsiena 75 mm, apdare ar sausā apmetuma plātnēm 1 kārtā(b=12,5mm) no abām pusēm un šuvju apdare ar špakteli</w:t>
            </w:r>
          </w:p>
        </w:tc>
        <w:tc>
          <w:tcPr>
            <w:tcW w:w="1470" w:type="dxa"/>
            <w:hideMark/>
          </w:tcPr>
          <w:p w14:paraId="73687C3A" w14:textId="77777777" w:rsidR="00027701" w:rsidRPr="001C565D" w:rsidRDefault="00027701" w:rsidP="00027701">
            <w:pPr>
              <w:jc w:val="center"/>
              <w:rPr>
                <w:sz w:val="22"/>
                <w:szCs w:val="22"/>
              </w:rPr>
            </w:pPr>
            <w:r w:rsidRPr="001C565D">
              <w:rPr>
                <w:sz w:val="22"/>
                <w:szCs w:val="22"/>
              </w:rPr>
              <w:t>m</w:t>
            </w:r>
            <w:r w:rsidRPr="001C565D">
              <w:rPr>
                <w:sz w:val="22"/>
                <w:szCs w:val="22"/>
                <w:vertAlign w:val="superscript"/>
              </w:rPr>
              <w:t>2</w:t>
            </w:r>
          </w:p>
        </w:tc>
        <w:tc>
          <w:tcPr>
            <w:tcW w:w="2006" w:type="dxa"/>
          </w:tcPr>
          <w:p w14:paraId="0A72C512" w14:textId="15020B97" w:rsidR="00027701" w:rsidRPr="001C565D" w:rsidRDefault="00027701" w:rsidP="00027701">
            <w:pPr>
              <w:jc w:val="center"/>
              <w:rPr>
                <w:sz w:val="22"/>
                <w:szCs w:val="22"/>
              </w:rPr>
            </w:pPr>
            <w:r w:rsidRPr="001C565D">
              <w:t>697</w:t>
            </w:r>
          </w:p>
        </w:tc>
      </w:tr>
      <w:tr w:rsidR="00027701" w:rsidRPr="001C565D" w14:paraId="579B5775" w14:textId="77777777" w:rsidTr="00027701">
        <w:trPr>
          <w:trHeight w:val="270"/>
        </w:trPr>
        <w:tc>
          <w:tcPr>
            <w:tcW w:w="1124" w:type="dxa"/>
            <w:hideMark/>
          </w:tcPr>
          <w:p w14:paraId="217FBB56" w14:textId="77777777" w:rsidR="00027701" w:rsidRPr="001C565D" w:rsidRDefault="00027701" w:rsidP="00027701">
            <w:pPr>
              <w:jc w:val="center"/>
              <w:rPr>
                <w:sz w:val="22"/>
                <w:szCs w:val="22"/>
              </w:rPr>
            </w:pPr>
            <w:r w:rsidRPr="001C565D">
              <w:rPr>
                <w:sz w:val="22"/>
                <w:szCs w:val="22"/>
              </w:rPr>
              <w:t>33</w:t>
            </w:r>
          </w:p>
        </w:tc>
        <w:tc>
          <w:tcPr>
            <w:tcW w:w="5603" w:type="dxa"/>
            <w:hideMark/>
          </w:tcPr>
          <w:p w14:paraId="3C429D19" w14:textId="77777777" w:rsidR="00027701" w:rsidRPr="001C565D" w:rsidRDefault="00027701" w:rsidP="00027701">
            <w:pPr>
              <w:rPr>
                <w:sz w:val="22"/>
                <w:szCs w:val="22"/>
              </w:rPr>
            </w:pPr>
            <w:r w:rsidRPr="001C565D">
              <w:rPr>
                <w:sz w:val="22"/>
                <w:szCs w:val="22"/>
              </w:rPr>
              <w:t xml:space="preserve">Skaņu izolācijas plātņu (b=50mm) iestrādāšana starpsienā    </w:t>
            </w:r>
          </w:p>
        </w:tc>
        <w:tc>
          <w:tcPr>
            <w:tcW w:w="1470" w:type="dxa"/>
            <w:hideMark/>
          </w:tcPr>
          <w:p w14:paraId="62918D2A" w14:textId="77777777" w:rsidR="00027701" w:rsidRPr="001C565D" w:rsidRDefault="00027701" w:rsidP="00027701">
            <w:pPr>
              <w:jc w:val="center"/>
              <w:rPr>
                <w:sz w:val="22"/>
                <w:szCs w:val="22"/>
              </w:rPr>
            </w:pPr>
            <w:r w:rsidRPr="001C565D">
              <w:rPr>
                <w:sz w:val="22"/>
                <w:szCs w:val="22"/>
              </w:rPr>
              <w:t>m</w:t>
            </w:r>
            <w:r w:rsidRPr="001C565D">
              <w:rPr>
                <w:sz w:val="22"/>
                <w:szCs w:val="22"/>
                <w:vertAlign w:val="superscript"/>
              </w:rPr>
              <w:t>2</w:t>
            </w:r>
          </w:p>
        </w:tc>
        <w:tc>
          <w:tcPr>
            <w:tcW w:w="2006" w:type="dxa"/>
          </w:tcPr>
          <w:p w14:paraId="04E1703C" w14:textId="69F5C300" w:rsidR="00027701" w:rsidRPr="001C565D" w:rsidRDefault="00027701" w:rsidP="00027701">
            <w:pPr>
              <w:jc w:val="center"/>
              <w:rPr>
                <w:sz w:val="22"/>
                <w:szCs w:val="22"/>
              </w:rPr>
            </w:pPr>
            <w:r w:rsidRPr="001C565D">
              <w:t>697</w:t>
            </w:r>
          </w:p>
        </w:tc>
      </w:tr>
      <w:tr w:rsidR="00027701" w:rsidRPr="001C565D" w14:paraId="477101D9" w14:textId="77777777" w:rsidTr="00027701">
        <w:trPr>
          <w:trHeight w:val="2805"/>
        </w:trPr>
        <w:tc>
          <w:tcPr>
            <w:tcW w:w="1124" w:type="dxa"/>
            <w:hideMark/>
          </w:tcPr>
          <w:p w14:paraId="7D76FD0A" w14:textId="77777777" w:rsidR="00027701" w:rsidRPr="001C565D" w:rsidRDefault="00027701" w:rsidP="00027701">
            <w:pPr>
              <w:jc w:val="center"/>
              <w:rPr>
                <w:sz w:val="22"/>
                <w:szCs w:val="22"/>
              </w:rPr>
            </w:pPr>
            <w:r w:rsidRPr="001C565D">
              <w:rPr>
                <w:sz w:val="22"/>
                <w:szCs w:val="22"/>
              </w:rPr>
              <w:t>34</w:t>
            </w:r>
          </w:p>
        </w:tc>
        <w:tc>
          <w:tcPr>
            <w:tcW w:w="5603" w:type="dxa"/>
            <w:hideMark/>
          </w:tcPr>
          <w:p w14:paraId="58D66B28" w14:textId="77777777" w:rsidR="00027701" w:rsidRPr="001C565D" w:rsidRDefault="00027701" w:rsidP="00027701">
            <w:pPr>
              <w:rPr>
                <w:sz w:val="22"/>
                <w:szCs w:val="22"/>
              </w:rPr>
            </w:pPr>
            <w:r w:rsidRPr="001C565D">
              <w:rPr>
                <w:sz w:val="22"/>
                <w:szCs w:val="22"/>
              </w:rPr>
              <w:t xml:space="preserve">Gatavu plastmasas </w:t>
            </w:r>
            <w:proofErr w:type="spellStart"/>
            <w:r w:rsidRPr="001C565D">
              <w:rPr>
                <w:sz w:val="22"/>
                <w:szCs w:val="22"/>
              </w:rPr>
              <w:t>pieckameru</w:t>
            </w:r>
            <w:proofErr w:type="spellEnd"/>
            <w:r w:rsidRPr="001C565D">
              <w:rPr>
                <w:sz w:val="22"/>
                <w:szCs w:val="22"/>
              </w:rPr>
              <w:t xml:space="preserve"> loga bloku ar </w:t>
            </w:r>
            <w:proofErr w:type="spellStart"/>
            <w:r w:rsidRPr="001C565D">
              <w:rPr>
                <w:sz w:val="22"/>
                <w:szCs w:val="22"/>
              </w:rPr>
              <w:t>logsoliem</w:t>
            </w:r>
            <w:proofErr w:type="spellEnd"/>
            <w:r w:rsidRPr="001C565D">
              <w:rPr>
                <w:sz w:val="22"/>
                <w:szCs w:val="22"/>
              </w:rPr>
              <w:t xml:space="preserve">,  iekšējo un ārējo palodžu segumu, piederumiem, selektīvo stikla paketi, atverami  un atgāžami ar stiprinājumiem un hermetizāciju, kā ari lodžijas durvju bloka pēc esošā izveidojuma un apdares montāža, ārējās un </w:t>
            </w:r>
            <w:proofErr w:type="spellStart"/>
            <w:r w:rsidRPr="001C565D">
              <w:rPr>
                <w:sz w:val="22"/>
                <w:szCs w:val="22"/>
              </w:rPr>
              <w:t>iekšejās</w:t>
            </w:r>
            <w:proofErr w:type="spellEnd"/>
            <w:r w:rsidRPr="001C565D">
              <w:rPr>
                <w:sz w:val="22"/>
                <w:szCs w:val="22"/>
              </w:rPr>
              <w:t xml:space="preserve"> </w:t>
            </w:r>
            <w:proofErr w:type="spellStart"/>
            <w:r w:rsidRPr="001C565D">
              <w:rPr>
                <w:sz w:val="22"/>
                <w:szCs w:val="22"/>
              </w:rPr>
              <w:t>antikondensāta</w:t>
            </w:r>
            <w:proofErr w:type="spellEnd"/>
            <w:r w:rsidRPr="001C565D">
              <w:rPr>
                <w:sz w:val="22"/>
                <w:szCs w:val="22"/>
              </w:rPr>
              <w:t xml:space="preserve"> plēves uzstādīšana. PVC logiem - visu stikloto konstrukciju kopējais </w:t>
            </w:r>
            <w:proofErr w:type="spellStart"/>
            <w:r w:rsidRPr="001C565D">
              <w:rPr>
                <w:sz w:val="22"/>
                <w:szCs w:val="22"/>
              </w:rPr>
              <w:t>koeficents</w:t>
            </w:r>
            <w:proofErr w:type="spellEnd"/>
            <w:r w:rsidRPr="001C565D">
              <w:rPr>
                <w:sz w:val="22"/>
                <w:szCs w:val="22"/>
              </w:rPr>
              <w:t xml:space="preserve"> </w:t>
            </w:r>
            <w:proofErr w:type="spellStart"/>
            <w:r w:rsidRPr="001C565D">
              <w:rPr>
                <w:sz w:val="22"/>
                <w:szCs w:val="22"/>
              </w:rPr>
              <w:t>nedrikst</w:t>
            </w:r>
            <w:proofErr w:type="spellEnd"/>
            <w:r w:rsidRPr="001C565D">
              <w:rPr>
                <w:sz w:val="22"/>
                <w:szCs w:val="22"/>
              </w:rPr>
              <w:t xml:space="preserve"> pārsniegt 1.3 W/m2K visas šuves, kas </w:t>
            </w:r>
            <w:proofErr w:type="spellStart"/>
            <w:r w:rsidRPr="001C565D">
              <w:rPr>
                <w:sz w:val="22"/>
                <w:szCs w:val="22"/>
              </w:rPr>
              <w:t>rodās</w:t>
            </w:r>
            <w:proofErr w:type="spellEnd"/>
            <w:r w:rsidRPr="001C565D">
              <w:rPr>
                <w:sz w:val="22"/>
                <w:szCs w:val="22"/>
              </w:rPr>
              <w:t xml:space="preserve"> starp stikloto konstrukciju un ēkas konstrukciju (logu perimetri), ir aizdarāmas ar </w:t>
            </w:r>
            <w:proofErr w:type="spellStart"/>
            <w:r w:rsidRPr="001C565D">
              <w:rPr>
                <w:sz w:val="22"/>
                <w:szCs w:val="22"/>
              </w:rPr>
              <w:t>antikondensāta</w:t>
            </w:r>
            <w:proofErr w:type="spellEnd"/>
            <w:r w:rsidRPr="001C565D">
              <w:rPr>
                <w:sz w:val="22"/>
                <w:szCs w:val="22"/>
              </w:rPr>
              <w:t xml:space="preserve"> lenti </w:t>
            </w:r>
            <w:proofErr w:type="spellStart"/>
            <w:r w:rsidRPr="001C565D">
              <w:rPr>
                <w:sz w:val="22"/>
                <w:szCs w:val="22"/>
              </w:rPr>
              <w:t>Proclima</w:t>
            </w:r>
            <w:proofErr w:type="spellEnd"/>
            <w:r w:rsidRPr="001C565D">
              <w:rPr>
                <w:sz w:val="22"/>
                <w:szCs w:val="22"/>
              </w:rPr>
              <w:t xml:space="preserve"> CONTEGA SL (vai ekvivalentu).</w:t>
            </w:r>
          </w:p>
        </w:tc>
        <w:tc>
          <w:tcPr>
            <w:tcW w:w="1470" w:type="dxa"/>
            <w:hideMark/>
          </w:tcPr>
          <w:p w14:paraId="34D9C78E" w14:textId="77777777" w:rsidR="00027701" w:rsidRPr="001C565D" w:rsidRDefault="00027701" w:rsidP="00027701">
            <w:pPr>
              <w:jc w:val="center"/>
              <w:rPr>
                <w:sz w:val="22"/>
                <w:szCs w:val="22"/>
              </w:rPr>
            </w:pPr>
            <w:r w:rsidRPr="001C565D">
              <w:rPr>
                <w:sz w:val="22"/>
                <w:szCs w:val="22"/>
              </w:rPr>
              <w:t>m</w:t>
            </w:r>
            <w:r w:rsidRPr="001C565D">
              <w:rPr>
                <w:sz w:val="22"/>
                <w:szCs w:val="22"/>
                <w:vertAlign w:val="superscript"/>
              </w:rPr>
              <w:t>2</w:t>
            </w:r>
          </w:p>
        </w:tc>
        <w:tc>
          <w:tcPr>
            <w:tcW w:w="2006" w:type="dxa"/>
          </w:tcPr>
          <w:p w14:paraId="21C96D40" w14:textId="72CE755D" w:rsidR="00027701" w:rsidRPr="001C565D" w:rsidRDefault="00027701" w:rsidP="00027701">
            <w:pPr>
              <w:jc w:val="center"/>
              <w:rPr>
                <w:sz w:val="22"/>
                <w:szCs w:val="22"/>
              </w:rPr>
            </w:pPr>
            <w:r w:rsidRPr="001C565D">
              <w:t>440</w:t>
            </w:r>
          </w:p>
        </w:tc>
      </w:tr>
      <w:tr w:rsidR="00027701" w:rsidRPr="001C565D" w14:paraId="1B223055" w14:textId="77777777" w:rsidTr="00027701">
        <w:trPr>
          <w:trHeight w:val="960"/>
        </w:trPr>
        <w:tc>
          <w:tcPr>
            <w:tcW w:w="1124" w:type="dxa"/>
            <w:hideMark/>
          </w:tcPr>
          <w:p w14:paraId="5560B441" w14:textId="77777777" w:rsidR="00027701" w:rsidRPr="001C565D" w:rsidRDefault="00027701" w:rsidP="00027701">
            <w:pPr>
              <w:jc w:val="center"/>
              <w:rPr>
                <w:sz w:val="22"/>
                <w:szCs w:val="22"/>
              </w:rPr>
            </w:pPr>
            <w:r w:rsidRPr="001C565D">
              <w:rPr>
                <w:sz w:val="22"/>
                <w:szCs w:val="22"/>
              </w:rPr>
              <w:t>35</w:t>
            </w:r>
          </w:p>
        </w:tc>
        <w:tc>
          <w:tcPr>
            <w:tcW w:w="5603" w:type="dxa"/>
            <w:hideMark/>
          </w:tcPr>
          <w:p w14:paraId="79EFF3F5" w14:textId="77777777" w:rsidR="00027701" w:rsidRPr="001C565D" w:rsidRDefault="00027701" w:rsidP="00027701">
            <w:pPr>
              <w:rPr>
                <w:sz w:val="22"/>
                <w:szCs w:val="22"/>
              </w:rPr>
            </w:pPr>
            <w:r w:rsidRPr="001C565D">
              <w:rPr>
                <w:sz w:val="22"/>
                <w:szCs w:val="22"/>
              </w:rPr>
              <w:t xml:space="preserve">Gatavu koka konstrukcijā baltas vai citas krāsa loga bloku ar </w:t>
            </w:r>
            <w:proofErr w:type="spellStart"/>
            <w:r w:rsidRPr="001C565D">
              <w:rPr>
                <w:sz w:val="22"/>
                <w:szCs w:val="22"/>
              </w:rPr>
              <w:t>logsoliem</w:t>
            </w:r>
            <w:proofErr w:type="spellEnd"/>
            <w:r w:rsidRPr="001C565D">
              <w:rPr>
                <w:sz w:val="22"/>
                <w:szCs w:val="22"/>
              </w:rPr>
              <w:t>, ārējo palodžu segumu, piederumiem, selektīvo stikla paketi, atverami  un atgāžami ar stiprinājumiem un apdari montāža</w:t>
            </w:r>
          </w:p>
        </w:tc>
        <w:tc>
          <w:tcPr>
            <w:tcW w:w="1470" w:type="dxa"/>
            <w:hideMark/>
          </w:tcPr>
          <w:p w14:paraId="056EEFC0" w14:textId="77777777" w:rsidR="00027701" w:rsidRPr="001C565D" w:rsidRDefault="00027701" w:rsidP="00027701">
            <w:pPr>
              <w:jc w:val="center"/>
              <w:rPr>
                <w:sz w:val="22"/>
                <w:szCs w:val="22"/>
              </w:rPr>
            </w:pPr>
            <w:r w:rsidRPr="001C565D">
              <w:rPr>
                <w:sz w:val="22"/>
                <w:szCs w:val="22"/>
              </w:rPr>
              <w:t>m</w:t>
            </w:r>
            <w:r w:rsidRPr="001C565D">
              <w:rPr>
                <w:sz w:val="22"/>
                <w:szCs w:val="22"/>
                <w:vertAlign w:val="superscript"/>
              </w:rPr>
              <w:t>2</w:t>
            </w:r>
          </w:p>
        </w:tc>
        <w:tc>
          <w:tcPr>
            <w:tcW w:w="2006" w:type="dxa"/>
          </w:tcPr>
          <w:p w14:paraId="0BF0420A" w14:textId="3FB1E4C6" w:rsidR="00027701" w:rsidRPr="001C565D" w:rsidRDefault="00027701" w:rsidP="00027701">
            <w:pPr>
              <w:jc w:val="center"/>
              <w:rPr>
                <w:sz w:val="22"/>
                <w:szCs w:val="22"/>
              </w:rPr>
            </w:pPr>
            <w:r w:rsidRPr="001C565D">
              <w:t>15</w:t>
            </w:r>
          </w:p>
        </w:tc>
      </w:tr>
      <w:tr w:rsidR="00027701" w:rsidRPr="001C565D" w14:paraId="035584E8" w14:textId="77777777" w:rsidTr="00027701">
        <w:trPr>
          <w:trHeight w:val="720"/>
        </w:trPr>
        <w:tc>
          <w:tcPr>
            <w:tcW w:w="1124" w:type="dxa"/>
            <w:hideMark/>
          </w:tcPr>
          <w:p w14:paraId="09A4F749" w14:textId="77777777" w:rsidR="00027701" w:rsidRPr="001C565D" w:rsidRDefault="00027701" w:rsidP="00027701">
            <w:pPr>
              <w:jc w:val="center"/>
              <w:rPr>
                <w:sz w:val="22"/>
                <w:szCs w:val="22"/>
              </w:rPr>
            </w:pPr>
            <w:r w:rsidRPr="001C565D">
              <w:rPr>
                <w:sz w:val="22"/>
                <w:szCs w:val="22"/>
              </w:rPr>
              <w:t>36</w:t>
            </w:r>
          </w:p>
        </w:tc>
        <w:tc>
          <w:tcPr>
            <w:tcW w:w="5603" w:type="dxa"/>
            <w:hideMark/>
          </w:tcPr>
          <w:p w14:paraId="18AF6D29" w14:textId="77777777" w:rsidR="00027701" w:rsidRPr="001C565D" w:rsidRDefault="00027701" w:rsidP="00027701">
            <w:pPr>
              <w:rPr>
                <w:sz w:val="22"/>
                <w:szCs w:val="22"/>
              </w:rPr>
            </w:pPr>
            <w:r w:rsidRPr="001C565D">
              <w:rPr>
                <w:sz w:val="22"/>
                <w:szCs w:val="22"/>
              </w:rPr>
              <w:t xml:space="preserve">Gatavu iekšdurvju bloku koka konstrukcijā ar koka </w:t>
            </w:r>
            <w:proofErr w:type="spellStart"/>
            <w:r w:rsidRPr="001C565D">
              <w:rPr>
                <w:sz w:val="22"/>
                <w:szCs w:val="22"/>
              </w:rPr>
              <w:t>pildiņiem</w:t>
            </w:r>
            <w:proofErr w:type="spellEnd"/>
            <w:r w:rsidRPr="001C565D">
              <w:rPr>
                <w:sz w:val="22"/>
                <w:szCs w:val="22"/>
              </w:rPr>
              <w:t xml:space="preserve"> pēc esošā parauga ar piederumiem, stiprinājumiem, durvju </w:t>
            </w:r>
            <w:proofErr w:type="spellStart"/>
            <w:r w:rsidRPr="001C565D">
              <w:rPr>
                <w:sz w:val="22"/>
                <w:szCs w:val="22"/>
              </w:rPr>
              <w:t>atdurēm</w:t>
            </w:r>
            <w:proofErr w:type="spellEnd"/>
            <w:r w:rsidRPr="001C565D">
              <w:rPr>
                <w:sz w:val="22"/>
                <w:szCs w:val="22"/>
              </w:rPr>
              <w:t xml:space="preserve"> un apdari montāža</w:t>
            </w:r>
          </w:p>
        </w:tc>
        <w:tc>
          <w:tcPr>
            <w:tcW w:w="1470" w:type="dxa"/>
            <w:hideMark/>
          </w:tcPr>
          <w:p w14:paraId="1CFB75DE" w14:textId="77777777" w:rsidR="00027701" w:rsidRPr="001C565D" w:rsidRDefault="00027701" w:rsidP="00027701">
            <w:pPr>
              <w:jc w:val="center"/>
              <w:rPr>
                <w:sz w:val="22"/>
                <w:szCs w:val="22"/>
              </w:rPr>
            </w:pPr>
            <w:r w:rsidRPr="001C565D">
              <w:rPr>
                <w:sz w:val="22"/>
                <w:szCs w:val="22"/>
              </w:rPr>
              <w:t>m</w:t>
            </w:r>
            <w:r w:rsidRPr="001C565D">
              <w:rPr>
                <w:sz w:val="22"/>
                <w:szCs w:val="22"/>
                <w:vertAlign w:val="superscript"/>
              </w:rPr>
              <w:t>2</w:t>
            </w:r>
          </w:p>
        </w:tc>
        <w:tc>
          <w:tcPr>
            <w:tcW w:w="2006" w:type="dxa"/>
          </w:tcPr>
          <w:p w14:paraId="75E5936C" w14:textId="5D8F1941" w:rsidR="00027701" w:rsidRPr="001C565D" w:rsidRDefault="00027701" w:rsidP="00027701">
            <w:pPr>
              <w:jc w:val="center"/>
              <w:rPr>
                <w:sz w:val="22"/>
                <w:szCs w:val="22"/>
              </w:rPr>
            </w:pPr>
            <w:r w:rsidRPr="001C565D">
              <w:t>327</w:t>
            </w:r>
          </w:p>
        </w:tc>
      </w:tr>
      <w:tr w:rsidR="00027701" w:rsidRPr="001C565D" w14:paraId="5ACCA253" w14:textId="77777777" w:rsidTr="00027701">
        <w:trPr>
          <w:trHeight w:val="720"/>
        </w:trPr>
        <w:tc>
          <w:tcPr>
            <w:tcW w:w="1124" w:type="dxa"/>
            <w:hideMark/>
          </w:tcPr>
          <w:p w14:paraId="02D876B3" w14:textId="77777777" w:rsidR="00027701" w:rsidRPr="001C565D" w:rsidRDefault="00027701" w:rsidP="00027701">
            <w:pPr>
              <w:jc w:val="center"/>
              <w:rPr>
                <w:sz w:val="22"/>
                <w:szCs w:val="22"/>
              </w:rPr>
            </w:pPr>
            <w:r w:rsidRPr="001C565D">
              <w:rPr>
                <w:sz w:val="22"/>
                <w:szCs w:val="22"/>
              </w:rPr>
              <w:t>37</w:t>
            </w:r>
          </w:p>
        </w:tc>
        <w:tc>
          <w:tcPr>
            <w:tcW w:w="5603" w:type="dxa"/>
            <w:hideMark/>
          </w:tcPr>
          <w:p w14:paraId="454E7044" w14:textId="77777777" w:rsidR="00027701" w:rsidRPr="001C565D" w:rsidRDefault="00027701" w:rsidP="00027701">
            <w:pPr>
              <w:rPr>
                <w:sz w:val="22"/>
                <w:szCs w:val="22"/>
              </w:rPr>
            </w:pPr>
            <w:r w:rsidRPr="001C565D">
              <w:rPr>
                <w:sz w:val="22"/>
                <w:szCs w:val="22"/>
              </w:rPr>
              <w:t>Gatavu dzīvokļa ieejas durvju bloka metāla konstrukcijā pēc esošā parauga ar piederumiem, numurzīmēm, stiprinājumiem un apdari montāža</w:t>
            </w:r>
          </w:p>
        </w:tc>
        <w:tc>
          <w:tcPr>
            <w:tcW w:w="1470" w:type="dxa"/>
            <w:hideMark/>
          </w:tcPr>
          <w:p w14:paraId="6D35C63B" w14:textId="77777777" w:rsidR="00027701" w:rsidRPr="001C565D" w:rsidRDefault="00027701" w:rsidP="00027701">
            <w:pPr>
              <w:jc w:val="center"/>
              <w:rPr>
                <w:sz w:val="22"/>
                <w:szCs w:val="22"/>
              </w:rPr>
            </w:pPr>
            <w:proofErr w:type="spellStart"/>
            <w:r w:rsidRPr="001C565D">
              <w:rPr>
                <w:sz w:val="22"/>
                <w:szCs w:val="22"/>
              </w:rPr>
              <w:t>kpl</w:t>
            </w:r>
            <w:proofErr w:type="spellEnd"/>
            <w:r w:rsidRPr="001C565D">
              <w:rPr>
                <w:sz w:val="22"/>
                <w:szCs w:val="22"/>
              </w:rPr>
              <w:t>.</w:t>
            </w:r>
          </w:p>
        </w:tc>
        <w:tc>
          <w:tcPr>
            <w:tcW w:w="2006" w:type="dxa"/>
          </w:tcPr>
          <w:p w14:paraId="4302BAFF" w14:textId="33DA45D1" w:rsidR="00027701" w:rsidRPr="001C565D" w:rsidRDefault="00027701" w:rsidP="00027701">
            <w:pPr>
              <w:jc w:val="center"/>
              <w:rPr>
                <w:sz w:val="22"/>
                <w:szCs w:val="22"/>
              </w:rPr>
            </w:pPr>
            <w:r w:rsidRPr="001C565D">
              <w:t>55</w:t>
            </w:r>
          </w:p>
        </w:tc>
      </w:tr>
      <w:tr w:rsidR="00027701" w:rsidRPr="001C565D" w14:paraId="7A88BBE5" w14:textId="77777777" w:rsidTr="00027701">
        <w:trPr>
          <w:trHeight w:val="480"/>
        </w:trPr>
        <w:tc>
          <w:tcPr>
            <w:tcW w:w="1124" w:type="dxa"/>
            <w:hideMark/>
          </w:tcPr>
          <w:p w14:paraId="777C343F" w14:textId="77777777" w:rsidR="00027701" w:rsidRPr="001C565D" w:rsidRDefault="00027701" w:rsidP="00027701">
            <w:pPr>
              <w:jc w:val="center"/>
              <w:rPr>
                <w:sz w:val="22"/>
                <w:szCs w:val="22"/>
              </w:rPr>
            </w:pPr>
            <w:r w:rsidRPr="001C565D">
              <w:rPr>
                <w:sz w:val="22"/>
                <w:szCs w:val="22"/>
              </w:rPr>
              <w:t>38</w:t>
            </w:r>
          </w:p>
        </w:tc>
        <w:tc>
          <w:tcPr>
            <w:tcW w:w="5603" w:type="dxa"/>
            <w:hideMark/>
          </w:tcPr>
          <w:p w14:paraId="72ED5CE1" w14:textId="77777777" w:rsidR="00027701" w:rsidRPr="001C565D" w:rsidRDefault="00027701" w:rsidP="00027701">
            <w:pPr>
              <w:rPr>
                <w:sz w:val="22"/>
                <w:szCs w:val="22"/>
              </w:rPr>
            </w:pPr>
            <w:r w:rsidRPr="001C565D">
              <w:rPr>
                <w:sz w:val="22"/>
                <w:szCs w:val="22"/>
              </w:rPr>
              <w:t>Grīdas izlīdzinošās pamatnes-krituma kārtas iestrāde vidēji 10 mm.</w:t>
            </w:r>
          </w:p>
        </w:tc>
        <w:tc>
          <w:tcPr>
            <w:tcW w:w="1470" w:type="dxa"/>
            <w:hideMark/>
          </w:tcPr>
          <w:p w14:paraId="171117A8" w14:textId="77777777" w:rsidR="00027701" w:rsidRPr="001C565D" w:rsidRDefault="00027701" w:rsidP="00027701">
            <w:pPr>
              <w:jc w:val="center"/>
              <w:rPr>
                <w:sz w:val="22"/>
                <w:szCs w:val="22"/>
              </w:rPr>
            </w:pPr>
            <w:r w:rsidRPr="001C565D">
              <w:rPr>
                <w:sz w:val="22"/>
                <w:szCs w:val="22"/>
              </w:rPr>
              <w:t>m2</w:t>
            </w:r>
          </w:p>
        </w:tc>
        <w:tc>
          <w:tcPr>
            <w:tcW w:w="2006" w:type="dxa"/>
          </w:tcPr>
          <w:p w14:paraId="05C53B83" w14:textId="2256E51D" w:rsidR="00027701" w:rsidRPr="001C565D" w:rsidRDefault="00027701" w:rsidP="00027701">
            <w:pPr>
              <w:jc w:val="center"/>
              <w:rPr>
                <w:sz w:val="22"/>
                <w:szCs w:val="22"/>
              </w:rPr>
            </w:pPr>
            <w:r w:rsidRPr="001C565D">
              <w:t>80</w:t>
            </w:r>
          </w:p>
        </w:tc>
      </w:tr>
      <w:tr w:rsidR="00027701" w:rsidRPr="001C565D" w14:paraId="0245C826" w14:textId="77777777" w:rsidTr="00027701">
        <w:trPr>
          <w:trHeight w:val="480"/>
        </w:trPr>
        <w:tc>
          <w:tcPr>
            <w:tcW w:w="1124" w:type="dxa"/>
            <w:hideMark/>
          </w:tcPr>
          <w:p w14:paraId="6A9D3FF1" w14:textId="77777777" w:rsidR="00027701" w:rsidRPr="001C565D" w:rsidRDefault="00027701" w:rsidP="00027701">
            <w:pPr>
              <w:jc w:val="center"/>
              <w:rPr>
                <w:sz w:val="22"/>
                <w:szCs w:val="22"/>
              </w:rPr>
            </w:pPr>
            <w:r w:rsidRPr="001C565D">
              <w:rPr>
                <w:sz w:val="22"/>
                <w:szCs w:val="22"/>
              </w:rPr>
              <w:t>39</w:t>
            </w:r>
          </w:p>
        </w:tc>
        <w:tc>
          <w:tcPr>
            <w:tcW w:w="5603" w:type="dxa"/>
            <w:hideMark/>
          </w:tcPr>
          <w:p w14:paraId="2DAAF537" w14:textId="77777777" w:rsidR="00027701" w:rsidRPr="001C565D" w:rsidRDefault="00027701" w:rsidP="00027701">
            <w:pPr>
              <w:rPr>
                <w:sz w:val="22"/>
                <w:szCs w:val="22"/>
              </w:rPr>
            </w:pPr>
            <w:r w:rsidRPr="001C565D">
              <w:rPr>
                <w:sz w:val="22"/>
                <w:szCs w:val="22"/>
              </w:rPr>
              <w:t>Retinātu dēļu 32 mm pamatne, platumā 100 mm ar 50 mm atstarpēm</w:t>
            </w:r>
          </w:p>
        </w:tc>
        <w:tc>
          <w:tcPr>
            <w:tcW w:w="1470" w:type="dxa"/>
            <w:hideMark/>
          </w:tcPr>
          <w:p w14:paraId="128E11B4" w14:textId="77777777" w:rsidR="00027701" w:rsidRPr="001C565D" w:rsidRDefault="00027701" w:rsidP="00027701">
            <w:pPr>
              <w:jc w:val="center"/>
              <w:rPr>
                <w:sz w:val="22"/>
                <w:szCs w:val="22"/>
              </w:rPr>
            </w:pPr>
            <w:r w:rsidRPr="001C565D">
              <w:rPr>
                <w:sz w:val="22"/>
                <w:szCs w:val="22"/>
              </w:rPr>
              <w:t>m</w:t>
            </w:r>
            <w:r w:rsidRPr="001C565D">
              <w:rPr>
                <w:sz w:val="22"/>
                <w:szCs w:val="22"/>
                <w:vertAlign w:val="superscript"/>
              </w:rPr>
              <w:t>2</w:t>
            </w:r>
          </w:p>
        </w:tc>
        <w:tc>
          <w:tcPr>
            <w:tcW w:w="2006" w:type="dxa"/>
          </w:tcPr>
          <w:p w14:paraId="6F49EE3F" w14:textId="5D8FF01E" w:rsidR="00027701" w:rsidRPr="001C565D" w:rsidRDefault="00027701" w:rsidP="00027701">
            <w:pPr>
              <w:jc w:val="center"/>
              <w:rPr>
                <w:sz w:val="22"/>
                <w:szCs w:val="22"/>
              </w:rPr>
            </w:pPr>
            <w:r w:rsidRPr="001C565D">
              <w:t>1669</w:t>
            </w:r>
          </w:p>
        </w:tc>
      </w:tr>
      <w:tr w:rsidR="00027701" w:rsidRPr="001C565D" w14:paraId="3522841C" w14:textId="77777777" w:rsidTr="00027701">
        <w:trPr>
          <w:trHeight w:val="480"/>
        </w:trPr>
        <w:tc>
          <w:tcPr>
            <w:tcW w:w="1124" w:type="dxa"/>
            <w:hideMark/>
          </w:tcPr>
          <w:p w14:paraId="4A1C0497" w14:textId="77777777" w:rsidR="00027701" w:rsidRPr="001C565D" w:rsidRDefault="00027701" w:rsidP="00027701">
            <w:pPr>
              <w:jc w:val="center"/>
              <w:rPr>
                <w:sz w:val="22"/>
                <w:szCs w:val="22"/>
              </w:rPr>
            </w:pPr>
            <w:r w:rsidRPr="001C565D">
              <w:rPr>
                <w:sz w:val="22"/>
                <w:szCs w:val="22"/>
              </w:rPr>
              <w:t>40</w:t>
            </w:r>
          </w:p>
        </w:tc>
        <w:tc>
          <w:tcPr>
            <w:tcW w:w="5603" w:type="dxa"/>
            <w:hideMark/>
          </w:tcPr>
          <w:p w14:paraId="2FE8E3D5" w14:textId="77777777" w:rsidR="00027701" w:rsidRPr="001C565D" w:rsidRDefault="00027701" w:rsidP="00027701">
            <w:pPr>
              <w:rPr>
                <w:sz w:val="22"/>
                <w:szCs w:val="22"/>
              </w:rPr>
            </w:pPr>
            <w:r w:rsidRPr="001C565D">
              <w:rPr>
                <w:sz w:val="22"/>
                <w:szCs w:val="22"/>
              </w:rPr>
              <w:t>Melnās grīdas iesegums ar saplāksni 18mm un ventilācijas restīšu montāža pie grīdlīstēm, pagrīdes vēdināšanai</w:t>
            </w:r>
          </w:p>
        </w:tc>
        <w:tc>
          <w:tcPr>
            <w:tcW w:w="1470" w:type="dxa"/>
            <w:hideMark/>
          </w:tcPr>
          <w:p w14:paraId="14793E18" w14:textId="77777777" w:rsidR="00027701" w:rsidRPr="001C565D" w:rsidRDefault="00027701" w:rsidP="00027701">
            <w:pPr>
              <w:jc w:val="center"/>
              <w:rPr>
                <w:sz w:val="22"/>
                <w:szCs w:val="22"/>
              </w:rPr>
            </w:pPr>
            <w:r w:rsidRPr="001C565D">
              <w:rPr>
                <w:sz w:val="22"/>
                <w:szCs w:val="22"/>
              </w:rPr>
              <w:t>m</w:t>
            </w:r>
            <w:r w:rsidRPr="001C565D">
              <w:rPr>
                <w:sz w:val="22"/>
                <w:szCs w:val="22"/>
                <w:vertAlign w:val="superscript"/>
              </w:rPr>
              <w:t>2</w:t>
            </w:r>
          </w:p>
        </w:tc>
        <w:tc>
          <w:tcPr>
            <w:tcW w:w="2006" w:type="dxa"/>
          </w:tcPr>
          <w:p w14:paraId="0A4FDEC9" w14:textId="5C5904F1" w:rsidR="00027701" w:rsidRPr="001C565D" w:rsidRDefault="00027701" w:rsidP="00027701">
            <w:pPr>
              <w:jc w:val="center"/>
              <w:rPr>
                <w:sz w:val="22"/>
                <w:szCs w:val="22"/>
              </w:rPr>
            </w:pPr>
            <w:r w:rsidRPr="001C565D">
              <w:t>1669</w:t>
            </w:r>
          </w:p>
        </w:tc>
      </w:tr>
      <w:tr w:rsidR="00027701" w:rsidRPr="001C565D" w14:paraId="59FF4913" w14:textId="77777777" w:rsidTr="00027701">
        <w:trPr>
          <w:trHeight w:val="270"/>
        </w:trPr>
        <w:tc>
          <w:tcPr>
            <w:tcW w:w="1124" w:type="dxa"/>
            <w:hideMark/>
          </w:tcPr>
          <w:p w14:paraId="0832FDC4" w14:textId="77777777" w:rsidR="00027701" w:rsidRPr="001C565D" w:rsidRDefault="00027701" w:rsidP="00027701">
            <w:pPr>
              <w:jc w:val="center"/>
              <w:rPr>
                <w:sz w:val="22"/>
                <w:szCs w:val="22"/>
              </w:rPr>
            </w:pPr>
            <w:r w:rsidRPr="001C565D">
              <w:rPr>
                <w:sz w:val="22"/>
                <w:szCs w:val="22"/>
              </w:rPr>
              <w:t>41</w:t>
            </w:r>
          </w:p>
        </w:tc>
        <w:tc>
          <w:tcPr>
            <w:tcW w:w="5603" w:type="dxa"/>
            <w:hideMark/>
          </w:tcPr>
          <w:p w14:paraId="273E08A5" w14:textId="77777777" w:rsidR="00027701" w:rsidRPr="001C565D" w:rsidRDefault="00027701" w:rsidP="00027701">
            <w:pPr>
              <w:rPr>
                <w:sz w:val="22"/>
                <w:szCs w:val="22"/>
              </w:rPr>
            </w:pPr>
            <w:r w:rsidRPr="001C565D">
              <w:rPr>
                <w:sz w:val="22"/>
                <w:szCs w:val="22"/>
              </w:rPr>
              <w:t>Grīdu ierīko no 22mm OSB plātnes uz retinātas dēļu pamatnes</w:t>
            </w:r>
          </w:p>
        </w:tc>
        <w:tc>
          <w:tcPr>
            <w:tcW w:w="1470" w:type="dxa"/>
            <w:hideMark/>
          </w:tcPr>
          <w:p w14:paraId="11DE5D83" w14:textId="77777777" w:rsidR="00027701" w:rsidRPr="001C565D" w:rsidRDefault="00027701" w:rsidP="00027701">
            <w:pPr>
              <w:jc w:val="center"/>
              <w:rPr>
                <w:sz w:val="22"/>
                <w:szCs w:val="22"/>
              </w:rPr>
            </w:pPr>
            <w:r w:rsidRPr="001C565D">
              <w:rPr>
                <w:sz w:val="22"/>
                <w:szCs w:val="22"/>
              </w:rPr>
              <w:t>m</w:t>
            </w:r>
            <w:r w:rsidRPr="001C565D">
              <w:rPr>
                <w:sz w:val="22"/>
                <w:szCs w:val="22"/>
                <w:vertAlign w:val="superscript"/>
              </w:rPr>
              <w:t>2</w:t>
            </w:r>
          </w:p>
        </w:tc>
        <w:tc>
          <w:tcPr>
            <w:tcW w:w="2006" w:type="dxa"/>
          </w:tcPr>
          <w:p w14:paraId="1AB62D94" w14:textId="65C08C5F" w:rsidR="00027701" w:rsidRPr="001C565D" w:rsidRDefault="00027701" w:rsidP="00027701">
            <w:pPr>
              <w:jc w:val="center"/>
              <w:rPr>
                <w:sz w:val="22"/>
                <w:szCs w:val="22"/>
              </w:rPr>
            </w:pPr>
            <w:r w:rsidRPr="001C565D">
              <w:t>333</w:t>
            </w:r>
          </w:p>
        </w:tc>
      </w:tr>
      <w:tr w:rsidR="00027701" w:rsidRPr="001C565D" w14:paraId="70A627F3" w14:textId="77777777" w:rsidTr="00027701">
        <w:trPr>
          <w:trHeight w:val="720"/>
        </w:trPr>
        <w:tc>
          <w:tcPr>
            <w:tcW w:w="1124" w:type="dxa"/>
            <w:hideMark/>
          </w:tcPr>
          <w:p w14:paraId="31A35497" w14:textId="77777777" w:rsidR="00027701" w:rsidRPr="001C565D" w:rsidRDefault="00027701" w:rsidP="00027701">
            <w:pPr>
              <w:jc w:val="center"/>
              <w:rPr>
                <w:sz w:val="22"/>
                <w:szCs w:val="22"/>
              </w:rPr>
            </w:pPr>
            <w:r w:rsidRPr="001C565D">
              <w:rPr>
                <w:sz w:val="22"/>
                <w:szCs w:val="22"/>
              </w:rPr>
              <w:t>42</w:t>
            </w:r>
          </w:p>
        </w:tc>
        <w:tc>
          <w:tcPr>
            <w:tcW w:w="5603" w:type="dxa"/>
            <w:hideMark/>
          </w:tcPr>
          <w:p w14:paraId="61F0F3E7" w14:textId="77777777" w:rsidR="00027701" w:rsidRPr="001C565D" w:rsidRDefault="00027701" w:rsidP="00027701">
            <w:pPr>
              <w:rPr>
                <w:sz w:val="22"/>
                <w:szCs w:val="22"/>
              </w:rPr>
            </w:pPr>
            <w:r w:rsidRPr="001C565D">
              <w:rPr>
                <w:sz w:val="22"/>
                <w:szCs w:val="22"/>
              </w:rPr>
              <w:t xml:space="preserve">Lamināta grīdas segums(32. klase, AC4 klase) ar vidēju noslogojumu uz putu polietilēna </w:t>
            </w:r>
            <w:proofErr w:type="spellStart"/>
            <w:r w:rsidRPr="001C565D">
              <w:rPr>
                <w:sz w:val="22"/>
                <w:szCs w:val="22"/>
              </w:rPr>
              <w:t>apakšklāja</w:t>
            </w:r>
            <w:proofErr w:type="spellEnd"/>
            <w:r w:rsidRPr="001C565D">
              <w:rPr>
                <w:sz w:val="22"/>
                <w:szCs w:val="22"/>
              </w:rPr>
              <w:t xml:space="preserve"> (b=3mm) un grīdlīstu uzstādīšanu.</w:t>
            </w:r>
          </w:p>
        </w:tc>
        <w:tc>
          <w:tcPr>
            <w:tcW w:w="1470" w:type="dxa"/>
            <w:hideMark/>
          </w:tcPr>
          <w:p w14:paraId="73C9D6F5" w14:textId="77777777" w:rsidR="00027701" w:rsidRPr="001C565D" w:rsidRDefault="00027701" w:rsidP="00027701">
            <w:pPr>
              <w:jc w:val="center"/>
              <w:rPr>
                <w:sz w:val="22"/>
                <w:szCs w:val="22"/>
              </w:rPr>
            </w:pPr>
            <w:r w:rsidRPr="001C565D">
              <w:rPr>
                <w:sz w:val="22"/>
                <w:szCs w:val="22"/>
              </w:rPr>
              <w:t>m</w:t>
            </w:r>
            <w:r w:rsidRPr="001C565D">
              <w:rPr>
                <w:sz w:val="22"/>
                <w:szCs w:val="22"/>
                <w:vertAlign w:val="superscript"/>
              </w:rPr>
              <w:t>2</w:t>
            </w:r>
          </w:p>
        </w:tc>
        <w:tc>
          <w:tcPr>
            <w:tcW w:w="2006" w:type="dxa"/>
          </w:tcPr>
          <w:p w14:paraId="21486061" w14:textId="3CA85CD9" w:rsidR="00027701" w:rsidRPr="001C565D" w:rsidRDefault="00027701" w:rsidP="00027701">
            <w:pPr>
              <w:jc w:val="center"/>
              <w:rPr>
                <w:sz w:val="22"/>
                <w:szCs w:val="22"/>
              </w:rPr>
            </w:pPr>
            <w:r w:rsidRPr="001C565D">
              <w:t>805</w:t>
            </w:r>
          </w:p>
        </w:tc>
      </w:tr>
      <w:tr w:rsidR="00027701" w:rsidRPr="001C565D" w14:paraId="0B882278" w14:textId="77777777" w:rsidTr="00027701">
        <w:trPr>
          <w:trHeight w:val="720"/>
        </w:trPr>
        <w:tc>
          <w:tcPr>
            <w:tcW w:w="1124" w:type="dxa"/>
            <w:hideMark/>
          </w:tcPr>
          <w:p w14:paraId="315796C1" w14:textId="77777777" w:rsidR="00027701" w:rsidRPr="001C565D" w:rsidRDefault="00027701" w:rsidP="00027701">
            <w:pPr>
              <w:jc w:val="center"/>
              <w:rPr>
                <w:sz w:val="22"/>
                <w:szCs w:val="22"/>
              </w:rPr>
            </w:pPr>
            <w:r w:rsidRPr="001C565D">
              <w:rPr>
                <w:sz w:val="22"/>
                <w:szCs w:val="22"/>
              </w:rPr>
              <w:t>43</w:t>
            </w:r>
          </w:p>
        </w:tc>
        <w:tc>
          <w:tcPr>
            <w:tcW w:w="5603" w:type="dxa"/>
            <w:hideMark/>
          </w:tcPr>
          <w:p w14:paraId="083F3F29" w14:textId="77777777" w:rsidR="00027701" w:rsidRPr="001C565D" w:rsidRDefault="00027701" w:rsidP="00027701">
            <w:pPr>
              <w:rPr>
                <w:sz w:val="22"/>
                <w:szCs w:val="22"/>
              </w:rPr>
            </w:pPr>
            <w:r w:rsidRPr="001C565D">
              <w:rPr>
                <w:sz w:val="22"/>
                <w:szCs w:val="22"/>
              </w:rPr>
              <w:t>Linoleju grīdas seguma montāža pielīmējot EN 685-23- 32 klase, EN 429-min 0,4 min ( slāņa biezums), NE ISO 105-BO2 ( krāsu izturība ) ar šuvju izveidi ar grīdlīstēm virtuvē</w:t>
            </w:r>
          </w:p>
        </w:tc>
        <w:tc>
          <w:tcPr>
            <w:tcW w:w="1470" w:type="dxa"/>
            <w:hideMark/>
          </w:tcPr>
          <w:p w14:paraId="7D66C196" w14:textId="77777777" w:rsidR="00027701" w:rsidRPr="001C565D" w:rsidRDefault="00027701" w:rsidP="00027701">
            <w:pPr>
              <w:jc w:val="center"/>
              <w:rPr>
                <w:sz w:val="22"/>
                <w:szCs w:val="22"/>
              </w:rPr>
            </w:pPr>
            <w:r w:rsidRPr="001C565D">
              <w:rPr>
                <w:sz w:val="22"/>
                <w:szCs w:val="22"/>
              </w:rPr>
              <w:t>m</w:t>
            </w:r>
            <w:r w:rsidRPr="001C565D">
              <w:rPr>
                <w:sz w:val="22"/>
                <w:szCs w:val="22"/>
                <w:vertAlign w:val="superscript"/>
              </w:rPr>
              <w:t>2</w:t>
            </w:r>
          </w:p>
        </w:tc>
        <w:tc>
          <w:tcPr>
            <w:tcW w:w="2006" w:type="dxa"/>
          </w:tcPr>
          <w:p w14:paraId="6A1D9273" w14:textId="6ACD1D2B" w:rsidR="00027701" w:rsidRPr="001C565D" w:rsidRDefault="00027701" w:rsidP="00027701">
            <w:pPr>
              <w:jc w:val="center"/>
              <w:rPr>
                <w:sz w:val="22"/>
                <w:szCs w:val="22"/>
              </w:rPr>
            </w:pPr>
            <w:r w:rsidRPr="001C565D">
              <w:t>805</w:t>
            </w:r>
          </w:p>
        </w:tc>
      </w:tr>
      <w:tr w:rsidR="00027701" w:rsidRPr="001C565D" w14:paraId="5DE5DCCE" w14:textId="77777777" w:rsidTr="00027701">
        <w:trPr>
          <w:trHeight w:val="270"/>
        </w:trPr>
        <w:tc>
          <w:tcPr>
            <w:tcW w:w="1124" w:type="dxa"/>
            <w:hideMark/>
          </w:tcPr>
          <w:p w14:paraId="009EFD29" w14:textId="77777777" w:rsidR="00027701" w:rsidRPr="001C565D" w:rsidRDefault="00027701" w:rsidP="00027701">
            <w:pPr>
              <w:jc w:val="center"/>
              <w:rPr>
                <w:sz w:val="22"/>
                <w:szCs w:val="22"/>
              </w:rPr>
            </w:pPr>
            <w:r w:rsidRPr="001C565D">
              <w:rPr>
                <w:sz w:val="22"/>
                <w:szCs w:val="22"/>
              </w:rPr>
              <w:t>44</w:t>
            </w:r>
          </w:p>
        </w:tc>
        <w:tc>
          <w:tcPr>
            <w:tcW w:w="5603" w:type="dxa"/>
            <w:hideMark/>
          </w:tcPr>
          <w:p w14:paraId="6E62BDC5" w14:textId="77777777" w:rsidR="00027701" w:rsidRPr="001C565D" w:rsidRDefault="00027701" w:rsidP="00027701">
            <w:pPr>
              <w:rPr>
                <w:sz w:val="22"/>
                <w:szCs w:val="22"/>
              </w:rPr>
            </w:pPr>
            <w:r w:rsidRPr="001C565D">
              <w:rPr>
                <w:sz w:val="22"/>
                <w:szCs w:val="22"/>
              </w:rPr>
              <w:t>Ailu aizmūrēšana 1,5 ķieģeļu biezumā</w:t>
            </w:r>
          </w:p>
        </w:tc>
        <w:tc>
          <w:tcPr>
            <w:tcW w:w="1470" w:type="dxa"/>
            <w:hideMark/>
          </w:tcPr>
          <w:p w14:paraId="5D173164" w14:textId="77777777" w:rsidR="00027701" w:rsidRPr="001C565D" w:rsidRDefault="00027701" w:rsidP="00027701">
            <w:pPr>
              <w:jc w:val="center"/>
              <w:rPr>
                <w:sz w:val="22"/>
                <w:szCs w:val="22"/>
              </w:rPr>
            </w:pPr>
            <w:r w:rsidRPr="001C565D">
              <w:rPr>
                <w:sz w:val="22"/>
                <w:szCs w:val="22"/>
              </w:rPr>
              <w:t>m</w:t>
            </w:r>
            <w:r w:rsidRPr="001C565D">
              <w:rPr>
                <w:sz w:val="22"/>
                <w:szCs w:val="22"/>
                <w:vertAlign w:val="superscript"/>
              </w:rPr>
              <w:t>2</w:t>
            </w:r>
          </w:p>
        </w:tc>
        <w:tc>
          <w:tcPr>
            <w:tcW w:w="2006" w:type="dxa"/>
          </w:tcPr>
          <w:p w14:paraId="5DCEB440" w14:textId="530CAC71" w:rsidR="00027701" w:rsidRPr="001C565D" w:rsidRDefault="00027701" w:rsidP="00027701">
            <w:pPr>
              <w:jc w:val="center"/>
              <w:rPr>
                <w:sz w:val="22"/>
                <w:szCs w:val="22"/>
              </w:rPr>
            </w:pPr>
            <w:r w:rsidRPr="001C565D">
              <w:t>39</w:t>
            </w:r>
          </w:p>
        </w:tc>
      </w:tr>
      <w:tr w:rsidR="00027701" w:rsidRPr="001C565D" w14:paraId="61660AA9" w14:textId="77777777" w:rsidTr="00027701">
        <w:trPr>
          <w:trHeight w:val="255"/>
        </w:trPr>
        <w:tc>
          <w:tcPr>
            <w:tcW w:w="1124" w:type="dxa"/>
            <w:hideMark/>
          </w:tcPr>
          <w:p w14:paraId="5654B7B5" w14:textId="77777777" w:rsidR="00027701" w:rsidRPr="001C565D" w:rsidRDefault="00027701" w:rsidP="00027701">
            <w:pPr>
              <w:jc w:val="center"/>
              <w:rPr>
                <w:sz w:val="22"/>
                <w:szCs w:val="22"/>
              </w:rPr>
            </w:pPr>
            <w:r w:rsidRPr="001C565D">
              <w:rPr>
                <w:sz w:val="22"/>
                <w:szCs w:val="22"/>
              </w:rPr>
              <w:t>45</w:t>
            </w:r>
          </w:p>
        </w:tc>
        <w:tc>
          <w:tcPr>
            <w:tcW w:w="5603" w:type="dxa"/>
            <w:hideMark/>
          </w:tcPr>
          <w:p w14:paraId="0B1871AD" w14:textId="77777777" w:rsidR="00027701" w:rsidRPr="001C565D" w:rsidRDefault="00027701" w:rsidP="00027701">
            <w:pPr>
              <w:rPr>
                <w:sz w:val="22"/>
                <w:szCs w:val="22"/>
              </w:rPr>
            </w:pPr>
            <w:r w:rsidRPr="001C565D">
              <w:rPr>
                <w:sz w:val="22"/>
                <w:szCs w:val="22"/>
              </w:rPr>
              <w:t>Logu rāmju remonts ar hermetizāciju</w:t>
            </w:r>
          </w:p>
        </w:tc>
        <w:tc>
          <w:tcPr>
            <w:tcW w:w="1470" w:type="dxa"/>
            <w:hideMark/>
          </w:tcPr>
          <w:p w14:paraId="43CDA1EF" w14:textId="77777777" w:rsidR="00027701" w:rsidRPr="001C565D" w:rsidRDefault="00027701" w:rsidP="00027701">
            <w:pPr>
              <w:jc w:val="center"/>
              <w:rPr>
                <w:sz w:val="22"/>
                <w:szCs w:val="22"/>
              </w:rPr>
            </w:pPr>
            <w:r w:rsidRPr="001C565D">
              <w:rPr>
                <w:sz w:val="22"/>
                <w:szCs w:val="22"/>
              </w:rPr>
              <w:t>rāmis</w:t>
            </w:r>
          </w:p>
        </w:tc>
        <w:tc>
          <w:tcPr>
            <w:tcW w:w="2006" w:type="dxa"/>
          </w:tcPr>
          <w:p w14:paraId="42CA2E7B" w14:textId="40925F6A" w:rsidR="00027701" w:rsidRPr="001C565D" w:rsidRDefault="00027701" w:rsidP="00027701">
            <w:pPr>
              <w:jc w:val="center"/>
              <w:rPr>
                <w:sz w:val="22"/>
                <w:szCs w:val="22"/>
              </w:rPr>
            </w:pPr>
            <w:r w:rsidRPr="001C565D">
              <w:t>32</w:t>
            </w:r>
          </w:p>
        </w:tc>
      </w:tr>
      <w:tr w:rsidR="00027701" w:rsidRPr="001C565D" w14:paraId="457D55E7" w14:textId="77777777" w:rsidTr="00027701">
        <w:trPr>
          <w:trHeight w:val="480"/>
        </w:trPr>
        <w:tc>
          <w:tcPr>
            <w:tcW w:w="1124" w:type="dxa"/>
            <w:hideMark/>
          </w:tcPr>
          <w:p w14:paraId="22B3D767" w14:textId="77777777" w:rsidR="00027701" w:rsidRPr="001C565D" w:rsidRDefault="00027701" w:rsidP="00027701">
            <w:pPr>
              <w:jc w:val="center"/>
              <w:rPr>
                <w:sz w:val="22"/>
                <w:szCs w:val="22"/>
              </w:rPr>
            </w:pPr>
            <w:r w:rsidRPr="001C565D">
              <w:rPr>
                <w:sz w:val="22"/>
                <w:szCs w:val="22"/>
              </w:rPr>
              <w:t>46</w:t>
            </w:r>
          </w:p>
        </w:tc>
        <w:tc>
          <w:tcPr>
            <w:tcW w:w="5603" w:type="dxa"/>
            <w:hideMark/>
          </w:tcPr>
          <w:p w14:paraId="685B545F" w14:textId="77777777" w:rsidR="00027701" w:rsidRPr="001C565D" w:rsidRDefault="00027701" w:rsidP="00027701">
            <w:pPr>
              <w:rPr>
                <w:sz w:val="22"/>
                <w:szCs w:val="22"/>
              </w:rPr>
            </w:pPr>
            <w:proofErr w:type="spellStart"/>
            <w:r w:rsidRPr="001C565D">
              <w:rPr>
                <w:sz w:val="22"/>
                <w:szCs w:val="22"/>
              </w:rPr>
              <w:t>Dūmkanālu</w:t>
            </w:r>
            <w:proofErr w:type="spellEnd"/>
            <w:r w:rsidRPr="001C565D">
              <w:rPr>
                <w:sz w:val="22"/>
                <w:szCs w:val="22"/>
              </w:rPr>
              <w:t xml:space="preserve"> un ventilācijas kanālu tīrīšana, skursteņslauķa akta sastādīšana</w:t>
            </w:r>
          </w:p>
        </w:tc>
        <w:tc>
          <w:tcPr>
            <w:tcW w:w="1470" w:type="dxa"/>
            <w:hideMark/>
          </w:tcPr>
          <w:p w14:paraId="12C0A512" w14:textId="77777777" w:rsidR="00027701" w:rsidRPr="001C565D" w:rsidRDefault="00027701" w:rsidP="00027701">
            <w:pPr>
              <w:jc w:val="center"/>
              <w:rPr>
                <w:sz w:val="22"/>
                <w:szCs w:val="22"/>
              </w:rPr>
            </w:pPr>
            <w:r w:rsidRPr="001C565D">
              <w:rPr>
                <w:sz w:val="22"/>
                <w:szCs w:val="22"/>
              </w:rPr>
              <w:t>m</w:t>
            </w:r>
          </w:p>
        </w:tc>
        <w:tc>
          <w:tcPr>
            <w:tcW w:w="2006" w:type="dxa"/>
          </w:tcPr>
          <w:p w14:paraId="03894DE1" w14:textId="421ADEA9" w:rsidR="00027701" w:rsidRPr="001C565D" w:rsidRDefault="00027701" w:rsidP="00027701">
            <w:pPr>
              <w:jc w:val="center"/>
              <w:rPr>
                <w:sz w:val="22"/>
                <w:szCs w:val="22"/>
              </w:rPr>
            </w:pPr>
            <w:r w:rsidRPr="001C565D">
              <w:t>479</w:t>
            </w:r>
          </w:p>
        </w:tc>
      </w:tr>
      <w:tr w:rsidR="00F17AFB" w:rsidRPr="001C565D" w14:paraId="34AD0893" w14:textId="77777777" w:rsidTr="00B72767">
        <w:trPr>
          <w:trHeight w:val="255"/>
        </w:trPr>
        <w:tc>
          <w:tcPr>
            <w:tcW w:w="1124" w:type="dxa"/>
            <w:shd w:val="clear" w:color="auto" w:fill="D6E3BC" w:themeFill="accent3" w:themeFillTint="66"/>
            <w:hideMark/>
          </w:tcPr>
          <w:p w14:paraId="74555C5A" w14:textId="77777777" w:rsidR="00F17AFB" w:rsidRPr="001C565D" w:rsidRDefault="00F17AFB" w:rsidP="00B72767">
            <w:pPr>
              <w:jc w:val="center"/>
              <w:rPr>
                <w:sz w:val="22"/>
                <w:szCs w:val="22"/>
              </w:rPr>
            </w:pPr>
            <w:r w:rsidRPr="001C565D">
              <w:rPr>
                <w:sz w:val="22"/>
                <w:szCs w:val="22"/>
              </w:rPr>
              <w:t> </w:t>
            </w:r>
          </w:p>
        </w:tc>
        <w:tc>
          <w:tcPr>
            <w:tcW w:w="5603" w:type="dxa"/>
            <w:shd w:val="clear" w:color="auto" w:fill="D6E3BC" w:themeFill="accent3" w:themeFillTint="66"/>
            <w:hideMark/>
          </w:tcPr>
          <w:p w14:paraId="09C4D5F2" w14:textId="77777777" w:rsidR="00F17AFB" w:rsidRPr="001C565D" w:rsidRDefault="00F17AFB" w:rsidP="00B72767">
            <w:pPr>
              <w:jc w:val="center"/>
              <w:rPr>
                <w:b/>
                <w:bCs/>
                <w:sz w:val="22"/>
                <w:szCs w:val="22"/>
              </w:rPr>
            </w:pPr>
            <w:proofErr w:type="spellStart"/>
            <w:r w:rsidRPr="001C565D">
              <w:rPr>
                <w:b/>
                <w:bCs/>
                <w:sz w:val="22"/>
                <w:szCs w:val="22"/>
              </w:rPr>
              <w:t>Inžienierkomunikācijas</w:t>
            </w:r>
            <w:proofErr w:type="spellEnd"/>
            <w:r w:rsidRPr="001C565D">
              <w:rPr>
                <w:b/>
                <w:bCs/>
                <w:sz w:val="22"/>
                <w:szCs w:val="22"/>
              </w:rPr>
              <w:t xml:space="preserve"> ūdensvads kanalizācija</w:t>
            </w:r>
          </w:p>
        </w:tc>
        <w:tc>
          <w:tcPr>
            <w:tcW w:w="1470" w:type="dxa"/>
            <w:shd w:val="clear" w:color="auto" w:fill="D6E3BC" w:themeFill="accent3" w:themeFillTint="66"/>
            <w:hideMark/>
          </w:tcPr>
          <w:p w14:paraId="5F505218" w14:textId="77777777" w:rsidR="00F17AFB" w:rsidRPr="001C565D" w:rsidRDefault="00F17AFB" w:rsidP="00B72767">
            <w:pPr>
              <w:jc w:val="center"/>
              <w:rPr>
                <w:sz w:val="22"/>
                <w:szCs w:val="22"/>
              </w:rPr>
            </w:pPr>
            <w:r w:rsidRPr="001C565D">
              <w:rPr>
                <w:sz w:val="22"/>
                <w:szCs w:val="22"/>
              </w:rPr>
              <w:t> </w:t>
            </w:r>
          </w:p>
        </w:tc>
        <w:tc>
          <w:tcPr>
            <w:tcW w:w="2006" w:type="dxa"/>
            <w:shd w:val="clear" w:color="auto" w:fill="D6E3BC" w:themeFill="accent3" w:themeFillTint="66"/>
            <w:hideMark/>
          </w:tcPr>
          <w:p w14:paraId="276A50DD" w14:textId="77777777" w:rsidR="00F17AFB" w:rsidRPr="001C565D" w:rsidRDefault="00F17AFB" w:rsidP="00B72767">
            <w:pPr>
              <w:jc w:val="center"/>
              <w:rPr>
                <w:sz w:val="22"/>
                <w:szCs w:val="22"/>
              </w:rPr>
            </w:pPr>
          </w:p>
        </w:tc>
      </w:tr>
      <w:tr w:rsidR="00027701" w:rsidRPr="001C565D" w14:paraId="79EFF5F5" w14:textId="77777777" w:rsidTr="00027701">
        <w:trPr>
          <w:trHeight w:val="480"/>
        </w:trPr>
        <w:tc>
          <w:tcPr>
            <w:tcW w:w="1124" w:type="dxa"/>
            <w:hideMark/>
          </w:tcPr>
          <w:p w14:paraId="6D2EC485" w14:textId="77777777" w:rsidR="00027701" w:rsidRPr="001C565D" w:rsidRDefault="00027701" w:rsidP="00027701">
            <w:pPr>
              <w:jc w:val="center"/>
              <w:rPr>
                <w:sz w:val="22"/>
                <w:szCs w:val="22"/>
              </w:rPr>
            </w:pPr>
            <w:r w:rsidRPr="001C565D">
              <w:rPr>
                <w:sz w:val="22"/>
                <w:szCs w:val="22"/>
              </w:rPr>
              <w:t>47</w:t>
            </w:r>
          </w:p>
        </w:tc>
        <w:tc>
          <w:tcPr>
            <w:tcW w:w="5603" w:type="dxa"/>
            <w:hideMark/>
          </w:tcPr>
          <w:p w14:paraId="36360958" w14:textId="77777777" w:rsidR="00027701" w:rsidRPr="001C565D" w:rsidRDefault="00027701" w:rsidP="00027701">
            <w:pPr>
              <w:rPr>
                <w:sz w:val="22"/>
                <w:szCs w:val="22"/>
              </w:rPr>
            </w:pPr>
            <w:r w:rsidRPr="001C565D">
              <w:rPr>
                <w:sz w:val="22"/>
                <w:szCs w:val="22"/>
              </w:rPr>
              <w:t xml:space="preserve">Ūdensvada polietilēna cauruļu līdz diam.32x3,0 mm ar stiprinājumiem un </w:t>
            </w:r>
            <w:proofErr w:type="spellStart"/>
            <w:r w:rsidRPr="001C565D">
              <w:rPr>
                <w:sz w:val="22"/>
                <w:szCs w:val="22"/>
              </w:rPr>
              <w:t>fasondaļām</w:t>
            </w:r>
            <w:proofErr w:type="spellEnd"/>
            <w:r w:rsidRPr="001C565D">
              <w:rPr>
                <w:sz w:val="22"/>
                <w:szCs w:val="22"/>
              </w:rPr>
              <w:t xml:space="preserve"> montāža</w:t>
            </w:r>
          </w:p>
        </w:tc>
        <w:tc>
          <w:tcPr>
            <w:tcW w:w="1470" w:type="dxa"/>
            <w:hideMark/>
          </w:tcPr>
          <w:p w14:paraId="52114584" w14:textId="77777777" w:rsidR="00027701" w:rsidRPr="001C565D" w:rsidRDefault="00027701" w:rsidP="00027701">
            <w:pPr>
              <w:jc w:val="center"/>
              <w:rPr>
                <w:sz w:val="22"/>
                <w:szCs w:val="22"/>
              </w:rPr>
            </w:pPr>
            <w:r w:rsidRPr="001C565D">
              <w:rPr>
                <w:sz w:val="22"/>
                <w:szCs w:val="22"/>
              </w:rPr>
              <w:t>m</w:t>
            </w:r>
          </w:p>
        </w:tc>
        <w:tc>
          <w:tcPr>
            <w:tcW w:w="2006" w:type="dxa"/>
          </w:tcPr>
          <w:p w14:paraId="7BA4BCE7" w14:textId="33BA6251" w:rsidR="00027701" w:rsidRPr="001C565D" w:rsidRDefault="00027701" w:rsidP="00027701">
            <w:pPr>
              <w:jc w:val="center"/>
              <w:rPr>
                <w:sz w:val="22"/>
                <w:szCs w:val="22"/>
              </w:rPr>
            </w:pPr>
            <w:r w:rsidRPr="001C565D">
              <w:t>697</w:t>
            </w:r>
          </w:p>
        </w:tc>
      </w:tr>
      <w:tr w:rsidR="00027701" w:rsidRPr="001C565D" w14:paraId="2982EA7F" w14:textId="77777777" w:rsidTr="00027701">
        <w:trPr>
          <w:trHeight w:val="255"/>
        </w:trPr>
        <w:tc>
          <w:tcPr>
            <w:tcW w:w="1124" w:type="dxa"/>
            <w:hideMark/>
          </w:tcPr>
          <w:p w14:paraId="05BBA494" w14:textId="77777777" w:rsidR="00027701" w:rsidRPr="001C565D" w:rsidRDefault="00027701" w:rsidP="00027701">
            <w:pPr>
              <w:jc w:val="center"/>
              <w:rPr>
                <w:sz w:val="22"/>
                <w:szCs w:val="22"/>
              </w:rPr>
            </w:pPr>
            <w:r w:rsidRPr="001C565D">
              <w:rPr>
                <w:sz w:val="22"/>
                <w:szCs w:val="22"/>
              </w:rPr>
              <w:t>48</w:t>
            </w:r>
          </w:p>
        </w:tc>
        <w:tc>
          <w:tcPr>
            <w:tcW w:w="5603" w:type="dxa"/>
            <w:hideMark/>
          </w:tcPr>
          <w:p w14:paraId="0AA57CE3" w14:textId="77777777" w:rsidR="00027701" w:rsidRPr="001C565D" w:rsidRDefault="00027701" w:rsidP="00027701">
            <w:pPr>
              <w:rPr>
                <w:sz w:val="22"/>
                <w:szCs w:val="22"/>
              </w:rPr>
            </w:pPr>
            <w:r w:rsidRPr="001C565D">
              <w:rPr>
                <w:sz w:val="22"/>
                <w:szCs w:val="22"/>
              </w:rPr>
              <w:t>Cauruļvadu hidrauliskā pārbaude</w:t>
            </w:r>
          </w:p>
        </w:tc>
        <w:tc>
          <w:tcPr>
            <w:tcW w:w="1470" w:type="dxa"/>
            <w:hideMark/>
          </w:tcPr>
          <w:p w14:paraId="09B4D002" w14:textId="77777777" w:rsidR="00027701" w:rsidRPr="001C565D" w:rsidRDefault="00027701" w:rsidP="00027701">
            <w:pPr>
              <w:jc w:val="center"/>
              <w:rPr>
                <w:sz w:val="22"/>
                <w:szCs w:val="22"/>
              </w:rPr>
            </w:pPr>
            <w:r w:rsidRPr="001C565D">
              <w:rPr>
                <w:sz w:val="22"/>
                <w:szCs w:val="22"/>
              </w:rPr>
              <w:t>100 m</w:t>
            </w:r>
          </w:p>
        </w:tc>
        <w:tc>
          <w:tcPr>
            <w:tcW w:w="2006" w:type="dxa"/>
          </w:tcPr>
          <w:p w14:paraId="789C9166" w14:textId="3A291B32" w:rsidR="00027701" w:rsidRPr="001C565D" w:rsidRDefault="00027701" w:rsidP="00027701">
            <w:pPr>
              <w:jc w:val="center"/>
              <w:rPr>
                <w:sz w:val="22"/>
                <w:szCs w:val="22"/>
              </w:rPr>
            </w:pPr>
            <w:r w:rsidRPr="001C565D">
              <w:t>6</w:t>
            </w:r>
          </w:p>
        </w:tc>
      </w:tr>
      <w:tr w:rsidR="00027701" w:rsidRPr="001C565D" w14:paraId="41D919FF" w14:textId="77777777" w:rsidTr="00027701">
        <w:trPr>
          <w:trHeight w:val="480"/>
        </w:trPr>
        <w:tc>
          <w:tcPr>
            <w:tcW w:w="1124" w:type="dxa"/>
            <w:hideMark/>
          </w:tcPr>
          <w:p w14:paraId="1E6AC81B" w14:textId="77777777" w:rsidR="00027701" w:rsidRPr="001C565D" w:rsidRDefault="00027701" w:rsidP="00027701">
            <w:pPr>
              <w:jc w:val="center"/>
              <w:rPr>
                <w:sz w:val="22"/>
                <w:szCs w:val="22"/>
              </w:rPr>
            </w:pPr>
            <w:r w:rsidRPr="001C565D">
              <w:rPr>
                <w:sz w:val="22"/>
                <w:szCs w:val="22"/>
              </w:rPr>
              <w:t>49</w:t>
            </w:r>
          </w:p>
        </w:tc>
        <w:tc>
          <w:tcPr>
            <w:tcW w:w="5603" w:type="dxa"/>
            <w:hideMark/>
          </w:tcPr>
          <w:p w14:paraId="018B6F9B" w14:textId="77777777" w:rsidR="00027701" w:rsidRPr="001C565D" w:rsidRDefault="00027701" w:rsidP="00027701">
            <w:pPr>
              <w:rPr>
                <w:sz w:val="22"/>
                <w:szCs w:val="22"/>
              </w:rPr>
            </w:pPr>
            <w:r w:rsidRPr="001C565D">
              <w:rPr>
                <w:sz w:val="22"/>
                <w:szCs w:val="22"/>
              </w:rPr>
              <w:t>Kanalizācijas cauruļvadu DN 110mm ar stiprinājumiem un  veidgabaliem montāža un pārbaude</w:t>
            </w:r>
          </w:p>
        </w:tc>
        <w:tc>
          <w:tcPr>
            <w:tcW w:w="1470" w:type="dxa"/>
            <w:hideMark/>
          </w:tcPr>
          <w:p w14:paraId="5D453ED6" w14:textId="77777777" w:rsidR="00027701" w:rsidRPr="001C565D" w:rsidRDefault="00027701" w:rsidP="00027701">
            <w:pPr>
              <w:jc w:val="center"/>
              <w:rPr>
                <w:sz w:val="22"/>
                <w:szCs w:val="22"/>
              </w:rPr>
            </w:pPr>
            <w:r w:rsidRPr="001C565D">
              <w:rPr>
                <w:sz w:val="22"/>
                <w:szCs w:val="22"/>
              </w:rPr>
              <w:t>m</w:t>
            </w:r>
          </w:p>
        </w:tc>
        <w:tc>
          <w:tcPr>
            <w:tcW w:w="2006" w:type="dxa"/>
          </w:tcPr>
          <w:p w14:paraId="4488740E" w14:textId="56050F53" w:rsidR="00027701" w:rsidRPr="001C565D" w:rsidRDefault="00027701" w:rsidP="00027701">
            <w:pPr>
              <w:jc w:val="center"/>
              <w:rPr>
                <w:sz w:val="22"/>
                <w:szCs w:val="22"/>
              </w:rPr>
            </w:pPr>
            <w:r w:rsidRPr="001C565D">
              <w:t>590</w:t>
            </w:r>
          </w:p>
        </w:tc>
      </w:tr>
      <w:tr w:rsidR="00027701" w:rsidRPr="001C565D" w14:paraId="1AA2F195" w14:textId="77777777" w:rsidTr="00027701">
        <w:trPr>
          <w:trHeight w:val="720"/>
        </w:trPr>
        <w:tc>
          <w:tcPr>
            <w:tcW w:w="1124" w:type="dxa"/>
            <w:hideMark/>
          </w:tcPr>
          <w:p w14:paraId="40C72E78" w14:textId="77777777" w:rsidR="00027701" w:rsidRPr="001C565D" w:rsidRDefault="00027701" w:rsidP="00027701">
            <w:pPr>
              <w:jc w:val="center"/>
              <w:rPr>
                <w:sz w:val="22"/>
                <w:szCs w:val="22"/>
              </w:rPr>
            </w:pPr>
            <w:r w:rsidRPr="001C565D">
              <w:rPr>
                <w:sz w:val="22"/>
                <w:szCs w:val="22"/>
              </w:rPr>
              <w:t>50</w:t>
            </w:r>
          </w:p>
        </w:tc>
        <w:tc>
          <w:tcPr>
            <w:tcW w:w="5603" w:type="dxa"/>
            <w:hideMark/>
          </w:tcPr>
          <w:p w14:paraId="344E7B79" w14:textId="77777777" w:rsidR="00027701" w:rsidRPr="001C565D" w:rsidRDefault="00027701" w:rsidP="00027701">
            <w:pPr>
              <w:rPr>
                <w:sz w:val="22"/>
                <w:szCs w:val="22"/>
              </w:rPr>
            </w:pPr>
            <w:r w:rsidRPr="001C565D">
              <w:rPr>
                <w:sz w:val="22"/>
                <w:szCs w:val="22"/>
              </w:rPr>
              <w:t>Nerūsējoša tērauda izlietnes 500*600 mm ar izmazgāto trauku novietni ar noteci, stiprinājumiem, sifonu un aprīkojumu montāža un pievienošana cauruļvadiem</w:t>
            </w:r>
          </w:p>
        </w:tc>
        <w:tc>
          <w:tcPr>
            <w:tcW w:w="1470" w:type="dxa"/>
            <w:hideMark/>
          </w:tcPr>
          <w:p w14:paraId="41E3AE8B" w14:textId="77777777" w:rsidR="00027701" w:rsidRPr="001C565D" w:rsidRDefault="00027701" w:rsidP="00027701">
            <w:pPr>
              <w:jc w:val="center"/>
              <w:rPr>
                <w:sz w:val="22"/>
                <w:szCs w:val="22"/>
              </w:rPr>
            </w:pPr>
            <w:proofErr w:type="spellStart"/>
            <w:r w:rsidRPr="001C565D">
              <w:rPr>
                <w:sz w:val="22"/>
                <w:szCs w:val="22"/>
              </w:rPr>
              <w:t>kpl</w:t>
            </w:r>
            <w:proofErr w:type="spellEnd"/>
            <w:r w:rsidRPr="001C565D">
              <w:rPr>
                <w:sz w:val="22"/>
                <w:szCs w:val="22"/>
              </w:rPr>
              <w:t>.</w:t>
            </w:r>
          </w:p>
        </w:tc>
        <w:tc>
          <w:tcPr>
            <w:tcW w:w="2006" w:type="dxa"/>
          </w:tcPr>
          <w:p w14:paraId="56ABDF50" w14:textId="793E051C" w:rsidR="00027701" w:rsidRPr="001C565D" w:rsidRDefault="00027701" w:rsidP="00027701">
            <w:pPr>
              <w:jc w:val="center"/>
              <w:rPr>
                <w:sz w:val="22"/>
                <w:szCs w:val="22"/>
              </w:rPr>
            </w:pPr>
            <w:r w:rsidRPr="001C565D">
              <w:t>55</w:t>
            </w:r>
          </w:p>
        </w:tc>
      </w:tr>
      <w:tr w:rsidR="00027701" w:rsidRPr="001C565D" w14:paraId="2CA85430" w14:textId="77777777" w:rsidTr="00027701">
        <w:trPr>
          <w:trHeight w:val="480"/>
        </w:trPr>
        <w:tc>
          <w:tcPr>
            <w:tcW w:w="1124" w:type="dxa"/>
            <w:hideMark/>
          </w:tcPr>
          <w:p w14:paraId="781A9BB8" w14:textId="77777777" w:rsidR="00027701" w:rsidRPr="001C565D" w:rsidRDefault="00027701" w:rsidP="00027701">
            <w:pPr>
              <w:jc w:val="center"/>
              <w:rPr>
                <w:sz w:val="22"/>
                <w:szCs w:val="22"/>
              </w:rPr>
            </w:pPr>
            <w:r w:rsidRPr="001C565D">
              <w:rPr>
                <w:sz w:val="22"/>
                <w:szCs w:val="22"/>
              </w:rPr>
              <w:t>51</w:t>
            </w:r>
          </w:p>
        </w:tc>
        <w:tc>
          <w:tcPr>
            <w:tcW w:w="5603" w:type="dxa"/>
            <w:hideMark/>
          </w:tcPr>
          <w:p w14:paraId="2FD4E3B2" w14:textId="77777777" w:rsidR="00027701" w:rsidRPr="001C565D" w:rsidRDefault="00027701" w:rsidP="00027701">
            <w:pPr>
              <w:rPr>
                <w:sz w:val="22"/>
                <w:szCs w:val="22"/>
              </w:rPr>
            </w:pPr>
            <w:r w:rsidRPr="001C565D">
              <w:rPr>
                <w:sz w:val="22"/>
                <w:szCs w:val="22"/>
              </w:rPr>
              <w:t>Keramikas roku mazgājamā galda 55 cm ar stiprinājumiem, sifonu un aprīkojumu montāža un pievienošana cauruļvadiem.</w:t>
            </w:r>
          </w:p>
        </w:tc>
        <w:tc>
          <w:tcPr>
            <w:tcW w:w="1470" w:type="dxa"/>
            <w:hideMark/>
          </w:tcPr>
          <w:p w14:paraId="152FF544" w14:textId="77777777" w:rsidR="00027701" w:rsidRPr="001C565D" w:rsidRDefault="00027701" w:rsidP="00027701">
            <w:pPr>
              <w:jc w:val="center"/>
              <w:rPr>
                <w:sz w:val="22"/>
                <w:szCs w:val="22"/>
              </w:rPr>
            </w:pPr>
            <w:proofErr w:type="spellStart"/>
            <w:r w:rsidRPr="001C565D">
              <w:rPr>
                <w:sz w:val="22"/>
                <w:szCs w:val="22"/>
              </w:rPr>
              <w:t>kpl</w:t>
            </w:r>
            <w:proofErr w:type="spellEnd"/>
            <w:r w:rsidRPr="001C565D">
              <w:rPr>
                <w:sz w:val="22"/>
                <w:szCs w:val="22"/>
              </w:rPr>
              <w:t>.</w:t>
            </w:r>
          </w:p>
        </w:tc>
        <w:tc>
          <w:tcPr>
            <w:tcW w:w="2006" w:type="dxa"/>
          </w:tcPr>
          <w:p w14:paraId="6BE0DDC2" w14:textId="695F8678" w:rsidR="00027701" w:rsidRPr="001C565D" w:rsidRDefault="00027701" w:rsidP="00027701">
            <w:pPr>
              <w:jc w:val="center"/>
              <w:rPr>
                <w:sz w:val="22"/>
                <w:szCs w:val="22"/>
              </w:rPr>
            </w:pPr>
            <w:r w:rsidRPr="001C565D">
              <w:t>55</w:t>
            </w:r>
          </w:p>
        </w:tc>
      </w:tr>
      <w:tr w:rsidR="00027701" w:rsidRPr="001C565D" w14:paraId="158231B0" w14:textId="77777777" w:rsidTr="00027701">
        <w:trPr>
          <w:trHeight w:val="480"/>
        </w:trPr>
        <w:tc>
          <w:tcPr>
            <w:tcW w:w="1124" w:type="dxa"/>
            <w:hideMark/>
          </w:tcPr>
          <w:p w14:paraId="50B280E4" w14:textId="77777777" w:rsidR="00027701" w:rsidRPr="001C565D" w:rsidRDefault="00027701" w:rsidP="00027701">
            <w:pPr>
              <w:jc w:val="center"/>
              <w:rPr>
                <w:sz w:val="22"/>
                <w:szCs w:val="22"/>
              </w:rPr>
            </w:pPr>
            <w:r w:rsidRPr="001C565D">
              <w:rPr>
                <w:sz w:val="22"/>
                <w:szCs w:val="22"/>
              </w:rPr>
              <w:t>52</w:t>
            </w:r>
          </w:p>
        </w:tc>
        <w:tc>
          <w:tcPr>
            <w:tcW w:w="5603" w:type="dxa"/>
            <w:hideMark/>
          </w:tcPr>
          <w:p w14:paraId="6B07814B" w14:textId="77777777" w:rsidR="00027701" w:rsidRPr="001C565D" w:rsidRDefault="00027701" w:rsidP="00027701">
            <w:pPr>
              <w:rPr>
                <w:sz w:val="22"/>
                <w:szCs w:val="22"/>
              </w:rPr>
            </w:pPr>
            <w:proofErr w:type="spellStart"/>
            <w:r w:rsidRPr="001C565D">
              <w:rPr>
                <w:sz w:val="22"/>
                <w:szCs w:val="22"/>
              </w:rPr>
              <w:t>Sēdpoda</w:t>
            </w:r>
            <w:proofErr w:type="spellEnd"/>
            <w:r w:rsidRPr="001C565D">
              <w:rPr>
                <w:sz w:val="22"/>
                <w:szCs w:val="22"/>
              </w:rPr>
              <w:t xml:space="preserve"> ar skalojamo kasti, sēdekli un piederumiem, montāža un pievienošana cauruļvadiem</w:t>
            </w:r>
          </w:p>
        </w:tc>
        <w:tc>
          <w:tcPr>
            <w:tcW w:w="1470" w:type="dxa"/>
            <w:hideMark/>
          </w:tcPr>
          <w:p w14:paraId="19F80B9E" w14:textId="77777777" w:rsidR="00027701" w:rsidRPr="001C565D" w:rsidRDefault="00027701" w:rsidP="00027701">
            <w:pPr>
              <w:jc w:val="center"/>
              <w:rPr>
                <w:sz w:val="22"/>
                <w:szCs w:val="22"/>
              </w:rPr>
            </w:pPr>
            <w:proofErr w:type="spellStart"/>
            <w:r w:rsidRPr="001C565D">
              <w:rPr>
                <w:sz w:val="22"/>
                <w:szCs w:val="22"/>
              </w:rPr>
              <w:t>kpl</w:t>
            </w:r>
            <w:proofErr w:type="spellEnd"/>
            <w:r w:rsidRPr="001C565D">
              <w:rPr>
                <w:sz w:val="22"/>
                <w:szCs w:val="22"/>
              </w:rPr>
              <w:t>.</w:t>
            </w:r>
          </w:p>
        </w:tc>
        <w:tc>
          <w:tcPr>
            <w:tcW w:w="2006" w:type="dxa"/>
          </w:tcPr>
          <w:p w14:paraId="5BE25921" w14:textId="12933379" w:rsidR="00027701" w:rsidRPr="001C565D" w:rsidRDefault="00027701" w:rsidP="00027701">
            <w:pPr>
              <w:jc w:val="center"/>
              <w:rPr>
                <w:sz w:val="22"/>
                <w:szCs w:val="22"/>
              </w:rPr>
            </w:pPr>
            <w:r w:rsidRPr="001C565D">
              <w:t>55</w:t>
            </w:r>
          </w:p>
        </w:tc>
      </w:tr>
      <w:tr w:rsidR="00027701" w:rsidRPr="001C565D" w14:paraId="1CE8D739" w14:textId="77777777" w:rsidTr="00027701">
        <w:trPr>
          <w:trHeight w:val="480"/>
        </w:trPr>
        <w:tc>
          <w:tcPr>
            <w:tcW w:w="1124" w:type="dxa"/>
            <w:hideMark/>
          </w:tcPr>
          <w:p w14:paraId="3EB8F997" w14:textId="77777777" w:rsidR="00027701" w:rsidRPr="001C565D" w:rsidRDefault="00027701" w:rsidP="00027701">
            <w:pPr>
              <w:jc w:val="center"/>
              <w:rPr>
                <w:sz w:val="22"/>
                <w:szCs w:val="22"/>
              </w:rPr>
            </w:pPr>
            <w:r w:rsidRPr="001C565D">
              <w:rPr>
                <w:sz w:val="22"/>
                <w:szCs w:val="22"/>
              </w:rPr>
              <w:t>53</w:t>
            </w:r>
          </w:p>
        </w:tc>
        <w:tc>
          <w:tcPr>
            <w:tcW w:w="5603" w:type="dxa"/>
            <w:hideMark/>
          </w:tcPr>
          <w:p w14:paraId="594BE8BA" w14:textId="77777777" w:rsidR="00027701" w:rsidRPr="001C565D" w:rsidRDefault="00027701" w:rsidP="00027701">
            <w:pPr>
              <w:rPr>
                <w:sz w:val="22"/>
                <w:szCs w:val="22"/>
              </w:rPr>
            </w:pPr>
            <w:r w:rsidRPr="001C565D">
              <w:rPr>
                <w:sz w:val="22"/>
                <w:szCs w:val="22"/>
              </w:rPr>
              <w:t>Dušas paliktņa montāža pievienojot cauruļvadiem 800*800 mm</w:t>
            </w:r>
          </w:p>
        </w:tc>
        <w:tc>
          <w:tcPr>
            <w:tcW w:w="1470" w:type="dxa"/>
            <w:hideMark/>
          </w:tcPr>
          <w:p w14:paraId="502BFD5D" w14:textId="77777777" w:rsidR="00027701" w:rsidRPr="001C565D" w:rsidRDefault="00027701" w:rsidP="00027701">
            <w:pPr>
              <w:jc w:val="center"/>
              <w:rPr>
                <w:sz w:val="22"/>
                <w:szCs w:val="22"/>
              </w:rPr>
            </w:pPr>
            <w:proofErr w:type="spellStart"/>
            <w:r w:rsidRPr="001C565D">
              <w:rPr>
                <w:sz w:val="22"/>
                <w:szCs w:val="22"/>
              </w:rPr>
              <w:t>kpl</w:t>
            </w:r>
            <w:proofErr w:type="spellEnd"/>
            <w:r w:rsidRPr="001C565D">
              <w:rPr>
                <w:sz w:val="22"/>
                <w:szCs w:val="22"/>
              </w:rPr>
              <w:t>.</w:t>
            </w:r>
          </w:p>
        </w:tc>
        <w:tc>
          <w:tcPr>
            <w:tcW w:w="2006" w:type="dxa"/>
          </w:tcPr>
          <w:p w14:paraId="42A3B1CD" w14:textId="26BE2809" w:rsidR="00027701" w:rsidRPr="001C565D" w:rsidRDefault="00027701" w:rsidP="00027701">
            <w:pPr>
              <w:jc w:val="center"/>
              <w:rPr>
                <w:sz w:val="22"/>
                <w:szCs w:val="22"/>
              </w:rPr>
            </w:pPr>
            <w:r w:rsidRPr="001C565D">
              <w:t>9</w:t>
            </w:r>
          </w:p>
        </w:tc>
      </w:tr>
      <w:tr w:rsidR="00027701" w:rsidRPr="001C565D" w14:paraId="322D382C" w14:textId="77777777" w:rsidTr="00027701">
        <w:trPr>
          <w:trHeight w:val="480"/>
        </w:trPr>
        <w:tc>
          <w:tcPr>
            <w:tcW w:w="1124" w:type="dxa"/>
            <w:hideMark/>
          </w:tcPr>
          <w:p w14:paraId="2B955FB4" w14:textId="77777777" w:rsidR="00027701" w:rsidRPr="001C565D" w:rsidRDefault="00027701" w:rsidP="00027701">
            <w:pPr>
              <w:jc w:val="center"/>
              <w:rPr>
                <w:sz w:val="22"/>
                <w:szCs w:val="22"/>
              </w:rPr>
            </w:pPr>
            <w:r w:rsidRPr="001C565D">
              <w:rPr>
                <w:sz w:val="22"/>
                <w:szCs w:val="22"/>
              </w:rPr>
              <w:t>54</w:t>
            </w:r>
          </w:p>
        </w:tc>
        <w:tc>
          <w:tcPr>
            <w:tcW w:w="5603" w:type="dxa"/>
            <w:hideMark/>
          </w:tcPr>
          <w:p w14:paraId="1C85467F" w14:textId="77777777" w:rsidR="00027701" w:rsidRPr="001C565D" w:rsidRDefault="00027701" w:rsidP="00027701">
            <w:pPr>
              <w:rPr>
                <w:sz w:val="22"/>
                <w:szCs w:val="22"/>
              </w:rPr>
            </w:pPr>
            <w:r w:rsidRPr="001C565D">
              <w:rPr>
                <w:sz w:val="22"/>
                <w:szCs w:val="22"/>
              </w:rPr>
              <w:t>Dušai un vannai tērauda aizkaru stangas uzstādīšana, aizskaru montāža</w:t>
            </w:r>
          </w:p>
        </w:tc>
        <w:tc>
          <w:tcPr>
            <w:tcW w:w="1470" w:type="dxa"/>
            <w:hideMark/>
          </w:tcPr>
          <w:p w14:paraId="3FEE4244" w14:textId="77777777" w:rsidR="00027701" w:rsidRPr="001C565D" w:rsidRDefault="00027701" w:rsidP="00027701">
            <w:pPr>
              <w:jc w:val="center"/>
              <w:rPr>
                <w:sz w:val="22"/>
                <w:szCs w:val="22"/>
              </w:rPr>
            </w:pPr>
            <w:proofErr w:type="spellStart"/>
            <w:r w:rsidRPr="001C565D">
              <w:rPr>
                <w:sz w:val="22"/>
                <w:szCs w:val="22"/>
              </w:rPr>
              <w:t>kpl</w:t>
            </w:r>
            <w:proofErr w:type="spellEnd"/>
            <w:r w:rsidRPr="001C565D">
              <w:rPr>
                <w:sz w:val="22"/>
                <w:szCs w:val="22"/>
              </w:rPr>
              <w:t>.</w:t>
            </w:r>
          </w:p>
        </w:tc>
        <w:tc>
          <w:tcPr>
            <w:tcW w:w="2006" w:type="dxa"/>
          </w:tcPr>
          <w:p w14:paraId="3270F329" w14:textId="587AD260" w:rsidR="00027701" w:rsidRPr="001C565D" w:rsidRDefault="00027701" w:rsidP="00027701">
            <w:pPr>
              <w:jc w:val="center"/>
              <w:rPr>
                <w:sz w:val="22"/>
                <w:szCs w:val="22"/>
              </w:rPr>
            </w:pPr>
            <w:r w:rsidRPr="001C565D">
              <w:t>55</w:t>
            </w:r>
          </w:p>
        </w:tc>
      </w:tr>
      <w:tr w:rsidR="00027701" w:rsidRPr="001C565D" w14:paraId="01F645FD" w14:textId="77777777" w:rsidTr="00027701">
        <w:trPr>
          <w:trHeight w:val="720"/>
        </w:trPr>
        <w:tc>
          <w:tcPr>
            <w:tcW w:w="1124" w:type="dxa"/>
            <w:hideMark/>
          </w:tcPr>
          <w:p w14:paraId="0BD0C661" w14:textId="77777777" w:rsidR="00027701" w:rsidRPr="001C565D" w:rsidRDefault="00027701" w:rsidP="00027701">
            <w:pPr>
              <w:jc w:val="center"/>
              <w:rPr>
                <w:sz w:val="22"/>
                <w:szCs w:val="22"/>
              </w:rPr>
            </w:pPr>
            <w:r w:rsidRPr="001C565D">
              <w:rPr>
                <w:sz w:val="22"/>
                <w:szCs w:val="22"/>
              </w:rPr>
              <w:t>55</w:t>
            </w:r>
          </w:p>
        </w:tc>
        <w:tc>
          <w:tcPr>
            <w:tcW w:w="5603" w:type="dxa"/>
            <w:hideMark/>
          </w:tcPr>
          <w:p w14:paraId="63573B45" w14:textId="77777777" w:rsidR="00027701" w:rsidRPr="001C565D" w:rsidRDefault="00027701" w:rsidP="00027701">
            <w:pPr>
              <w:rPr>
                <w:sz w:val="22"/>
                <w:szCs w:val="22"/>
              </w:rPr>
            </w:pPr>
            <w:r w:rsidRPr="001C565D">
              <w:rPr>
                <w:sz w:val="22"/>
                <w:szCs w:val="22"/>
              </w:rPr>
              <w:t>Vannas, metāla emaljētas montāža ar aprīkojumu, pievienošanu cauruļvadiem, garums precizējams pēc telpas izmēra ( 150-170 mm )</w:t>
            </w:r>
          </w:p>
        </w:tc>
        <w:tc>
          <w:tcPr>
            <w:tcW w:w="1470" w:type="dxa"/>
            <w:hideMark/>
          </w:tcPr>
          <w:p w14:paraId="2489C393" w14:textId="77777777" w:rsidR="00027701" w:rsidRPr="001C565D" w:rsidRDefault="00027701" w:rsidP="00027701">
            <w:pPr>
              <w:jc w:val="center"/>
              <w:rPr>
                <w:sz w:val="22"/>
                <w:szCs w:val="22"/>
              </w:rPr>
            </w:pPr>
            <w:proofErr w:type="spellStart"/>
            <w:r w:rsidRPr="001C565D">
              <w:rPr>
                <w:sz w:val="22"/>
                <w:szCs w:val="22"/>
              </w:rPr>
              <w:t>kpl</w:t>
            </w:r>
            <w:proofErr w:type="spellEnd"/>
            <w:r w:rsidRPr="001C565D">
              <w:rPr>
                <w:sz w:val="22"/>
                <w:szCs w:val="22"/>
              </w:rPr>
              <w:t>.</w:t>
            </w:r>
          </w:p>
        </w:tc>
        <w:tc>
          <w:tcPr>
            <w:tcW w:w="2006" w:type="dxa"/>
          </w:tcPr>
          <w:p w14:paraId="54209B65" w14:textId="2CA483EC" w:rsidR="00027701" w:rsidRPr="001C565D" w:rsidRDefault="00027701" w:rsidP="00027701">
            <w:pPr>
              <w:jc w:val="center"/>
              <w:rPr>
                <w:sz w:val="22"/>
                <w:szCs w:val="22"/>
              </w:rPr>
            </w:pPr>
            <w:r w:rsidRPr="001C565D">
              <w:t>45</w:t>
            </w:r>
          </w:p>
        </w:tc>
      </w:tr>
      <w:tr w:rsidR="00027701" w:rsidRPr="001C565D" w14:paraId="3D296745" w14:textId="77777777" w:rsidTr="00027701">
        <w:trPr>
          <w:trHeight w:val="255"/>
        </w:trPr>
        <w:tc>
          <w:tcPr>
            <w:tcW w:w="1124" w:type="dxa"/>
            <w:hideMark/>
          </w:tcPr>
          <w:p w14:paraId="5FE7BBA6" w14:textId="77777777" w:rsidR="00027701" w:rsidRPr="001C565D" w:rsidRDefault="00027701" w:rsidP="00027701">
            <w:pPr>
              <w:jc w:val="center"/>
              <w:rPr>
                <w:sz w:val="22"/>
                <w:szCs w:val="22"/>
              </w:rPr>
            </w:pPr>
            <w:r w:rsidRPr="001C565D">
              <w:rPr>
                <w:sz w:val="22"/>
                <w:szCs w:val="22"/>
              </w:rPr>
              <w:t>56</w:t>
            </w:r>
          </w:p>
        </w:tc>
        <w:tc>
          <w:tcPr>
            <w:tcW w:w="5603" w:type="dxa"/>
            <w:hideMark/>
          </w:tcPr>
          <w:p w14:paraId="5816A6BF" w14:textId="77777777" w:rsidR="00027701" w:rsidRPr="001C565D" w:rsidRDefault="00027701" w:rsidP="00027701">
            <w:pPr>
              <w:rPr>
                <w:sz w:val="22"/>
                <w:szCs w:val="22"/>
              </w:rPr>
            </w:pPr>
            <w:r w:rsidRPr="001C565D">
              <w:rPr>
                <w:sz w:val="22"/>
                <w:szCs w:val="22"/>
              </w:rPr>
              <w:t>Trapa montāža un pievienošana cauruļvadam</w:t>
            </w:r>
          </w:p>
        </w:tc>
        <w:tc>
          <w:tcPr>
            <w:tcW w:w="1470" w:type="dxa"/>
            <w:hideMark/>
          </w:tcPr>
          <w:p w14:paraId="7807DD40" w14:textId="77777777" w:rsidR="00027701" w:rsidRPr="001C565D" w:rsidRDefault="00027701" w:rsidP="00027701">
            <w:pPr>
              <w:jc w:val="center"/>
              <w:rPr>
                <w:sz w:val="22"/>
                <w:szCs w:val="22"/>
              </w:rPr>
            </w:pPr>
            <w:proofErr w:type="spellStart"/>
            <w:r w:rsidRPr="001C565D">
              <w:rPr>
                <w:sz w:val="22"/>
                <w:szCs w:val="22"/>
              </w:rPr>
              <w:t>gb</w:t>
            </w:r>
            <w:proofErr w:type="spellEnd"/>
            <w:r w:rsidRPr="001C565D">
              <w:rPr>
                <w:sz w:val="22"/>
                <w:szCs w:val="22"/>
              </w:rPr>
              <w:t>.</w:t>
            </w:r>
          </w:p>
        </w:tc>
        <w:tc>
          <w:tcPr>
            <w:tcW w:w="2006" w:type="dxa"/>
          </w:tcPr>
          <w:p w14:paraId="60BFE7B8" w14:textId="01F415EF" w:rsidR="00027701" w:rsidRPr="001C565D" w:rsidRDefault="00027701" w:rsidP="00027701">
            <w:pPr>
              <w:jc w:val="center"/>
              <w:rPr>
                <w:sz w:val="22"/>
                <w:szCs w:val="22"/>
              </w:rPr>
            </w:pPr>
            <w:r w:rsidRPr="001C565D">
              <w:t>65</w:t>
            </w:r>
          </w:p>
        </w:tc>
      </w:tr>
      <w:tr w:rsidR="00027701" w:rsidRPr="001C565D" w14:paraId="22556C73" w14:textId="77777777" w:rsidTr="00027701">
        <w:trPr>
          <w:trHeight w:val="255"/>
        </w:trPr>
        <w:tc>
          <w:tcPr>
            <w:tcW w:w="1124" w:type="dxa"/>
            <w:hideMark/>
          </w:tcPr>
          <w:p w14:paraId="786B8B58" w14:textId="77777777" w:rsidR="00027701" w:rsidRPr="001C565D" w:rsidRDefault="00027701" w:rsidP="00027701">
            <w:pPr>
              <w:jc w:val="center"/>
              <w:rPr>
                <w:sz w:val="22"/>
                <w:szCs w:val="22"/>
              </w:rPr>
            </w:pPr>
            <w:r w:rsidRPr="001C565D">
              <w:rPr>
                <w:sz w:val="22"/>
                <w:szCs w:val="22"/>
              </w:rPr>
              <w:t>57</w:t>
            </w:r>
          </w:p>
        </w:tc>
        <w:tc>
          <w:tcPr>
            <w:tcW w:w="5603" w:type="dxa"/>
            <w:hideMark/>
          </w:tcPr>
          <w:p w14:paraId="50CDA189" w14:textId="77777777" w:rsidR="00027701" w:rsidRPr="001C565D" w:rsidRDefault="00027701" w:rsidP="00027701">
            <w:pPr>
              <w:rPr>
                <w:sz w:val="22"/>
                <w:szCs w:val="22"/>
              </w:rPr>
            </w:pPr>
            <w:r w:rsidRPr="001C565D">
              <w:rPr>
                <w:sz w:val="22"/>
                <w:szCs w:val="22"/>
              </w:rPr>
              <w:t>Ventilācijas PVC restīšu uzstādīšana pie esošā kanāla</w:t>
            </w:r>
          </w:p>
        </w:tc>
        <w:tc>
          <w:tcPr>
            <w:tcW w:w="1470" w:type="dxa"/>
            <w:hideMark/>
          </w:tcPr>
          <w:p w14:paraId="7BBAD444" w14:textId="77777777" w:rsidR="00027701" w:rsidRPr="001C565D" w:rsidRDefault="00027701" w:rsidP="00027701">
            <w:pPr>
              <w:jc w:val="center"/>
              <w:rPr>
                <w:sz w:val="22"/>
                <w:szCs w:val="22"/>
              </w:rPr>
            </w:pPr>
            <w:proofErr w:type="spellStart"/>
            <w:r w:rsidRPr="001C565D">
              <w:rPr>
                <w:sz w:val="22"/>
                <w:szCs w:val="22"/>
              </w:rPr>
              <w:t>gb</w:t>
            </w:r>
            <w:proofErr w:type="spellEnd"/>
            <w:r w:rsidRPr="001C565D">
              <w:rPr>
                <w:sz w:val="22"/>
                <w:szCs w:val="22"/>
              </w:rPr>
              <w:t>.</w:t>
            </w:r>
          </w:p>
        </w:tc>
        <w:tc>
          <w:tcPr>
            <w:tcW w:w="2006" w:type="dxa"/>
          </w:tcPr>
          <w:p w14:paraId="496E2A31" w14:textId="4F5F739F" w:rsidR="00027701" w:rsidRPr="001C565D" w:rsidRDefault="00027701" w:rsidP="00027701">
            <w:pPr>
              <w:jc w:val="center"/>
              <w:rPr>
                <w:sz w:val="22"/>
                <w:szCs w:val="22"/>
              </w:rPr>
            </w:pPr>
            <w:r w:rsidRPr="001C565D">
              <w:t>97</w:t>
            </w:r>
          </w:p>
        </w:tc>
      </w:tr>
      <w:tr w:rsidR="00027701" w:rsidRPr="001C565D" w14:paraId="7E8373CE" w14:textId="77777777" w:rsidTr="00027701">
        <w:trPr>
          <w:trHeight w:val="480"/>
        </w:trPr>
        <w:tc>
          <w:tcPr>
            <w:tcW w:w="1124" w:type="dxa"/>
            <w:hideMark/>
          </w:tcPr>
          <w:p w14:paraId="422E38AA" w14:textId="77777777" w:rsidR="00027701" w:rsidRPr="001C565D" w:rsidRDefault="00027701" w:rsidP="00027701">
            <w:pPr>
              <w:jc w:val="center"/>
              <w:rPr>
                <w:sz w:val="22"/>
                <w:szCs w:val="22"/>
              </w:rPr>
            </w:pPr>
            <w:r w:rsidRPr="001C565D">
              <w:rPr>
                <w:sz w:val="22"/>
                <w:szCs w:val="22"/>
              </w:rPr>
              <w:t>58</w:t>
            </w:r>
          </w:p>
        </w:tc>
        <w:tc>
          <w:tcPr>
            <w:tcW w:w="5603" w:type="dxa"/>
            <w:hideMark/>
          </w:tcPr>
          <w:p w14:paraId="0240B724" w14:textId="77777777" w:rsidR="00027701" w:rsidRPr="001C565D" w:rsidRDefault="00027701" w:rsidP="00027701">
            <w:pPr>
              <w:rPr>
                <w:sz w:val="22"/>
                <w:szCs w:val="22"/>
              </w:rPr>
            </w:pPr>
            <w:proofErr w:type="spellStart"/>
            <w:r w:rsidRPr="001C565D">
              <w:rPr>
                <w:sz w:val="22"/>
                <w:szCs w:val="22"/>
              </w:rPr>
              <w:t>Noslēgarmatūras</w:t>
            </w:r>
            <w:proofErr w:type="spellEnd"/>
            <w:r w:rsidRPr="001C565D">
              <w:rPr>
                <w:sz w:val="22"/>
                <w:szCs w:val="22"/>
              </w:rPr>
              <w:t xml:space="preserve"> montāža (līdz 3/4``) pie </w:t>
            </w:r>
            <w:proofErr w:type="spellStart"/>
            <w:r w:rsidRPr="001C565D">
              <w:rPr>
                <w:sz w:val="22"/>
                <w:szCs w:val="22"/>
              </w:rPr>
              <w:t>santehniskiem</w:t>
            </w:r>
            <w:proofErr w:type="spellEnd"/>
            <w:r w:rsidRPr="001C565D">
              <w:rPr>
                <w:sz w:val="22"/>
                <w:szCs w:val="22"/>
              </w:rPr>
              <w:t xml:space="preserve"> piederumiem</w:t>
            </w:r>
          </w:p>
        </w:tc>
        <w:tc>
          <w:tcPr>
            <w:tcW w:w="1470" w:type="dxa"/>
            <w:hideMark/>
          </w:tcPr>
          <w:p w14:paraId="07BE8A57" w14:textId="77777777" w:rsidR="00027701" w:rsidRPr="001C565D" w:rsidRDefault="00027701" w:rsidP="00027701">
            <w:pPr>
              <w:jc w:val="center"/>
              <w:rPr>
                <w:sz w:val="22"/>
                <w:szCs w:val="22"/>
              </w:rPr>
            </w:pPr>
            <w:proofErr w:type="spellStart"/>
            <w:r w:rsidRPr="001C565D">
              <w:rPr>
                <w:sz w:val="22"/>
                <w:szCs w:val="22"/>
              </w:rPr>
              <w:t>gb</w:t>
            </w:r>
            <w:proofErr w:type="spellEnd"/>
            <w:r w:rsidRPr="001C565D">
              <w:rPr>
                <w:sz w:val="22"/>
                <w:szCs w:val="22"/>
              </w:rPr>
              <w:t>.</w:t>
            </w:r>
          </w:p>
        </w:tc>
        <w:tc>
          <w:tcPr>
            <w:tcW w:w="2006" w:type="dxa"/>
          </w:tcPr>
          <w:p w14:paraId="33CDF02B" w14:textId="3923803A" w:rsidR="00027701" w:rsidRPr="001C565D" w:rsidRDefault="00027701" w:rsidP="00027701">
            <w:pPr>
              <w:jc w:val="center"/>
              <w:rPr>
                <w:sz w:val="22"/>
                <w:szCs w:val="22"/>
              </w:rPr>
            </w:pPr>
            <w:r w:rsidRPr="001C565D">
              <w:t>267</w:t>
            </w:r>
          </w:p>
        </w:tc>
      </w:tr>
      <w:tr w:rsidR="00027701" w:rsidRPr="001C565D" w14:paraId="0FEF0BA8" w14:textId="77777777" w:rsidTr="00027701">
        <w:trPr>
          <w:trHeight w:val="480"/>
        </w:trPr>
        <w:tc>
          <w:tcPr>
            <w:tcW w:w="1124" w:type="dxa"/>
            <w:hideMark/>
          </w:tcPr>
          <w:p w14:paraId="13FEA0C2" w14:textId="77777777" w:rsidR="00027701" w:rsidRPr="001C565D" w:rsidRDefault="00027701" w:rsidP="00027701">
            <w:pPr>
              <w:jc w:val="center"/>
              <w:rPr>
                <w:sz w:val="22"/>
                <w:szCs w:val="22"/>
              </w:rPr>
            </w:pPr>
            <w:r w:rsidRPr="001C565D">
              <w:rPr>
                <w:sz w:val="22"/>
                <w:szCs w:val="22"/>
              </w:rPr>
              <w:t>59</w:t>
            </w:r>
          </w:p>
        </w:tc>
        <w:tc>
          <w:tcPr>
            <w:tcW w:w="5603" w:type="dxa"/>
            <w:hideMark/>
          </w:tcPr>
          <w:p w14:paraId="2A69F889" w14:textId="77777777" w:rsidR="00027701" w:rsidRPr="001C565D" w:rsidRDefault="00027701" w:rsidP="00027701">
            <w:pPr>
              <w:rPr>
                <w:sz w:val="22"/>
                <w:szCs w:val="22"/>
              </w:rPr>
            </w:pPr>
            <w:r w:rsidRPr="001C565D">
              <w:rPr>
                <w:sz w:val="22"/>
                <w:szCs w:val="22"/>
              </w:rPr>
              <w:t>Ūdens skaitītāja ar mehānisko filtru montāža un pievienošana cauruļvadam</w:t>
            </w:r>
          </w:p>
        </w:tc>
        <w:tc>
          <w:tcPr>
            <w:tcW w:w="1470" w:type="dxa"/>
            <w:hideMark/>
          </w:tcPr>
          <w:p w14:paraId="3E70733D" w14:textId="77777777" w:rsidR="00027701" w:rsidRPr="001C565D" w:rsidRDefault="00027701" w:rsidP="00027701">
            <w:pPr>
              <w:jc w:val="center"/>
              <w:rPr>
                <w:sz w:val="22"/>
                <w:szCs w:val="22"/>
              </w:rPr>
            </w:pPr>
            <w:proofErr w:type="spellStart"/>
            <w:r w:rsidRPr="001C565D">
              <w:rPr>
                <w:sz w:val="22"/>
                <w:szCs w:val="22"/>
              </w:rPr>
              <w:t>gb</w:t>
            </w:r>
            <w:proofErr w:type="spellEnd"/>
            <w:r w:rsidRPr="001C565D">
              <w:rPr>
                <w:sz w:val="22"/>
                <w:szCs w:val="22"/>
              </w:rPr>
              <w:t>.</w:t>
            </w:r>
          </w:p>
        </w:tc>
        <w:tc>
          <w:tcPr>
            <w:tcW w:w="2006" w:type="dxa"/>
          </w:tcPr>
          <w:p w14:paraId="7B01D255" w14:textId="04FC6AD9" w:rsidR="00027701" w:rsidRPr="001C565D" w:rsidRDefault="00027701" w:rsidP="00027701">
            <w:pPr>
              <w:jc w:val="center"/>
              <w:rPr>
                <w:sz w:val="22"/>
                <w:szCs w:val="22"/>
              </w:rPr>
            </w:pPr>
            <w:r w:rsidRPr="001C565D">
              <w:t>106</w:t>
            </w:r>
          </w:p>
        </w:tc>
      </w:tr>
      <w:tr w:rsidR="00027701" w:rsidRPr="001C565D" w14:paraId="0C7CE0BE" w14:textId="77777777" w:rsidTr="00027701">
        <w:trPr>
          <w:trHeight w:val="255"/>
        </w:trPr>
        <w:tc>
          <w:tcPr>
            <w:tcW w:w="1124" w:type="dxa"/>
            <w:hideMark/>
          </w:tcPr>
          <w:p w14:paraId="609EDA69" w14:textId="77777777" w:rsidR="00027701" w:rsidRPr="001C565D" w:rsidRDefault="00027701" w:rsidP="00027701">
            <w:pPr>
              <w:jc w:val="center"/>
              <w:rPr>
                <w:sz w:val="22"/>
                <w:szCs w:val="22"/>
              </w:rPr>
            </w:pPr>
            <w:r w:rsidRPr="001C565D">
              <w:rPr>
                <w:sz w:val="22"/>
                <w:szCs w:val="22"/>
              </w:rPr>
              <w:t>60</w:t>
            </w:r>
          </w:p>
        </w:tc>
        <w:tc>
          <w:tcPr>
            <w:tcW w:w="5603" w:type="dxa"/>
            <w:hideMark/>
          </w:tcPr>
          <w:p w14:paraId="492DD8B1" w14:textId="77777777" w:rsidR="00027701" w:rsidRPr="001C565D" w:rsidRDefault="00027701" w:rsidP="00027701">
            <w:pPr>
              <w:rPr>
                <w:sz w:val="22"/>
                <w:szCs w:val="22"/>
              </w:rPr>
            </w:pPr>
            <w:r w:rsidRPr="001C565D">
              <w:rPr>
                <w:sz w:val="22"/>
                <w:szCs w:val="22"/>
              </w:rPr>
              <w:t>Ūdens maisītāja montāža ar dušas sietu.</w:t>
            </w:r>
          </w:p>
        </w:tc>
        <w:tc>
          <w:tcPr>
            <w:tcW w:w="1470" w:type="dxa"/>
            <w:hideMark/>
          </w:tcPr>
          <w:p w14:paraId="7EDEE360" w14:textId="77777777" w:rsidR="00027701" w:rsidRPr="001C565D" w:rsidRDefault="00027701" w:rsidP="00027701">
            <w:pPr>
              <w:jc w:val="center"/>
              <w:rPr>
                <w:sz w:val="22"/>
                <w:szCs w:val="22"/>
              </w:rPr>
            </w:pPr>
            <w:proofErr w:type="spellStart"/>
            <w:r w:rsidRPr="001C565D">
              <w:rPr>
                <w:sz w:val="22"/>
                <w:szCs w:val="22"/>
              </w:rPr>
              <w:t>kpl</w:t>
            </w:r>
            <w:proofErr w:type="spellEnd"/>
            <w:r w:rsidRPr="001C565D">
              <w:rPr>
                <w:sz w:val="22"/>
                <w:szCs w:val="22"/>
              </w:rPr>
              <w:t>.</w:t>
            </w:r>
          </w:p>
        </w:tc>
        <w:tc>
          <w:tcPr>
            <w:tcW w:w="2006" w:type="dxa"/>
          </w:tcPr>
          <w:p w14:paraId="47C5DB5A" w14:textId="5B382C44" w:rsidR="00027701" w:rsidRPr="001C565D" w:rsidRDefault="00027701" w:rsidP="00027701">
            <w:pPr>
              <w:jc w:val="center"/>
              <w:rPr>
                <w:sz w:val="22"/>
                <w:szCs w:val="22"/>
              </w:rPr>
            </w:pPr>
            <w:r w:rsidRPr="001C565D">
              <w:t>55</w:t>
            </w:r>
          </w:p>
        </w:tc>
      </w:tr>
      <w:tr w:rsidR="00027701" w:rsidRPr="001C565D" w14:paraId="581A56E6" w14:textId="77777777" w:rsidTr="00027701">
        <w:trPr>
          <w:trHeight w:val="480"/>
        </w:trPr>
        <w:tc>
          <w:tcPr>
            <w:tcW w:w="1124" w:type="dxa"/>
            <w:hideMark/>
          </w:tcPr>
          <w:p w14:paraId="2DC692B8" w14:textId="77777777" w:rsidR="00027701" w:rsidRPr="001C565D" w:rsidRDefault="00027701" w:rsidP="00027701">
            <w:pPr>
              <w:jc w:val="center"/>
              <w:rPr>
                <w:sz w:val="22"/>
                <w:szCs w:val="22"/>
              </w:rPr>
            </w:pPr>
            <w:r w:rsidRPr="001C565D">
              <w:rPr>
                <w:sz w:val="22"/>
                <w:szCs w:val="22"/>
              </w:rPr>
              <w:t>61</w:t>
            </w:r>
          </w:p>
        </w:tc>
        <w:tc>
          <w:tcPr>
            <w:tcW w:w="5603" w:type="dxa"/>
            <w:hideMark/>
          </w:tcPr>
          <w:p w14:paraId="35F77170" w14:textId="77777777" w:rsidR="00027701" w:rsidRPr="001C565D" w:rsidRDefault="00027701" w:rsidP="00027701">
            <w:pPr>
              <w:rPr>
                <w:sz w:val="22"/>
                <w:szCs w:val="22"/>
              </w:rPr>
            </w:pPr>
            <w:r w:rsidRPr="001C565D">
              <w:rPr>
                <w:sz w:val="22"/>
                <w:szCs w:val="22"/>
              </w:rPr>
              <w:t>Ūdens maisītāja montāža izlietnei un roku mazgājamam galdam.</w:t>
            </w:r>
          </w:p>
        </w:tc>
        <w:tc>
          <w:tcPr>
            <w:tcW w:w="1470" w:type="dxa"/>
            <w:hideMark/>
          </w:tcPr>
          <w:p w14:paraId="70C7B24C" w14:textId="77777777" w:rsidR="00027701" w:rsidRPr="001C565D" w:rsidRDefault="00027701" w:rsidP="00027701">
            <w:pPr>
              <w:jc w:val="center"/>
              <w:rPr>
                <w:sz w:val="22"/>
                <w:szCs w:val="22"/>
              </w:rPr>
            </w:pPr>
            <w:proofErr w:type="spellStart"/>
            <w:r w:rsidRPr="001C565D">
              <w:rPr>
                <w:sz w:val="22"/>
                <w:szCs w:val="22"/>
              </w:rPr>
              <w:t>kpl</w:t>
            </w:r>
            <w:proofErr w:type="spellEnd"/>
            <w:r w:rsidRPr="001C565D">
              <w:rPr>
                <w:sz w:val="22"/>
                <w:szCs w:val="22"/>
              </w:rPr>
              <w:t>.</w:t>
            </w:r>
          </w:p>
        </w:tc>
        <w:tc>
          <w:tcPr>
            <w:tcW w:w="2006" w:type="dxa"/>
          </w:tcPr>
          <w:p w14:paraId="380FFAEE" w14:textId="62A9AD80" w:rsidR="00027701" w:rsidRPr="001C565D" w:rsidRDefault="00027701" w:rsidP="00027701">
            <w:pPr>
              <w:jc w:val="center"/>
              <w:rPr>
                <w:sz w:val="22"/>
                <w:szCs w:val="22"/>
              </w:rPr>
            </w:pPr>
            <w:r w:rsidRPr="001C565D">
              <w:t>55</w:t>
            </w:r>
          </w:p>
        </w:tc>
      </w:tr>
      <w:tr w:rsidR="00027701" w:rsidRPr="001C565D" w14:paraId="3DA67D9E" w14:textId="77777777" w:rsidTr="00027701">
        <w:trPr>
          <w:trHeight w:val="255"/>
        </w:trPr>
        <w:tc>
          <w:tcPr>
            <w:tcW w:w="1124" w:type="dxa"/>
            <w:shd w:val="clear" w:color="auto" w:fill="D6E3BC" w:themeFill="accent3" w:themeFillTint="66"/>
            <w:hideMark/>
          </w:tcPr>
          <w:p w14:paraId="0584989D" w14:textId="77777777" w:rsidR="00027701" w:rsidRPr="001C565D" w:rsidRDefault="00027701" w:rsidP="00027701">
            <w:pPr>
              <w:jc w:val="center"/>
              <w:rPr>
                <w:sz w:val="22"/>
                <w:szCs w:val="22"/>
              </w:rPr>
            </w:pPr>
            <w:r w:rsidRPr="001C565D">
              <w:rPr>
                <w:sz w:val="22"/>
                <w:szCs w:val="22"/>
              </w:rPr>
              <w:t> </w:t>
            </w:r>
          </w:p>
        </w:tc>
        <w:tc>
          <w:tcPr>
            <w:tcW w:w="5603" w:type="dxa"/>
            <w:shd w:val="clear" w:color="auto" w:fill="D6E3BC" w:themeFill="accent3" w:themeFillTint="66"/>
            <w:hideMark/>
          </w:tcPr>
          <w:p w14:paraId="4ADF7775" w14:textId="77777777" w:rsidR="00027701" w:rsidRPr="001C565D" w:rsidRDefault="00027701" w:rsidP="00027701">
            <w:pPr>
              <w:jc w:val="center"/>
              <w:rPr>
                <w:b/>
                <w:bCs/>
                <w:sz w:val="22"/>
                <w:szCs w:val="22"/>
              </w:rPr>
            </w:pPr>
            <w:r w:rsidRPr="001C565D">
              <w:rPr>
                <w:b/>
                <w:bCs/>
                <w:sz w:val="22"/>
                <w:szCs w:val="22"/>
              </w:rPr>
              <w:t>Elektroinstalācija</w:t>
            </w:r>
          </w:p>
        </w:tc>
        <w:tc>
          <w:tcPr>
            <w:tcW w:w="1470" w:type="dxa"/>
            <w:shd w:val="clear" w:color="auto" w:fill="D6E3BC" w:themeFill="accent3" w:themeFillTint="66"/>
            <w:hideMark/>
          </w:tcPr>
          <w:p w14:paraId="79F694B9" w14:textId="77777777" w:rsidR="00027701" w:rsidRPr="001C565D" w:rsidRDefault="00027701" w:rsidP="00027701">
            <w:pPr>
              <w:jc w:val="center"/>
              <w:rPr>
                <w:sz w:val="22"/>
                <w:szCs w:val="22"/>
              </w:rPr>
            </w:pPr>
            <w:r w:rsidRPr="001C565D">
              <w:rPr>
                <w:sz w:val="22"/>
                <w:szCs w:val="22"/>
              </w:rPr>
              <w:t> </w:t>
            </w:r>
          </w:p>
        </w:tc>
        <w:tc>
          <w:tcPr>
            <w:tcW w:w="2006" w:type="dxa"/>
            <w:shd w:val="clear" w:color="auto" w:fill="D6E3BC" w:themeFill="accent3" w:themeFillTint="66"/>
          </w:tcPr>
          <w:p w14:paraId="03B47984" w14:textId="57574C62" w:rsidR="00027701" w:rsidRPr="001C565D" w:rsidRDefault="00027701" w:rsidP="00027701">
            <w:pPr>
              <w:jc w:val="center"/>
              <w:rPr>
                <w:sz w:val="22"/>
                <w:szCs w:val="22"/>
              </w:rPr>
            </w:pPr>
            <w:r w:rsidRPr="001C565D">
              <w:t>697</w:t>
            </w:r>
          </w:p>
        </w:tc>
      </w:tr>
      <w:tr w:rsidR="00027701" w:rsidRPr="001C565D" w14:paraId="4A14D260" w14:textId="77777777" w:rsidTr="00027701">
        <w:trPr>
          <w:trHeight w:val="960"/>
        </w:trPr>
        <w:tc>
          <w:tcPr>
            <w:tcW w:w="1124" w:type="dxa"/>
            <w:hideMark/>
          </w:tcPr>
          <w:p w14:paraId="372DE6DF" w14:textId="77777777" w:rsidR="00027701" w:rsidRPr="001C565D" w:rsidRDefault="00027701" w:rsidP="00027701">
            <w:pPr>
              <w:jc w:val="center"/>
              <w:rPr>
                <w:sz w:val="22"/>
                <w:szCs w:val="22"/>
              </w:rPr>
            </w:pPr>
            <w:r w:rsidRPr="001C565D">
              <w:rPr>
                <w:sz w:val="22"/>
                <w:szCs w:val="22"/>
              </w:rPr>
              <w:t>62</w:t>
            </w:r>
          </w:p>
        </w:tc>
        <w:tc>
          <w:tcPr>
            <w:tcW w:w="5603" w:type="dxa"/>
            <w:hideMark/>
          </w:tcPr>
          <w:p w14:paraId="76FED5FF" w14:textId="77777777" w:rsidR="00027701" w:rsidRPr="001C565D" w:rsidRDefault="00027701" w:rsidP="00027701">
            <w:pPr>
              <w:rPr>
                <w:sz w:val="22"/>
                <w:szCs w:val="22"/>
              </w:rPr>
            </w:pPr>
            <w:r w:rsidRPr="001C565D">
              <w:rPr>
                <w:sz w:val="22"/>
                <w:szCs w:val="22"/>
              </w:rPr>
              <w:t>Atjaunot elektroinstalācijas kabeli ar vara dzīslu un PVC izolāciju NYY-3x2,5 vai ekvivalentu iespējamai slodzei ar nozarēm, skavām, savienojumiem un galu apdarēm zem apmetuma.</w:t>
            </w:r>
          </w:p>
        </w:tc>
        <w:tc>
          <w:tcPr>
            <w:tcW w:w="1470" w:type="dxa"/>
            <w:hideMark/>
          </w:tcPr>
          <w:p w14:paraId="29648170" w14:textId="77777777" w:rsidR="00027701" w:rsidRPr="001C565D" w:rsidRDefault="00027701" w:rsidP="00027701">
            <w:pPr>
              <w:jc w:val="center"/>
              <w:rPr>
                <w:sz w:val="22"/>
                <w:szCs w:val="22"/>
              </w:rPr>
            </w:pPr>
            <w:r w:rsidRPr="001C565D">
              <w:rPr>
                <w:sz w:val="22"/>
                <w:szCs w:val="22"/>
              </w:rPr>
              <w:t>m</w:t>
            </w:r>
          </w:p>
        </w:tc>
        <w:tc>
          <w:tcPr>
            <w:tcW w:w="2006" w:type="dxa"/>
          </w:tcPr>
          <w:p w14:paraId="0FC66B73" w14:textId="14B4A4F4" w:rsidR="00027701" w:rsidRPr="001C565D" w:rsidRDefault="00027701" w:rsidP="00027701">
            <w:pPr>
              <w:jc w:val="center"/>
              <w:rPr>
                <w:sz w:val="22"/>
                <w:szCs w:val="22"/>
              </w:rPr>
            </w:pPr>
            <w:r w:rsidRPr="001C565D">
              <w:t>6</w:t>
            </w:r>
          </w:p>
        </w:tc>
      </w:tr>
      <w:tr w:rsidR="00027701" w:rsidRPr="001C565D" w14:paraId="793D0308" w14:textId="77777777" w:rsidTr="00027701">
        <w:trPr>
          <w:trHeight w:val="480"/>
        </w:trPr>
        <w:tc>
          <w:tcPr>
            <w:tcW w:w="1124" w:type="dxa"/>
            <w:hideMark/>
          </w:tcPr>
          <w:p w14:paraId="1BD77E2D" w14:textId="77777777" w:rsidR="00027701" w:rsidRPr="001C565D" w:rsidRDefault="00027701" w:rsidP="00027701">
            <w:pPr>
              <w:jc w:val="center"/>
              <w:rPr>
                <w:sz w:val="22"/>
                <w:szCs w:val="22"/>
              </w:rPr>
            </w:pPr>
            <w:r w:rsidRPr="001C565D">
              <w:rPr>
                <w:sz w:val="22"/>
                <w:szCs w:val="22"/>
              </w:rPr>
              <w:t>63</w:t>
            </w:r>
          </w:p>
        </w:tc>
        <w:tc>
          <w:tcPr>
            <w:tcW w:w="5603" w:type="dxa"/>
            <w:hideMark/>
          </w:tcPr>
          <w:p w14:paraId="35103AE5" w14:textId="77777777" w:rsidR="00027701" w:rsidRPr="001C565D" w:rsidRDefault="00027701" w:rsidP="00027701">
            <w:pPr>
              <w:rPr>
                <w:sz w:val="22"/>
                <w:szCs w:val="22"/>
              </w:rPr>
            </w:pPr>
            <w:r w:rsidRPr="001C565D">
              <w:rPr>
                <w:sz w:val="22"/>
                <w:szCs w:val="22"/>
              </w:rPr>
              <w:t xml:space="preserve">Atjaunot el. slēdzi un kārbu </w:t>
            </w:r>
            <w:proofErr w:type="spellStart"/>
            <w:r w:rsidRPr="001C565D">
              <w:rPr>
                <w:sz w:val="22"/>
                <w:szCs w:val="22"/>
              </w:rPr>
              <w:t>vienpola</w:t>
            </w:r>
            <w:proofErr w:type="spellEnd"/>
            <w:r w:rsidRPr="001C565D">
              <w:rPr>
                <w:sz w:val="22"/>
                <w:szCs w:val="22"/>
              </w:rPr>
              <w:t xml:space="preserve"> </w:t>
            </w:r>
            <w:proofErr w:type="spellStart"/>
            <w:r w:rsidRPr="001C565D">
              <w:rPr>
                <w:sz w:val="22"/>
                <w:szCs w:val="22"/>
              </w:rPr>
              <w:t>zemapmetuma</w:t>
            </w:r>
            <w:proofErr w:type="spellEnd"/>
            <w:r w:rsidRPr="001C565D">
              <w:rPr>
                <w:sz w:val="22"/>
                <w:szCs w:val="22"/>
              </w:rPr>
              <w:t>, izurbj ligzdu un pievieno kabelim.</w:t>
            </w:r>
          </w:p>
        </w:tc>
        <w:tc>
          <w:tcPr>
            <w:tcW w:w="1470" w:type="dxa"/>
            <w:hideMark/>
          </w:tcPr>
          <w:p w14:paraId="4AB04606" w14:textId="77777777" w:rsidR="00027701" w:rsidRPr="001C565D" w:rsidRDefault="00027701" w:rsidP="00027701">
            <w:pPr>
              <w:jc w:val="center"/>
              <w:rPr>
                <w:sz w:val="22"/>
                <w:szCs w:val="22"/>
              </w:rPr>
            </w:pPr>
            <w:proofErr w:type="spellStart"/>
            <w:r w:rsidRPr="001C565D">
              <w:rPr>
                <w:sz w:val="22"/>
                <w:szCs w:val="22"/>
              </w:rPr>
              <w:t>gb</w:t>
            </w:r>
            <w:proofErr w:type="spellEnd"/>
            <w:r w:rsidRPr="001C565D">
              <w:rPr>
                <w:sz w:val="22"/>
                <w:szCs w:val="22"/>
              </w:rPr>
              <w:t>.</w:t>
            </w:r>
          </w:p>
        </w:tc>
        <w:tc>
          <w:tcPr>
            <w:tcW w:w="2006" w:type="dxa"/>
          </w:tcPr>
          <w:p w14:paraId="677B1E0F" w14:textId="7128DD6F" w:rsidR="00027701" w:rsidRPr="001C565D" w:rsidRDefault="00027701" w:rsidP="00027701">
            <w:pPr>
              <w:jc w:val="center"/>
              <w:rPr>
                <w:sz w:val="22"/>
                <w:szCs w:val="22"/>
              </w:rPr>
            </w:pPr>
            <w:r w:rsidRPr="001C565D">
              <w:t>590</w:t>
            </w:r>
          </w:p>
        </w:tc>
      </w:tr>
      <w:tr w:rsidR="00027701" w:rsidRPr="001C565D" w14:paraId="5893CCD6" w14:textId="77777777" w:rsidTr="00027701">
        <w:trPr>
          <w:trHeight w:val="480"/>
        </w:trPr>
        <w:tc>
          <w:tcPr>
            <w:tcW w:w="1124" w:type="dxa"/>
            <w:hideMark/>
          </w:tcPr>
          <w:p w14:paraId="34AA4517" w14:textId="77777777" w:rsidR="00027701" w:rsidRPr="001C565D" w:rsidRDefault="00027701" w:rsidP="00027701">
            <w:pPr>
              <w:jc w:val="center"/>
              <w:rPr>
                <w:sz w:val="22"/>
                <w:szCs w:val="22"/>
              </w:rPr>
            </w:pPr>
            <w:r w:rsidRPr="001C565D">
              <w:rPr>
                <w:sz w:val="22"/>
                <w:szCs w:val="22"/>
              </w:rPr>
              <w:t>64</w:t>
            </w:r>
          </w:p>
        </w:tc>
        <w:tc>
          <w:tcPr>
            <w:tcW w:w="5603" w:type="dxa"/>
            <w:hideMark/>
          </w:tcPr>
          <w:p w14:paraId="03294E83" w14:textId="77777777" w:rsidR="00027701" w:rsidRPr="001C565D" w:rsidRDefault="00027701" w:rsidP="00027701">
            <w:pPr>
              <w:rPr>
                <w:sz w:val="22"/>
                <w:szCs w:val="22"/>
              </w:rPr>
            </w:pPr>
            <w:r w:rsidRPr="001C565D">
              <w:rPr>
                <w:sz w:val="22"/>
                <w:szCs w:val="22"/>
              </w:rPr>
              <w:t xml:space="preserve">Atjaunot el. kontaktu ar kārbu, vienvietīgu zem apmetuma, izurbj ligzdu un pievieno kabelim- hermētisku vannas istabā. </w:t>
            </w:r>
          </w:p>
        </w:tc>
        <w:tc>
          <w:tcPr>
            <w:tcW w:w="1470" w:type="dxa"/>
            <w:hideMark/>
          </w:tcPr>
          <w:p w14:paraId="62B5B22F" w14:textId="77777777" w:rsidR="00027701" w:rsidRPr="001C565D" w:rsidRDefault="00027701" w:rsidP="00027701">
            <w:pPr>
              <w:jc w:val="center"/>
              <w:rPr>
                <w:sz w:val="22"/>
                <w:szCs w:val="22"/>
              </w:rPr>
            </w:pPr>
            <w:proofErr w:type="spellStart"/>
            <w:r w:rsidRPr="001C565D">
              <w:rPr>
                <w:sz w:val="22"/>
                <w:szCs w:val="22"/>
              </w:rPr>
              <w:t>gb</w:t>
            </w:r>
            <w:proofErr w:type="spellEnd"/>
            <w:r w:rsidRPr="001C565D">
              <w:rPr>
                <w:sz w:val="22"/>
                <w:szCs w:val="22"/>
              </w:rPr>
              <w:t>.</w:t>
            </w:r>
          </w:p>
        </w:tc>
        <w:tc>
          <w:tcPr>
            <w:tcW w:w="2006" w:type="dxa"/>
          </w:tcPr>
          <w:p w14:paraId="6F819090" w14:textId="474E9860" w:rsidR="00027701" w:rsidRPr="001C565D" w:rsidRDefault="00027701" w:rsidP="00027701">
            <w:pPr>
              <w:jc w:val="center"/>
              <w:rPr>
                <w:sz w:val="22"/>
                <w:szCs w:val="22"/>
              </w:rPr>
            </w:pPr>
            <w:r w:rsidRPr="001C565D">
              <w:t>55</w:t>
            </w:r>
          </w:p>
        </w:tc>
      </w:tr>
      <w:tr w:rsidR="00027701" w:rsidRPr="001C565D" w14:paraId="7835B424" w14:textId="77777777" w:rsidTr="00027701">
        <w:trPr>
          <w:trHeight w:val="255"/>
        </w:trPr>
        <w:tc>
          <w:tcPr>
            <w:tcW w:w="1124" w:type="dxa"/>
            <w:hideMark/>
          </w:tcPr>
          <w:p w14:paraId="39261691" w14:textId="77777777" w:rsidR="00027701" w:rsidRPr="001C565D" w:rsidRDefault="00027701" w:rsidP="00027701">
            <w:pPr>
              <w:jc w:val="center"/>
              <w:rPr>
                <w:sz w:val="22"/>
                <w:szCs w:val="22"/>
              </w:rPr>
            </w:pPr>
            <w:r w:rsidRPr="001C565D">
              <w:rPr>
                <w:sz w:val="22"/>
                <w:szCs w:val="22"/>
              </w:rPr>
              <w:t>65</w:t>
            </w:r>
          </w:p>
        </w:tc>
        <w:tc>
          <w:tcPr>
            <w:tcW w:w="5603" w:type="dxa"/>
            <w:hideMark/>
          </w:tcPr>
          <w:p w14:paraId="053C96F1" w14:textId="77777777" w:rsidR="00027701" w:rsidRPr="001C565D" w:rsidRDefault="00027701" w:rsidP="00027701">
            <w:pPr>
              <w:rPr>
                <w:sz w:val="22"/>
                <w:szCs w:val="22"/>
              </w:rPr>
            </w:pPr>
            <w:r w:rsidRPr="001C565D">
              <w:rPr>
                <w:sz w:val="22"/>
                <w:szCs w:val="22"/>
              </w:rPr>
              <w:t>Sagatavot pieslēguma vietas el. apgaismošanas armatūrām</w:t>
            </w:r>
          </w:p>
        </w:tc>
        <w:tc>
          <w:tcPr>
            <w:tcW w:w="1470" w:type="dxa"/>
            <w:hideMark/>
          </w:tcPr>
          <w:p w14:paraId="00773C00" w14:textId="77777777" w:rsidR="00027701" w:rsidRPr="001C565D" w:rsidRDefault="00027701" w:rsidP="00027701">
            <w:pPr>
              <w:jc w:val="center"/>
              <w:rPr>
                <w:sz w:val="22"/>
                <w:szCs w:val="22"/>
              </w:rPr>
            </w:pPr>
            <w:proofErr w:type="spellStart"/>
            <w:r w:rsidRPr="001C565D">
              <w:rPr>
                <w:sz w:val="22"/>
                <w:szCs w:val="22"/>
              </w:rPr>
              <w:t>gb</w:t>
            </w:r>
            <w:proofErr w:type="spellEnd"/>
            <w:r w:rsidRPr="001C565D">
              <w:rPr>
                <w:sz w:val="22"/>
                <w:szCs w:val="22"/>
              </w:rPr>
              <w:t>.</w:t>
            </w:r>
          </w:p>
        </w:tc>
        <w:tc>
          <w:tcPr>
            <w:tcW w:w="2006" w:type="dxa"/>
          </w:tcPr>
          <w:p w14:paraId="7945720F" w14:textId="6980A68C" w:rsidR="00027701" w:rsidRPr="001C565D" w:rsidRDefault="00027701" w:rsidP="00027701">
            <w:pPr>
              <w:jc w:val="center"/>
              <w:rPr>
                <w:sz w:val="22"/>
                <w:szCs w:val="22"/>
              </w:rPr>
            </w:pPr>
            <w:r w:rsidRPr="001C565D">
              <w:t>55</w:t>
            </w:r>
          </w:p>
        </w:tc>
      </w:tr>
      <w:tr w:rsidR="00027701" w:rsidRPr="001C565D" w14:paraId="64BDF5E8" w14:textId="77777777" w:rsidTr="00027701">
        <w:trPr>
          <w:trHeight w:val="480"/>
        </w:trPr>
        <w:tc>
          <w:tcPr>
            <w:tcW w:w="1124" w:type="dxa"/>
            <w:hideMark/>
          </w:tcPr>
          <w:p w14:paraId="3F4CB6D9" w14:textId="77777777" w:rsidR="00027701" w:rsidRPr="001C565D" w:rsidRDefault="00027701" w:rsidP="00027701">
            <w:pPr>
              <w:jc w:val="center"/>
              <w:rPr>
                <w:sz w:val="22"/>
                <w:szCs w:val="22"/>
              </w:rPr>
            </w:pPr>
            <w:r w:rsidRPr="001C565D">
              <w:rPr>
                <w:sz w:val="22"/>
                <w:szCs w:val="22"/>
              </w:rPr>
              <w:t>66</w:t>
            </w:r>
          </w:p>
        </w:tc>
        <w:tc>
          <w:tcPr>
            <w:tcW w:w="5603" w:type="dxa"/>
            <w:hideMark/>
          </w:tcPr>
          <w:p w14:paraId="7D0F80B7" w14:textId="77777777" w:rsidR="00027701" w:rsidRPr="001C565D" w:rsidRDefault="00027701" w:rsidP="00027701">
            <w:pPr>
              <w:rPr>
                <w:sz w:val="22"/>
                <w:szCs w:val="22"/>
              </w:rPr>
            </w:pPr>
            <w:r w:rsidRPr="001C565D">
              <w:rPr>
                <w:sz w:val="22"/>
                <w:szCs w:val="22"/>
              </w:rPr>
              <w:t>Pamatnes un  automātisko  drošinātāju uzstādīšana ne augstāk 2.1 m no grīdas līmeņa</w:t>
            </w:r>
          </w:p>
        </w:tc>
        <w:tc>
          <w:tcPr>
            <w:tcW w:w="1470" w:type="dxa"/>
            <w:hideMark/>
          </w:tcPr>
          <w:p w14:paraId="56C9DD2C" w14:textId="77777777" w:rsidR="00027701" w:rsidRPr="001C565D" w:rsidRDefault="00027701" w:rsidP="00027701">
            <w:pPr>
              <w:jc w:val="center"/>
              <w:rPr>
                <w:sz w:val="22"/>
                <w:szCs w:val="22"/>
              </w:rPr>
            </w:pPr>
            <w:proofErr w:type="spellStart"/>
            <w:r w:rsidRPr="001C565D">
              <w:rPr>
                <w:sz w:val="22"/>
                <w:szCs w:val="22"/>
              </w:rPr>
              <w:t>kpl</w:t>
            </w:r>
            <w:proofErr w:type="spellEnd"/>
            <w:r w:rsidRPr="001C565D">
              <w:rPr>
                <w:sz w:val="22"/>
                <w:szCs w:val="22"/>
              </w:rPr>
              <w:t>.</w:t>
            </w:r>
          </w:p>
        </w:tc>
        <w:tc>
          <w:tcPr>
            <w:tcW w:w="2006" w:type="dxa"/>
          </w:tcPr>
          <w:p w14:paraId="1936C205" w14:textId="2A28D448" w:rsidR="00027701" w:rsidRPr="001C565D" w:rsidRDefault="00027701" w:rsidP="00027701">
            <w:pPr>
              <w:jc w:val="center"/>
              <w:rPr>
                <w:sz w:val="22"/>
                <w:szCs w:val="22"/>
              </w:rPr>
            </w:pPr>
            <w:r w:rsidRPr="001C565D">
              <w:t>55</w:t>
            </w:r>
          </w:p>
        </w:tc>
      </w:tr>
      <w:tr w:rsidR="00027701" w:rsidRPr="001C565D" w14:paraId="755DC5AD" w14:textId="77777777" w:rsidTr="00027701">
        <w:trPr>
          <w:trHeight w:val="255"/>
        </w:trPr>
        <w:tc>
          <w:tcPr>
            <w:tcW w:w="1124" w:type="dxa"/>
            <w:hideMark/>
          </w:tcPr>
          <w:p w14:paraId="668FB90B" w14:textId="77777777" w:rsidR="00027701" w:rsidRPr="001C565D" w:rsidRDefault="00027701" w:rsidP="00027701">
            <w:pPr>
              <w:jc w:val="center"/>
              <w:rPr>
                <w:sz w:val="22"/>
                <w:szCs w:val="22"/>
              </w:rPr>
            </w:pPr>
            <w:r w:rsidRPr="001C565D">
              <w:rPr>
                <w:sz w:val="22"/>
                <w:szCs w:val="22"/>
              </w:rPr>
              <w:t>67</w:t>
            </w:r>
          </w:p>
        </w:tc>
        <w:tc>
          <w:tcPr>
            <w:tcW w:w="5603" w:type="dxa"/>
            <w:hideMark/>
          </w:tcPr>
          <w:p w14:paraId="32BACD30" w14:textId="77777777" w:rsidR="00027701" w:rsidRPr="001C565D" w:rsidRDefault="00027701" w:rsidP="00027701">
            <w:pPr>
              <w:rPr>
                <w:sz w:val="22"/>
                <w:szCs w:val="22"/>
              </w:rPr>
            </w:pPr>
            <w:r w:rsidRPr="001C565D">
              <w:rPr>
                <w:sz w:val="22"/>
                <w:szCs w:val="22"/>
              </w:rPr>
              <w:t>Ugunsgrēka detektoru montāža.</w:t>
            </w:r>
          </w:p>
        </w:tc>
        <w:tc>
          <w:tcPr>
            <w:tcW w:w="1470" w:type="dxa"/>
            <w:hideMark/>
          </w:tcPr>
          <w:p w14:paraId="435E7D62" w14:textId="77777777" w:rsidR="00027701" w:rsidRPr="001C565D" w:rsidRDefault="00027701" w:rsidP="00027701">
            <w:pPr>
              <w:jc w:val="center"/>
              <w:rPr>
                <w:sz w:val="22"/>
                <w:szCs w:val="22"/>
              </w:rPr>
            </w:pPr>
            <w:proofErr w:type="spellStart"/>
            <w:r w:rsidRPr="001C565D">
              <w:rPr>
                <w:sz w:val="22"/>
                <w:szCs w:val="22"/>
              </w:rPr>
              <w:t>kpl</w:t>
            </w:r>
            <w:proofErr w:type="spellEnd"/>
            <w:r w:rsidRPr="001C565D">
              <w:rPr>
                <w:sz w:val="22"/>
                <w:szCs w:val="22"/>
              </w:rPr>
              <w:t>.</w:t>
            </w:r>
          </w:p>
        </w:tc>
        <w:tc>
          <w:tcPr>
            <w:tcW w:w="2006" w:type="dxa"/>
          </w:tcPr>
          <w:p w14:paraId="1AFCF55E" w14:textId="5E23839A" w:rsidR="00027701" w:rsidRPr="001C565D" w:rsidRDefault="00027701" w:rsidP="00027701">
            <w:pPr>
              <w:jc w:val="center"/>
              <w:rPr>
                <w:sz w:val="22"/>
                <w:szCs w:val="22"/>
              </w:rPr>
            </w:pPr>
            <w:r w:rsidRPr="001C565D">
              <w:t>9</w:t>
            </w:r>
          </w:p>
        </w:tc>
      </w:tr>
      <w:tr w:rsidR="00F17AFB" w:rsidRPr="001C565D" w14:paraId="1460CB4F" w14:textId="77777777" w:rsidTr="00027701">
        <w:trPr>
          <w:trHeight w:val="255"/>
        </w:trPr>
        <w:tc>
          <w:tcPr>
            <w:tcW w:w="1124" w:type="dxa"/>
            <w:shd w:val="clear" w:color="auto" w:fill="D6E3BC" w:themeFill="accent3" w:themeFillTint="66"/>
            <w:hideMark/>
          </w:tcPr>
          <w:p w14:paraId="29757656" w14:textId="77777777" w:rsidR="00F17AFB" w:rsidRPr="001C565D" w:rsidRDefault="00F17AFB" w:rsidP="00B72767">
            <w:pPr>
              <w:jc w:val="center"/>
              <w:rPr>
                <w:sz w:val="22"/>
                <w:szCs w:val="22"/>
              </w:rPr>
            </w:pPr>
            <w:r w:rsidRPr="001C565D">
              <w:rPr>
                <w:sz w:val="22"/>
                <w:szCs w:val="22"/>
              </w:rPr>
              <w:t> </w:t>
            </w:r>
          </w:p>
        </w:tc>
        <w:tc>
          <w:tcPr>
            <w:tcW w:w="5603" w:type="dxa"/>
            <w:shd w:val="clear" w:color="auto" w:fill="D6E3BC" w:themeFill="accent3" w:themeFillTint="66"/>
            <w:hideMark/>
          </w:tcPr>
          <w:p w14:paraId="1A4977B8" w14:textId="77777777" w:rsidR="00F17AFB" w:rsidRPr="001C565D" w:rsidRDefault="00F17AFB" w:rsidP="00B72767">
            <w:pPr>
              <w:jc w:val="center"/>
              <w:rPr>
                <w:b/>
                <w:bCs/>
                <w:sz w:val="22"/>
                <w:szCs w:val="22"/>
              </w:rPr>
            </w:pPr>
            <w:r w:rsidRPr="001C565D">
              <w:rPr>
                <w:b/>
                <w:bCs/>
                <w:sz w:val="22"/>
                <w:szCs w:val="22"/>
              </w:rPr>
              <w:t>Apdares darbi</w:t>
            </w:r>
          </w:p>
        </w:tc>
        <w:tc>
          <w:tcPr>
            <w:tcW w:w="1470" w:type="dxa"/>
            <w:shd w:val="clear" w:color="auto" w:fill="D6E3BC" w:themeFill="accent3" w:themeFillTint="66"/>
            <w:hideMark/>
          </w:tcPr>
          <w:p w14:paraId="0F828359" w14:textId="77777777" w:rsidR="00F17AFB" w:rsidRPr="001C565D" w:rsidRDefault="00F17AFB" w:rsidP="00B72767">
            <w:pPr>
              <w:jc w:val="center"/>
              <w:rPr>
                <w:sz w:val="22"/>
                <w:szCs w:val="22"/>
              </w:rPr>
            </w:pPr>
            <w:r w:rsidRPr="001C565D">
              <w:rPr>
                <w:sz w:val="22"/>
                <w:szCs w:val="22"/>
              </w:rPr>
              <w:t> </w:t>
            </w:r>
          </w:p>
        </w:tc>
        <w:tc>
          <w:tcPr>
            <w:tcW w:w="2006" w:type="dxa"/>
            <w:shd w:val="clear" w:color="auto" w:fill="D6E3BC" w:themeFill="accent3" w:themeFillTint="66"/>
          </w:tcPr>
          <w:p w14:paraId="1CF594F9" w14:textId="77777777" w:rsidR="00F17AFB" w:rsidRPr="001C565D" w:rsidRDefault="00F17AFB" w:rsidP="00B72767">
            <w:pPr>
              <w:jc w:val="center"/>
              <w:rPr>
                <w:sz w:val="22"/>
                <w:szCs w:val="22"/>
              </w:rPr>
            </w:pPr>
          </w:p>
        </w:tc>
      </w:tr>
      <w:tr w:rsidR="004F50E7" w:rsidRPr="001C565D" w14:paraId="1B346B10" w14:textId="77777777" w:rsidTr="00027701">
        <w:trPr>
          <w:trHeight w:val="480"/>
        </w:trPr>
        <w:tc>
          <w:tcPr>
            <w:tcW w:w="1124" w:type="dxa"/>
            <w:hideMark/>
          </w:tcPr>
          <w:p w14:paraId="606447AD" w14:textId="77777777" w:rsidR="004F50E7" w:rsidRPr="001C565D" w:rsidRDefault="004F50E7" w:rsidP="004F50E7">
            <w:pPr>
              <w:jc w:val="center"/>
              <w:rPr>
                <w:sz w:val="22"/>
                <w:szCs w:val="22"/>
              </w:rPr>
            </w:pPr>
            <w:r w:rsidRPr="001C565D">
              <w:rPr>
                <w:sz w:val="22"/>
                <w:szCs w:val="22"/>
              </w:rPr>
              <w:t>68</w:t>
            </w:r>
          </w:p>
        </w:tc>
        <w:tc>
          <w:tcPr>
            <w:tcW w:w="5603" w:type="dxa"/>
            <w:hideMark/>
          </w:tcPr>
          <w:p w14:paraId="021E979C" w14:textId="77777777" w:rsidR="004F50E7" w:rsidRPr="001C565D" w:rsidRDefault="004F50E7" w:rsidP="004F50E7">
            <w:pPr>
              <w:rPr>
                <w:sz w:val="22"/>
                <w:szCs w:val="22"/>
              </w:rPr>
            </w:pPr>
            <w:r w:rsidRPr="001C565D">
              <w:rPr>
                <w:sz w:val="22"/>
                <w:szCs w:val="22"/>
              </w:rPr>
              <w:t xml:space="preserve">Notīrīt krāsojumu, apdari ar tapetēm un nosēdumus no sienām un griestiem </w:t>
            </w:r>
          </w:p>
        </w:tc>
        <w:tc>
          <w:tcPr>
            <w:tcW w:w="1470" w:type="dxa"/>
            <w:hideMark/>
          </w:tcPr>
          <w:p w14:paraId="6AAAF464" w14:textId="77777777" w:rsidR="004F50E7" w:rsidRPr="001C565D" w:rsidRDefault="004F50E7" w:rsidP="004F50E7">
            <w:pPr>
              <w:jc w:val="center"/>
              <w:rPr>
                <w:sz w:val="22"/>
                <w:szCs w:val="22"/>
              </w:rPr>
            </w:pPr>
            <w:r w:rsidRPr="001C565D">
              <w:rPr>
                <w:sz w:val="22"/>
                <w:szCs w:val="22"/>
              </w:rPr>
              <w:t>m</w:t>
            </w:r>
            <w:r w:rsidRPr="001C565D">
              <w:rPr>
                <w:sz w:val="22"/>
                <w:szCs w:val="22"/>
                <w:vertAlign w:val="superscript"/>
              </w:rPr>
              <w:t>2</w:t>
            </w:r>
          </w:p>
        </w:tc>
        <w:tc>
          <w:tcPr>
            <w:tcW w:w="2006" w:type="dxa"/>
          </w:tcPr>
          <w:p w14:paraId="3B6E8D6D" w14:textId="0A23294F" w:rsidR="004F50E7" w:rsidRPr="001C565D" w:rsidRDefault="004F50E7" w:rsidP="004F50E7">
            <w:pPr>
              <w:jc w:val="center"/>
              <w:rPr>
                <w:sz w:val="22"/>
                <w:szCs w:val="22"/>
              </w:rPr>
            </w:pPr>
            <w:r w:rsidRPr="001C565D">
              <w:t>828</w:t>
            </w:r>
          </w:p>
        </w:tc>
      </w:tr>
      <w:tr w:rsidR="004F50E7" w:rsidRPr="001C565D" w14:paraId="5BAE0A6B" w14:textId="77777777" w:rsidTr="00027701">
        <w:trPr>
          <w:trHeight w:val="270"/>
        </w:trPr>
        <w:tc>
          <w:tcPr>
            <w:tcW w:w="1124" w:type="dxa"/>
            <w:hideMark/>
          </w:tcPr>
          <w:p w14:paraId="44FBFDD5" w14:textId="77777777" w:rsidR="004F50E7" w:rsidRPr="001C565D" w:rsidRDefault="004F50E7" w:rsidP="004F50E7">
            <w:pPr>
              <w:jc w:val="center"/>
              <w:rPr>
                <w:sz w:val="22"/>
                <w:szCs w:val="22"/>
              </w:rPr>
            </w:pPr>
            <w:r w:rsidRPr="001C565D">
              <w:rPr>
                <w:sz w:val="22"/>
                <w:szCs w:val="22"/>
              </w:rPr>
              <w:t>69</w:t>
            </w:r>
          </w:p>
        </w:tc>
        <w:tc>
          <w:tcPr>
            <w:tcW w:w="5603" w:type="dxa"/>
            <w:hideMark/>
          </w:tcPr>
          <w:p w14:paraId="1245B6FD" w14:textId="77777777" w:rsidR="004F50E7" w:rsidRPr="001C565D" w:rsidRDefault="004F50E7" w:rsidP="004F50E7">
            <w:pPr>
              <w:rPr>
                <w:sz w:val="22"/>
                <w:szCs w:val="22"/>
              </w:rPr>
            </w:pPr>
            <w:r w:rsidRPr="001C565D">
              <w:rPr>
                <w:sz w:val="22"/>
                <w:szCs w:val="22"/>
              </w:rPr>
              <w:t>Notīrīt tapetes no sienām un griestiem</w:t>
            </w:r>
          </w:p>
        </w:tc>
        <w:tc>
          <w:tcPr>
            <w:tcW w:w="1470" w:type="dxa"/>
            <w:hideMark/>
          </w:tcPr>
          <w:p w14:paraId="1789BCE3" w14:textId="77777777" w:rsidR="004F50E7" w:rsidRPr="001C565D" w:rsidRDefault="004F50E7" w:rsidP="004F50E7">
            <w:pPr>
              <w:jc w:val="center"/>
              <w:rPr>
                <w:sz w:val="22"/>
                <w:szCs w:val="22"/>
              </w:rPr>
            </w:pPr>
            <w:r w:rsidRPr="001C565D">
              <w:rPr>
                <w:sz w:val="22"/>
                <w:szCs w:val="22"/>
              </w:rPr>
              <w:t>m</w:t>
            </w:r>
            <w:r w:rsidRPr="001C565D">
              <w:rPr>
                <w:sz w:val="22"/>
                <w:szCs w:val="22"/>
                <w:vertAlign w:val="superscript"/>
              </w:rPr>
              <w:t>2</w:t>
            </w:r>
          </w:p>
        </w:tc>
        <w:tc>
          <w:tcPr>
            <w:tcW w:w="2006" w:type="dxa"/>
          </w:tcPr>
          <w:p w14:paraId="1A20140E" w14:textId="01F4698F" w:rsidR="004F50E7" w:rsidRPr="001C565D" w:rsidRDefault="004F50E7" w:rsidP="004F50E7">
            <w:pPr>
              <w:jc w:val="center"/>
              <w:rPr>
                <w:sz w:val="22"/>
                <w:szCs w:val="22"/>
              </w:rPr>
            </w:pPr>
            <w:r w:rsidRPr="001C565D">
              <w:t>736</w:t>
            </w:r>
          </w:p>
        </w:tc>
      </w:tr>
      <w:tr w:rsidR="004F50E7" w:rsidRPr="001C565D" w14:paraId="32C99C11" w14:textId="77777777" w:rsidTr="00027701">
        <w:trPr>
          <w:trHeight w:val="720"/>
        </w:trPr>
        <w:tc>
          <w:tcPr>
            <w:tcW w:w="1124" w:type="dxa"/>
            <w:hideMark/>
          </w:tcPr>
          <w:p w14:paraId="3ED28097" w14:textId="77777777" w:rsidR="004F50E7" w:rsidRPr="001C565D" w:rsidRDefault="004F50E7" w:rsidP="004F50E7">
            <w:pPr>
              <w:jc w:val="center"/>
              <w:rPr>
                <w:sz w:val="22"/>
                <w:szCs w:val="22"/>
              </w:rPr>
            </w:pPr>
            <w:r w:rsidRPr="001C565D">
              <w:rPr>
                <w:sz w:val="22"/>
                <w:szCs w:val="22"/>
              </w:rPr>
              <w:t>70</w:t>
            </w:r>
          </w:p>
        </w:tc>
        <w:tc>
          <w:tcPr>
            <w:tcW w:w="5603" w:type="dxa"/>
            <w:hideMark/>
          </w:tcPr>
          <w:p w14:paraId="2C9BF2E7" w14:textId="77777777" w:rsidR="004F50E7" w:rsidRPr="001C565D" w:rsidRDefault="004F50E7" w:rsidP="004F50E7">
            <w:pPr>
              <w:rPr>
                <w:sz w:val="22"/>
                <w:szCs w:val="22"/>
              </w:rPr>
            </w:pPr>
            <w:r w:rsidRPr="001C565D">
              <w:rPr>
                <w:sz w:val="22"/>
                <w:szCs w:val="22"/>
              </w:rPr>
              <w:t>Sienu un griestu virsmu izlīdzināšana- pārrīvēšana ar javas kārtu, novēršot sīkos defektus un vietas ar pelējuma pazīmēm apstrādāt ar FR- pelējuma sēnīšu noņēmēju.</w:t>
            </w:r>
          </w:p>
        </w:tc>
        <w:tc>
          <w:tcPr>
            <w:tcW w:w="1470" w:type="dxa"/>
            <w:hideMark/>
          </w:tcPr>
          <w:p w14:paraId="75C25DC8" w14:textId="77777777" w:rsidR="004F50E7" w:rsidRPr="001C565D" w:rsidRDefault="004F50E7" w:rsidP="004F50E7">
            <w:pPr>
              <w:jc w:val="center"/>
              <w:rPr>
                <w:sz w:val="22"/>
                <w:szCs w:val="22"/>
              </w:rPr>
            </w:pPr>
            <w:r w:rsidRPr="001C565D">
              <w:rPr>
                <w:sz w:val="22"/>
                <w:szCs w:val="22"/>
              </w:rPr>
              <w:t>m</w:t>
            </w:r>
            <w:r w:rsidRPr="001C565D">
              <w:rPr>
                <w:sz w:val="22"/>
                <w:szCs w:val="22"/>
                <w:vertAlign w:val="superscript"/>
              </w:rPr>
              <w:t>2</w:t>
            </w:r>
          </w:p>
        </w:tc>
        <w:tc>
          <w:tcPr>
            <w:tcW w:w="2006" w:type="dxa"/>
          </w:tcPr>
          <w:p w14:paraId="3C94C801" w14:textId="18824CB9" w:rsidR="004F50E7" w:rsidRPr="001C565D" w:rsidRDefault="004F50E7" w:rsidP="004F50E7">
            <w:pPr>
              <w:jc w:val="center"/>
              <w:rPr>
                <w:sz w:val="22"/>
                <w:szCs w:val="22"/>
              </w:rPr>
            </w:pPr>
            <w:r w:rsidRPr="001C565D">
              <w:t>7344</w:t>
            </w:r>
          </w:p>
        </w:tc>
      </w:tr>
      <w:tr w:rsidR="004F50E7" w:rsidRPr="001C565D" w14:paraId="1E7AF032" w14:textId="77777777" w:rsidTr="00027701">
        <w:trPr>
          <w:trHeight w:val="480"/>
        </w:trPr>
        <w:tc>
          <w:tcPr>
            <w:tcW w:w="1124" w:type="dxa"/>
            <w:hideMark/>
          </w:tcPr>
          <w:p w14:paraId="7B74F983" w14:textId="77777777" w:rsidR="004F50E7" w:rsidRPr="001C565D" w:rsidRDefault="004F50E7" w:rsidP="004F50E7">
            <w:pPr>
              <w:jc w:val="center"/>
              <w:rPr>
                <w:sz w:val="22"/>
                <w:szCs w:val="22"/>
              </w:rPr>
            </w:pPr>
            <w:r w:rsidRPr="001C565D">
              <w:rPr>
                <w:sz w:val="22"/>
                <w:szCs w:val="22"/>
              </w:rPr>
              <w:t>71</w:t>
            </w:r>
          </w:p>
        </w:tc>
        <w:tc>
          <w:tcPr>
            <w:tcW w:w="5603" w:type="dxa"/>
            <w:hideMark/>
          </w:tcPr>
          <w:p w14:paraId="5194FF6A" w14:textId="77777777" w:rsidR="004F50E7" w:rsidRPr="001C565D" w:rsidRDefault="004F50E7" w:rsidP="004F50E7">
            <w:pPr>
              <w:rPr>
                <w:sz w:val="22"/>
                <w:szCs w:val="22"/>
              </w:rPr>
            </w:pPr>
            <w:r w:rsidRPr="001C565D">
              <w:rPr>
                <w:sz w:val="22"/>
                <w:szCs w:val="22"/>
              </w:rPr>
              <w:t xml:space="preserve">Griestu apmetuma remonts uz sieta, pirms apmešanas virsmu apstrādājot ar </w:t>
            </w:r>
            <w:proofErr w:type="spellStart"/>
            <w:r w:rsidRPr="001C565D">
              <w:rPr>
                <w:sz w:val="22"/>
                <w:szCs w:val="22"/>
              </w:rPr>
              <w:t>betonkontaktu</w:t>
            </w:r>
            <w:proofErr w:type="spellEnd"/>
          </w:p>
        </w:tc>
        <w:tc>
          <w:tcPr>
            <w:tcW w:w="1470" w:type="dxa"/>
            <w:hideMark/>
          </w:tcPr>
          <w:p w14:paraId="5C1763D7" w14:textId="77777777" w:rsidR="004F50E7" w:rsidRPr="001C565D" w:rsidRDefault="004F50E7" w:rsidP="004F50E7">
            <w:pPr>
              <w:jc w:val="center"/>
              <w:rPr>
                <w:sz w:val="22"/>
                <w:szCs w:val="22"/>
              </w:rPr>
            </w:pPr>
            <w:r w:rsidRPr="001C565D">
              <w:rPr>
                <w:sz w:val="22"/>
                <w:szCs w:val="22"/>
              </w:rPr>
              <w:t>m</w:t>
            </w:r>
            <w:r w:rsidRPr="001C565D">
              <w:rPr>
                <w:sz w:val="22"/>
                <w:szCs w:val="22"/>
                <w:vertAlign w:val="superscript"/>
              </w:rPr>
              <w:t>2</w:t>
            </w:r>
          </w:p>
        </w:tc>
        <w:tc>
          <w:tcPr>
            <w:tcW w:w="2006" w:type="dxa"/>
          </w:tcPr>
          <w:p w14:paraId="085E233F" w14:textId="1BCC396A" w:rsidR="004F50E7" w:rsidRPr="001C565D" w:rsidRDefault="004F50E7" w:rsidP="004F50E7">
            <w:pPr>
              <w:jc w:val="center"/>
              <w:rPr>
                <w:sz w:val="22"/>
                <w:szCs w:val="22"/>
              </w:rPr>
            </w:pPr>
            <w:r w:rsidRPr="001C565D">
              <w:t>679</w:t>
            </w:r>
          </w:p>
        </w:tc>
      </w:tr>
      <w:tr w:rsidR="004F50E7" w:rsidRPr="001C565D" w14:paraId="11BA67FD" w14:textId="77777777" w:rsidTr="00027701">
        <w:trPr>
          <w:trHeight w:val="480"/>
        </w:trPr>
        <w:tc>
          <w:tcPr>
            <w:tcW w:w="1124" w:type="dxa"/>
            <w:hideMark/>
          </w:tcPr>
          <w:p w14:paraId="6D5D6C81" w14:textId="77777777" w:rsidR="004F50E7" w:rsidRPr="001C565D" w:rsidRDefault="004F50E7" w:rsidP="004F50E7">
            <w:pPr>
              <w:jc w:val="center"/>
              <w:rPr>
                <w:sz w:val="22"/>
                <w:szCs w:val="22"/>
              </w:rPr>
            </w:pPr>
            <w:r w:rsidRPr="001C565D">
              <w:rPr>
                <w:sz w:val="22"/>
                <w:szCs w:val="22"/>
              </w:rPr>
              <w:t>72</w:t>
            </w:r>
          </w:p>
        </w:tc>
        <w:tc>
          <w:tcPr>
            <w:tcW w:w="5603" w:type="dxa"/>
            <w:hideMark/>
          </w:tcPr>
          <w:p w14:paraId="34186F80" w14:textId="77777777" w:rsidR="004F50E7" w:rsidRPr="001C565D" w:rsidRDefault="004F50E7" w:rsidP="004F50E7">
            <w:pPr>
              <w:rPr>
                <w:sz w:val="22"/>
                <w:szCs w:val="22"/>
              </w:rPr>
            </w:pPr>
            <w:r w:rsidRPr="001C565D">
              <w:rPr>
                <w:sz w:val="22"/>
                <w:szCs w:val="22"/>
              </w:rPr>
              <w:t xml:space="preserve">Sienu apmetuma remonts uz sieta, pirms apmešanas virsmu apstrādāt  ar </w:t>
            </w:r>
            <w:proofErr w:type="spellStart"/>
            <w:r w:rsidRPr="001C565D">
              <w:rPr>
                <w:sz w:val="22"/>
                <w:szCs w:val="22"/>
              </w:rPr>
              <w:t>betonkontaktu</w:t>
            </w:r>
            <w:proofErr w:type="spellEnd"/>
          </w:p>
        </w:tc>
        <w:tc>
          <w:tcPr>
            <w:tcW w:w="1470" w:type="dxa"/>
            <w:hideMark/>
          </w:tcPr>
          <w:p w14:paraId="287A44DD" w14:textId="77777777" w:rsidR="004F50E7" w:rsidRPr="001C565D" w:rsidRDefault="004F50E7" w:rsidP="004F50E7">
            <w:pPr>
              <w:jc w:val="center"/>
              <w:rPr>
                <w:sz w:val="22"/>
                <w:szCs w:val="22"/>
              </w:rPr>
            </w:pPr>
            <w:r w:rsidRPr="001C565D">
              <w:rPr>
                <w:sz w:val="22"/>
                <w:szCs w:val="22"/>
              </w:rPr>
              <w:t>m</w:t>
            </w:r>
            <w:r w:rsidRPr="001C565D">
              <w:rPr>
                <w:sz w:val="22"/>
                <w:szCs w:val="22"/>
                <w:vertAlign w:val="superscript"/>
              </w:rPr>
              <w:t>2</w:t>
            </w:r>
          </w:p>
        </w:tc>
        <w:tc>
          <w:tcPr>
            <w:tcW w:w="2006" w:type="dxa"/>
          </w:tcPr>
          <w:p w14:paraId="75B09112" w14:textId="569B8F20" w:rsidR="004F50E7" w:rsidRPr="001C565D" w:rsidRDefault="004F50E7" w:rsidP="004F50E7">
            <w:pPr>
              <w:jc w:val="center"/>
              <w:rPr>
                <w:sz w:val="22"/>
                <w:szCs w:val="22"/>
              </w:rPr>
            </w:pPr>
            <w:r w:rsidRPr="001C565D">
              <w:t>527</w:t>
            </w:r>
          </w:p>
        </w:tc>
      </w:tr>
      <w:tr w:rsidR="004F50E7" w:rsidRPr="001C565D" w14:paraId="18EBB722" w14:textId="77777777" w:rsidTr="00027701">
        <w:trPr>
          <w:trHeight w:val="270"/>
        </w:trPr>
        <w:tc>
          <w:tcPr>
            <w:tcW w:w="1124" w:type="dxa"/>
            <w:hideMark/>
          </w:tcPr>
          <w:p w14:paraId="3733FF8C" w14:textId="77777777" w:rsidR="004F50E7" w:rsidRPr="001C565D" w:rsidRDefault="004F50E7" w:rsidP="004F50E7">
            <w:pPr>
              <w:jc w:val="center"/>
              <w:rPr>
                <w:sz w:val="22"/>
                <w:szCs w:val="22"/>
              </w:rPr>
            </w:pPr>
            <w:r w:rsidRPr="001C565D">
              <w:rPr>
                <w:sz w:val="22"/>
                <w:szCs w:val="22"/>
              </w:rPr>
              <w:t>73</w:t>
            </w:r>
          </w:p>
        </w:tc>
        <w:tc>
          <w:tcPr>
            <w:tcW w:w="5603" w:type="dxa"/>
            <w:hideMark/>
          </w:tcPr>
          <w:p w14:paraId="60DF5EE5" w14:textId="77777777" w:rsidR="004F50E7" w:rsidRPr="001C565D" w:rsidRDefault="004F50E7" w:rsidP="004F50E7">
            <w:pPr>
              <w:rPr>
                <w:sz w:val="22"/>
                <w:szCs w:val="22"/>
              </w:rPr>
            </w:pPr>
            <w:r w:rsidRPr="001C565D">
              <w:rPr>
                <w:sz w:val="22"/>
                <w:szCs w:val="22"/>
              </w:rPr>
              <w:t>Aiļu slīpņu apmetuma izveide, ALU stūrīšu montāža.</w:t>
            </w:r>
          </w:p>
        </w:tc>
        <w:tc>
          <w:tcPr>
            <w:tcW w:w="1470" w:type="dxa"/>
            <w:hideMark/>
          </w:tcPr>
          <w:p w14:paraId="74486A81" w14:textId="77777777" w:rsidR="004F50E7" w:rsidRPr="001C565D" w:rsidRDefault="004F50E7" w:rsidP="004F50E7">
            <w:pPr>
              <w:jc w:val="center"/>
              <w:rPr>
                <w:sz w:val="22"/>
                <w:szCs w:val="22"/>
              </w:rPr>
            </w:pPr>
            <w:r w:rsidRPr="001C565D">
              <w:rPr>
                <w:sz w:val="22"/>
                <w:szCs w:val="22"/>
              </w:rPr>
              <w:t>m</w:t>
            </w:r>
            <w:r w:rsidRPr="001C565D">
              <w:rPr>
                <w:sz w:val="22"/>
                <w:szCs w:val="22"/>
                <w:vertAlign w:val="superscript"/>
              </w:rPr>
              <w:t>2</w:t>
            </w:r>
          </w:p>
        </w:tc>
        <w:tc>
          <w:tcPr>
            <w:tcW w:w="2006" w:type="dxa"/>
          </w:tcPr>
          <w:p w14:paraId="192AC59C" w14:textId="791B9633" w:rsidR="004F50E7" w:rsidRPr="001C565D" w:rsidRDefault="004F50E7" w:rsidP="004F50E7">
            <w:pPr>
              <w:jc w:val="center"/>
              <w:rPr>
                <w:sz w:val="22"/>
                <w:szCs w:val="22"/>
              </w:rPr>
            </w:pPr>
            <w:r w:rsidRPr="001C565D">
              <w:t>215</w:t>
            </w:r>
          </w:p>
        </w:tc>
      </w:tr>
      <w:tr w:rsidR="004F50E7" w:rsidRPr="001C565D" w14:paraId="427E7ABB" w14:textId="77777777" w:rsidTr="00027701">
        <w:trPr>
          <w:trHeight w:val="480"/>
        </w:trPr>
        <w:tc>
          <w:tcPr>
            <w:tcW w:w="1124" w:type="dxa"/>
            <w:hideMark/>
          </w:tcPr>
          <w:p w14:paraId="25DD5571" w14:textId="77777777" w:rsidR="004F50E7" w:rsidRPr="001C565D" w:rsidRDefault="004F50E7" w:rsidP="004F50E7">
            <w:pPr>
              <w:jc w:val="center"/>
              <w:rPr>
                <w:sz w:val="22"/>
                <w:szCs w:val="22"/>
              </w:rPr>
            </w:pPr>
            <w:r w:rsidRPr="001C565D">
              <w:rPr>
                <w:sz w:val="22"/>
                <w:szCs w:val="22"/>
              </w:rPr>
              <w:t>74</w:t>
            </w:r>
          </w:p>
        </w:tc>
        <w:tc>
          <w:tcPr>
            <w:tcW w:w="5603" w:type="dxa"/>
            <w:hideMark/>
          </w:tcPr>
          <w:p w14:paraId="37238B78" w14:textId="77777777" w:rsidR="004F50E7" w:rsidRPr="001C565D" w:rsidRDefault="004F50E7" w:rsidP="004F50E7">
            <w:pPr>
              <w:rPr>
                <w:sz w:val="22"/>
                <w:szCs w:val="22"/>
              </w:rPr>
            </w:pPr>
            <w:r w:rsidRPr="001C565D">
              <w:rPr>
                <w:sz w:val="22"/>
                <w:szCs w:val="22"/>
              </w:rPr>
              <w:t>Metāla karkasa konstrukcijas piestrādāšana pie griestiem, apdare ar ģipškartona plātnēm un šuvju apdari</w:t>
            </w:r>
          </w:p>
        </w:tc>
        <w:tc>
          <w:tcPr>
            <w:tcW w:w="1470" w:type="dxa"/>
            <w:hideMark/>
          </w:tcPr>
          <w:p w14:paraId="69AA5601" w14:textId="77777777" w:rsidR="004F50E7" w:rsidRPr="001C565D" w:rsidRDefault="004F50E7" w:rsidP="004F50E7">
            <w:pPr>
              <w:jc w:val="center"/>
              <w:rPr>
                <w:sz w:val="22"/>
                <w:szCs w:val="22"/>
              </w:rPr>
            </w:pPr>
            <w:r w:rsidRPr="001C565D">
              <w:rPr>
                <w:sz w:val="22"/>
                <w:szCs w:val="22"/>
              </w:rPr>
              <w:t>m</w:t>
            </w:r>
            <w:r w:rsidRPr="001C565D">
              <w:rPr>
                <w:sz w:val="22"/>
                <w:szCs w:val="22"/>
                <w:vertAlign w:val="superscript"/>
              </w:rPr>
              <w:t>2</w:t>
            </w:r>
          </w:p>
        </w:tc>
        <w:tc>
          <w:tcPr>
            <w:tcW w:w="2006" w:type="dxa"/>
          </w:tcPr>
          <w:p w14:paraId="46B25548" w14:textId="345D501E" w:rsidR="004F50E7" w:rsidRPr="001C565D" w:rsidRDefault="004F50E7" w:rsidP="004F50E7">
            <w:pPr>
              <w:jc w:val="center"/>
              <w:rPr>
                <w:sz w:val="22"/>
                <w:szCs w:val="22"/>
              </w:rPr>
            </w:pPr>
            <w:r w:rsidRPr="001C565D">
              <w:t>1878</w:t>
            </w:r>
          </w:p>
        </w:tc>
      </w:tr>
      <w:tr w:rsidR="004F50E7" w:rsidRPr="001C565D" w14:paraId="3BC08AE6" w14:textId="77777777" w:rsidTr="00027701">
        <w:trPr>
          <w:trHeight w:val="270"/>
        </w:trPr>
        <w:tc>
          <w:tcPr>
            <w:tcW w:w="1124" w:type="dxa"/>
            <w:hideMark/>
          </w:tcPr>
          <w:p w14:paraId="09372E08" w14:textId="77777777" w:rsidR="004F50E7" w:rsidRPr="001C565D" w:rsidRDefault="004F50E7" w:rsidP="004F50E7">
            <w:pPr>
              <w:jc w:val="center"/>
              <w:rPr>
                <w:sz w:val="22"/>
                <w:szCs w:val="22"/>
              </w:rPr>
            </w:pPr>
            <w:r w:rsidRPr="001C565D">
              <w:rPr>
                <w:sz w:val="22"/>
                <w:szCs w:val="22"/>
              </w:rPr>
              <w:t>75</w:t>
            </w:r>
          </w:p>
        </w:tc>
        <w:tc>
          <w:tcPr>
            <w:tcW w:w="5603" w:type="dxa"/>
            <w:hideMark/>
          </w:tcPr>
          <w:p w14:paraId="24ED9112" w14:textId="77777777" w:rsidR="004F50E7" w:rsidRPr="001C565D" w:rsidRDefault="004F50E7" w:rsidP="004F50E7">
            <w:pPr>
              <w:rPr>
                <w:sz w:val="22"/>
                <w:szCs w:val="22"/>
              </w:rPr>
            </w:pPr>
            <w:r w:rsidRPr="001C565D">
              <w:rPr>
                <w:sz w:val="22"/>
                <w:szCs w:val="22"/>
              </w:rPr>
              <w:t>Akmens vates plākšņu aizpildījums 5 cm</w:t>
            </w:r>
          </w:p>
        </w:tc>
        <w:tc>
          <w:tcPr>
            <w:tcW w:w="1470" w:type="dxa"/>
            <w:hideMark/>
          </w:tcPr>
          <w:p w14:paraId="48E320CD" w14:textId="77777777" w:rsidR="004F50E7" w:rsidRPr="001C565D" w:rsidRDefault="004F50E7" w:rsidP="004F50E7">
            <w:pPr>
              <w:jc w:val="center"/>
              <w:rPr>
                <w:sz w:val="22"/>
                <w:szCs w:val="22"/>
              </w:rPr>
            </w:pPr>
            <w:r w:rsidRPr="001C565D">
              <w:rPr>
                <w:sz w:val="22"/>
                <w:szCs w:val="22"/>
              </w:rPr>
              <w:t>m</w:t>
            </w:r>
            <w:r w:rsidRPr="001C565D">
              <w:rPr>
                <w:sz w:val="22"/>
                <w:szCs w:val="22"/>
                <w:vertAlign w:val="superscript"/>
              </w:rPr>
              <w:t>2</w:t>
            </w:r>
          </w:p>
        </w:tc>
        <w:tc>
          <w:tcPr>
            <w:tcW w:w="2006" w:type="dxa"/>
          </w:tcPr>
          <w:p w14:paraId="4C6E3A54" w14:textId="7AD7564D" w:rsidR="004F50E7" w:rsidRPr="001C565D" w:rsidRDefault="004F50E7" w:rsidP="004F50E7">
            <w:pPr>
              <w:jc w:val="center"/>
              <w:rPr>
                <w:sz w:val="22"/>
                <w:szCs w:val="22"/>
              </w:rPr>
            </w:pPr>
            <w:r w:rsidRPr="001C565D">
              <w:t>1878</w:t>
            </w:r>
          </w:p>
        </w:tc>
      </w:tr>
      <w:tr w:rsidR="004F50E7" w:rsidRPr="001C565D" w14:paraId="00B34297" w14:textId="77777777" w:rsidTr="00027701">
        <w:trPr>
          <w:trHeight w:val="270"/>
        </w:trPr>
        <w:tc>
          <w:tcPr>
            <w:tcW w:w="1124" w:type="dxa"/>
            <w:hideMark/>
          </w:tcPr>
          <w:p w14:paraId="649D5FFC" w14:textId="77777777" w:rsidR="004F50E7" w:rsidRPr="001C565D" w:rsidRDefault="004F50E7" w:rsidP="004F50E7">
            <w:pPr>
              <w:jc w:val="center"/>
              <w:rPr>
                <w:sz w:val="22"/>
                <w:szCs w:val="22"/>
              </w:rPr>
            </w:pPr>
            <w:r w:rsidRPr="001C565D">
              <w:rPr>
                <w:sz w:val="22"/>
                <w:szCs w:val="22"/>
              </w:rPr>
              <w:t>76</w:t>
            </w:r>
          </w:p>
        </w:tc>
        <w:tc>
          <w:tcPr>
            <w:tcW w:w="5603" w:type="dxa"/>
            <w:hideMark/>
          </w:tcPr>
          <w:p w14:paraId="04783CDD" w14:textId="77777777" w:rsidR="004F50E7" w:rsidRPr="001C565D" w:rsidRDefault="004F50E7" w:rsidP="004F50E7">
            <w:pPr>
              <w:rPr>
                <w:sz w:val="22"/>
                <w:szCs w:val="22"/>
              </w:rPr>
            </w:pPr>
            <w:r w:rsidRPr="001C565D">
              <w:rPr>
                <w:sz w:val="22"/>
                <w:szCs w:val="22"/>
              </w:rPr>
              <w:t xml:space="preserve">Tvaika izolācija </w:t>
            </w:r>
            <w:proofErr w:type="spellStart"/>
            <w:r w:rsidRPr="001C565D">
              <w:rPr>
                <w:sz w:val="22"/>
                <w:szCs w:val="22"/>
              </w:rPr>
              <w:t>ilgmūžīga</w:t>
            </w:r>
            <w:proofErr w:type="spellEnd"/>
            <w:r w:rsidRPr="001C565D">
              <w:rPr>
                <w:sz w:val="22"/>
                <w:szCs w:val="22"/>
              </w:rPr>
              <w:t xml:space="preserve"> polietilēna plēve 0,2 mm</w:t>
            </w:r>
          </w:p>
        </w:tc>
        <w:tc>
          <w:tcPr>
            <w:tcW w:w="1470" w:type="dxa"/>
            <w:hideMark/>
          </w:tcPr>
          <w:p w14:paraId="13C3967F" w14:textId="77777777" w:rsidR="004F50E7" w:rsidRPr="001C565D" w:rsidRDefault="004F50E7" w:rsidP="004F50E7">
            <w:pPr>
              <w:jc w:val="center"/>
              <w:rPr>
                <w:sz w:val="22"/>
                <w:szCs w:val="22"/>
              </w:rPr>
            </w:pPr>
            <w:r w:rsidRPr="001C565D">
              <w:rPr>
                <w:sz w:val="22"/>
                <w:szCs w:val="22"/>
              </w:rPr>
              <w:t>m</w:t>
            </w:r>
            <w:r w:rsidRPr="001C565D">
              <w:rPr>
                <w:sz w:val="22"/>
                <w:szCs w:val="22"/>
                <w:vertAlign w:val="superscript"/>
              </w:rPr>
              <w:t>2</w:t>
            </w:r>
          </w:p>
        </w:tc>
        <w:tc>
          <w:tcPr>
            <w:tcW w:w="2006" w:type="dxa"/>
          </w:tcPr>
          <w:p w14:paraId="5171400E" w14:textId="3216CC26" w:rsidR="004F50E7" w:rsidRPr="001C565D" w:rsidRDefault="004F50E7" w:rsidP="004F50E7">
            <w:pPr>
              <w:jc w:val="center"/>
              <w:rPr>
                <w:sz w:val="22"/>
                <w:szCs w:val="22"/>
              </w:rPr>
            </w:pPr>
            <w:r w:rsidRPr="001C565D">
              <w:t>1878</w:t>
            </w:r>
          </w:p>
        </w:tc>
      </w:tr>
      <w:tr w:rsidR="004F50E7" w:rsidRPr="001C565D" w14:paraId="58967906" w14:textId="77777777" w:rsidTr="00027701">
        <w:trPr>
          <w:trHeight w:val="480"/>
        </w:trPr>
        <w:tc>
          <w:tcPr>
            <w:tcW w:w="1124" w:type="dxa"/>
            <w:hideMark/>
          </w:tcPr>
          <w:p w14:paraId="780E44BD" w14:textId="77777777" w:rsidR="004F50E7" w:rsidRPr="001C565D" w:rsidRDefault="004F50E7" w:rsidP="004F50E7">
            <w:pPr>
              <w:jc w:val="center"/>
              <w:rPr>
                <w:sz w:val="22"/>
                <w:szCs w:val="22"/>
              </w:rPr>
            </w:pPr>
            <w:r w:rsidRPr="001C565D">
              <w:rPr>
                <w:sz w:val="22"/>
                <w:szCs w:val="22"/>
              </w:rPr>
              <w:t>77</w:t>
            </w:r>
          </w:p>
        </w:tc>
        <w:tc>
          <w:tcPr>
            <w:tcW w:w="5603" w:type="dxa"/>
            <w:hideMark/>
          </w:tcPr>
          <w:p w14:paraId="566FF51B" w14:textId="77777777" w:rsidR="004F50E7" w:rsidRPr="001C565D" w:rsidRDefault="004F50E7" w:rsidP="004F50E7">
            <w:pPr>
              <w:rPr>
                <w:sz w:val="22"/>
                <w:szCs w:val="22"/>
              </w:rPr>
            </w:pPr>
            <w:r w:rsidRPr="001C565D">
              <w:rPr>
                <w:sz w:val="22"/>
                <w:szCs w:val="22"/>
              </w:rPr>
              <w:t>Metāla karkasa konstrukcijas piestrādāšana pie sienām un starpsienām</w:t>
            </w:r>
          </w:p>
        </w:tc>
        <w:tc>
          <w:tcPr>
            <w:tcW w:w="1470" w:type="dxa"/>
            <w:hideMark/>
          </w:tcPr>
          <w:p w14:paraId="201AE826" w14:textId="77777777" w:rsidR="004F50E7" w:rsidRPr="001C565D" w:rsidRDefault="004F50E7" w:rsidP="004F50E7">
            <w:pPr>
              <w:jc w:val="center"/>
              <w:rPr>
                <w:sz w:val="22"/>
                <w:szCs w:val="22"/>
              </w:rPr>
            </w:pPr>
            <w:r w:rsidRPr="001C565D">
              <w:rPr>
                <w:sz w:val="22"/>
                <w:szCs w:val="22"/>
              </w:rPr>
              <w:t>m</w:t>
            </w:r>
            <w:r w:rsidRPr="001C565D">
              <w:rPr>
                <w:sz w:val="22"/>
                <w:szCs w:val="22"/>
                <w:vertAlign w:val="superscript"/>
              </w:rPr>
              <w:t>2</w:t>
            </w:r>
          </w:p>
        </w:tc>
        <w:tc>
          <w:tcPr>
            <w:tcW w:w="2006" w:type="dxa"/>
          </w:tcPr>
          <w:p w14:paraId="4348BD64" w14:textId="2FA2912B" w:rsidR="004F50E7" w:rsidRPr="001C565D" w:rsidRDefault="004F50E7" w:rsidP="004F50E7">
            <w:pPr>
              <w:jc w:val="center"/>
              <w:rPr>
                <w:sz w:val="22"/>
                <w:szCs w:val="22"/>
              </w:rPr>
            </w:pPr>
            <w:r w:rsidRPr="001C565D">
              <w:t>2504</w:t>
            </w:r>
          </w:p>
        </w:tc>
      </w:tr>
      <w:tr w:rsidR="004F50E7" w:rsidRPr="001C565D" w14:paraId="0F8BD57D" w14:textId="77777777" w:rsidTr="00027701">
        <w:trPr>
          <w:trHeight w:val="480"/>
        </w:trPr>
        <w:tc>
          <w:tcPr>
            <w:tcW w:w="1124" w:type="dxa"/>
            <w:hideMark/>
          </w:tcPr>
          <w:p w14:paraId="1FADB0E6" w14:textId="77777777" w:rsidR="004F50E7" w:rsidRPr="001C565D" w:rsidRDefault="004F50E7" w:rsidP="004F50E7">
            <w:pPr>
              <w:jc w:val="center"/>
              <w:rPr>
                <w:sz w:val="22"/>
                <w:szCs w:val="22"/>
              </w:rPr>
            </w:pPr>
            <w:r w:rsidRPr="001C565D">
              <w:rPr>
                <w:sz w:val="22"/>
                <w:szCs w:val="22"/>
              </w:rPr>
              <w:t>78</w:t>
            </w:r>
          </w:p>
        </w:tc>
        <w:tc>
          <w:tcPr>
            <w:tcW w:w="5603" w:type="dxa"/>
            <w:hideMark/>
          </w:tcPr>
          <w:p w14:paraId="65683999" w14:textId="77777777" w:rsidR="004F50E7" w:rsidRPr="001C565D" w:rsidRDefault="004F50E7" w:rsidP="004F50E7">
            <w:pPr>
              <w:rPr>
                <w:sz w:val="22"/>
                <w:szCs w:val="22"/>
              </w:rPr>
            </w:pPr>
            <w:r w:rsidRPr="001C565D">
              <w:rPr>
                <w:sz w:val="22"/>
                <w:szCs w:val="22"/>
              </w:rPr>
              <w:t>Sienu apdare ar sausā apmetuma - ģipškartona plāksnēm un šuvju apdare</w:t>
            </w:r>
          </w:p>
        </w:tc>
        <w:tc>
          <w:tcPr>
            <w:tcW w:w="1470" w:type="dxa"/>
            <w:hideMark/>
          </w:tcPr>
          <w:p w14:paraId="6A769ED0" w14:textId="77777777" w:rsidR="004F50E7" w:rsidRPr="001C565D" w:rsidRDefault="004F50E7" w:rsidP="004F50E7">
            <w:pPr>
              <w:jc w:val="center"/>
              <w:rPr>
                <w:sz w:val="22"/>
                <w:szCs w:val="22"/>
              </w:rPr>
            </w:pPr>
            <w:r w:rsidRPr="001C565D">
              <w:rPr>
                <w:sz w:val="22"/>
                <w:szCs w:val="22"/>
              </w:rPr>
              <w:t>m</w:t>
            </w:r>
            <w:r w:rsidRPr="001C565D">
              <w:rPr>
                <w:sz w:val="22"/>
                <w:szCs w:val="22"/>
                <w:vertAlign w:val="superscript"/>
              </w:rPr>
              <w:t>2</w:t>
            </w:r>
          </w:p>
        </w:tc>
        <w:tc>
          <w:tcPr>
            <w:tcW w:w="2006" w:type="dxa"/>
          </w:tcPr>
          <w:p w14:paraId="63B7718B" w14:textId="0AA7DD6A" w:rsidR="004F50E7" w:rsidRPr="001C565D" w:rsidRDefault="004F50E7" w:rsidP="004F50E7">
            <w:pPr>
              <w:jc w:val="center"/>
              <w:rPr>
                <w:sz w:val="22"/>
                <w:szCs w:val="22"/>
              </w:rPr>
            </w:pPr>
            <w:r w:rsidRPr="001C565D">
              <w:t>2504</w:t>
            </w:r>
          </w:p>
        </w:tc>
      </w:tr>
      <w:tr w:rsidR="004F50E7" w:rsidRPr="001C565D" w14:paraId="409B3A44" w14:textId="77777777" w:rsidTr="00027701">
        <w:trPr>
          <w:trHeight w:val="270"/>
        </w:trPr>
        <w:tc>
          <w:tcPr>
            <w:tcW w:w="1124" w:type="dxa"/>
            <w:hideMark/>
          </w:tcPr>
          <w:p w14:paraId="0289D6C9" w14:textId="77777777" w:rsidR="004F50E7" w:rsidRPr="001C565D" w:rsidRDefault="004F50E7" w:rsidP="004F50E7">
            <w:pPr>
              <w:jc w:val="center"/>
              <w:rPr>
                <w:sz w:val="22"/>
                <w:szCs w:val="22"/>
              </w:rPr>
            </w:pPr>
            <w:r w:rsidRPr="001C565D">
              <w:rPr>
                <w:sz w:val="22"/>
                <w:szCs w:val="22"/>
              </w:rPr>
              <w:t>79</w:t>
            </w:r>
          </w:p>
        </w:tc>
        <w:tc>
          <w:tcPr>
            <w:tcW w:w="5603" w:type="dxa"/>
            <w:hideMark/>
          </w:tcPr>
          <w:p w14:paraId="7D017D3C" w14:textId="77777777" w:rsidR="004F50E7" w:rsidRPr="001C565D" w:rsidRDefault="004F50E7" w:rsidP="004F50E7">
            <w:pPr>
              <w:rPr>
                <w:sz w:val="22"/>
                <w:szCs w:val="22"/>
              </w:rPr>
            </w:pPr>
            <w:r w:rsidRPr="001C565D">
              <w:rPr>
                <w:sz w:val="22"/>
                <w:szCs w:val="22"/>
              </w:rPr>
              <w:t>Gludu griestu virsmu špaktelēšana un slīpē</w:t>
            </w:r>
          </w:p>
        </w:tc>
        <w:tc>
          <w:tcPr>
            <w:tcW w:w="1470" w:type="dxa"/>
            <w:hideMark/>
          </w:tcPr>
          <w:p w14:paraId="3D2E6B0C" w14:textId="77777777" w:rsidR="004F50E7" w:rsidRPr="001C565D" w:rsidRDefault="004F50E7" w:rsidP="004F50E7">
            <w:pPr>
              <w:jc w:val="center"/>
              <w:rPr>
                <w:sz w:val="22"/>
                <w:szCs w:val="22"/>
              </w:rPr>
            </w:pPr>
            <w:r w:rsidRPr="001C565D">
              <w:rPr>
                <w:sz w:val="22"/>
                <w:szCs w:val="22"/>
              </w:rPr>
              <w:t>m</w:t>
            </w:r>
            <w:r w:rsidRPr="001C565D">
              <w:rPr>
                <w:sz w:val="22"/>
                <w:szCs w:val="22"/>
                <w:vertAlign w:val="superscript"/>
              </w:rPr>
              <w:t>2</w:t>
            </w:r>
          </w:p>
        </w:tc>
        <w:tc>
          <w:tcPr>
            <w:tcW w:w="2006" w:type="dxa"/>
          </w:tcPr>
          <w:p w14:paraId="38CD8CB1" w14:textId="64E5E739" w:rsidR="004F50E7" w:rsidRPr="001C565D" w:rsidRDefault="004F50E7" w:rsidP="004F50E7">
            <w:pPr>
              <w:jc w:val="center"/>
              <w:rPr>
                <w:sz w:val="22"/>
                <w:szCs w:val="22"/>
              </w:rPr>
            </w:pPr>
            <w:r w:rsidRPr="001C565D">
              <w:t>2146</w:t>
            </w:r>
          </w:p>
        </w:tc>
      </w:tr>
      <w:tr w:rsidR="004F50E7" w:rsidRPr="001C565D" w14:paraId="1FBB698B" w14:textId="77777777" w:rsidTr="00027701">
        <w:trPr>
          <w:trHeight w:val="270"/>
        </w:trPr>
        <w:tc>
          <w:tcPr>
            <w:tcW w:w="1124" w:type="dxa"/>
            <w:hideMark/>
          </w:tcPr>
          <w:p w14:paraId="1E1725FC" w14:textId="77777777" w:rsidR="004F50E7" w:rsidRPr="001C565D" w:rsidRDefault="004F50E7" w:rsidP="004F50E7">
            <w:pPr>
              <w:jc w:val="center"/>
              <w:rPr>
                <w:sz w:val="22"/>
                <w:szCs w:val="22"/>
              </w:rPr>
            </w:pPr>
            <w:r w:rsidRPr="001C565D">
              <w:rPr>
                <w:sz w:val="22"/>
                <w:szCs w:val="22"/>
              </w:rPr>
              <w:t>80</w:t>
            </w:r>
          </w:p>
        </w:tc>
        <w:tc>
          <w:tcPr>
            <w:tcW w:w="5603" w:type="dxa"/>
            <w:hideMark/>
          </w:tcPr>
          <w:p w14:paraId="791901DF" w14:textId="77777777" w:rsidR="004F50E7" w:rsidRPr="001C565D" w:rsidRDefault="004F50E7" w:rsidP="004F50E7">
            <w:pPr>
              <w:rPr>
                <w:sz w:val="22"/>
                <w:szCs w:val="22"/>
              </w:rPr>
            </w:pPr>
            <w:r w:rsidRPr="001C565D">
              <w:rPr>
                <w:sz w:val="22"/>
                <w:szCs w:val="22"/>
              </w:rPr>
              <w:t xml:space="preserve">Gludu griestu virsmu gruntēšana ar </w:t>
            </w:r>
            <w:proofErr w:type="spellStart"/>
            <w:r w:rsidRPr="001C565D">
              <w:rPr>
                <w:sz w:val="22"/>
                <w:szCs w:val="22"/>
              </w:rPr>
              <w:t>dziļumgrunti</w:t>
            </w:r>
            <w:proofErr w:type="spellEnd"/>
            <w:r w:rsidRPr="001C565D">
              <w:rPr>
                <w:sz w:val="22"/>
                <w:szCs w:val="22"/>
              </w:rPr>
              <w:t xml:space="preserve"> divas kārtas</w:t>
            </w:r>
          </w:p>
        </w:tc>
        <w:tc>
          <w:tcPr>
            <w:tcW w:w="1470" w:type="dxa"/>
            <w:hideMark/>
          </w:tcPr>
          <w:p w14:paraId="4F69B33C" w14:textId="77777777" w:rsidR="004F50E7" w:rsidRPr="001C565D" w:rsidRDefault="004F50E7" w:rsidP="004F50E7">
            <w:pPr>
              <w:jc w:val="center"/>
              <w:rPr>
                <w:sz w:val="22"/>
                <w:szCs w:val="22"/>
              </w:rPr>
            </w:pPr>
            <w:r w:rsidRPr="001C565D">
              <w:rPr>
                <w:sz w:val="22"/>
                <w:szCs w:val="22"/>
              </w:rPr>
              <w:t>m</w:t>
            </w:r>
            <w:r w:rsidRPr="001C565D">
              <w:rPr>
                <w:sz w:val="22"/>
                <w:szCs w:val="22"/>
                <w:vertAlign w:val="superscript"/>
              </w:rPr>
              <w:t>2</w:t>
            </w:r>
          </w:p>
        </w:tc>
        <w:tc>
          <w:tcPr>
            <w:tcW w:w="2006" w:type="dxa"/>
          </w:tcPr>
          <w:p w14:paraId="250DDBF1" w14:textId="62E46CFE" w:rsidR="004F50E7" w:rsidRPr="001C565D" w:rsidRDefault="004F50E7" w:rsidP="004F50E7">
            <w:pPr>
              <w:jc w:val="center"/>
              <w:rPr>
                <w:sz w:val="22"/>
                <w:szCs w:val="22"/>
              </w:rPr>
            </w:pPr>
            <w:r w:rsidRPr="001C565D">
              <w:t>2146</w:t>
            </w:r>
          </w:p>
        </w:tc>
      </w:tr>
      <w:tr w:rsidR="004F50E7" w:rsidRPr="001C565D" w14:paraId="4ED630C1" w14:textId="77777777" w:rsidTr="00027701">
        <w:trPr>
          <w:trHeight w:val="270"/>
        </w:trPr>
        <w:tc>
          <w:tcPr>
            <w:tcW w:w="1124" w:type="dxa"/>
            <w:hideMark/>
          </w:tcPr>
          <w:p w14:paraId="73CCCDCA" w14:textId="77777777" w:rsidR="004F50E7" w:rsidRPr="001C565D" w:rsidRDefault="004F50E7" w:rsidP="004F50E7">
            <w:pPr>
              <w:jc w:val="center"/>
              <w:rPr>
                <w:sz w:val="22"/>
                <w:szCs w:val="22"/>
              </w:rPr>
            </w:pPr>
            <w:r w:rsidRPr="001C565D">
              <w:rPr>
                <w:sz w:val="22"/>
                <w:szCs w:val="22"/>
              </w:rPr>
              <w:t>81</w:t>
            </w:r>
          </w:p>
        </w:tc>
        <w:tc>
          <w:tcPr>
            <w:tcW w:w="5603" w:type="dxa"/>
            <w:hideMark/>
          </w:tcPr>
          <w:p w14:paraId="12FFA57D" w14:textId="77777777" w:rsidR="004F50E7" w:rsidRPr="001C565D" w:rsidRDefault="004F50E7" w:rsidP="004F50E7">
            <w:pPr>
              <w:rPr>
                <w:sz w:val="22"/>
                <w:szCs w:val="22"/>
              </w:rPr>
            </w:pPr>
            <w:r w:rsidRPr="001C565D">
              <w:rPr>
                <w:sz w:val="22"/>
                <w:szCs w:val="22"/>
              </w:rPr>
              <w:t>Gludu griestu krāsošana divās kārtās</w:t>
            </w:r>
          </w:p>
        </w:tc>
        <w:tc>
          <w:tcPr>
            <w:tcW w:w="1470" w:type="dxa"/>
            <w:hideMark/>
          </w:tcPr>
          <w:p w14:paraId="747C5D7C" w14:textId="77777777" w:rsidR="004F50E7" w:rsidRPr="001C565D" w:rsidRDefault="004F50E7" w:rsidP="004F50E7">
            <w:pPr>
              <w:jc w:val="center"/>
              <w:rPr>
                <w:sz w:val="22"/>
                <w:szCs w:val="22"/>
              </w:rPr>
            </w:pPr>
            <w:r w:rsidRPr="001C565D">
              <w:rPr>
                <w:sz w:val="22"/>
                <w:szCs w:val="22"/>
              </w:rPr>
              <w:t>m</w:t>
            </w:r>
            <w:r w:rsidRPr="001C565D">
              <w:rPr>
                <w:sz w:val="22"/>
                <w:szCs w:val="22"/>
                <w:vertAlign w:val="superscript"/>
              </w:rPr>
              <w:t>2</w:t>
            </w:r>
          </w:p>
        </w:tc>
        <w:tc>
          <w:tcPr>
            <w:tcW w:w="2006" w:type="dxa"/>
          </w:tcPr>
          <w:p w14:paraId="621B5D46" w14:textId="70362CB4" w:rsidR="004F50E7" w:rsidRPr="001C565D" w:rsidRDefault="004F50E7" w:rsidP="004F50E7">
            <w:pPr>
              <w:jc w:val="center"/>
              <w:rPr>
                <w:sz w:val="22"/>
                <w:szCs w:val="22"/>
              </w:rPr>
            </w:pPr>
            <w:r w:rsidRPr="001C565D">
              <w:t>2146</w:t>
            </w:r>
          </w:p>
        </w:tc>
      </w:tr>
      <w:tr w:rsidR="004F50E7" w:rsidRPr="001C565D" w14:paraId="4512174E" w14:textId="77777777" w:rsidTr="00027701">
        <w:trPr>
          <w:trHeight w:val="270"/>
        </w:trPr>
        <w:tc>
          <w:tcPr>
            <w:tcW w:w="1124" w:type="dxa"/>
            <w:hideMark/>
          </w:tcPr>
          <w:p w14:paraId="0A192C4A" w14:textId="77777777" w:rsidR="004F50E7" w:rsidRPr="001C565D" w:rsidRDefault="004F50E7" w:rsidP="004F50E7">
            <w:pPr>
              <w:jc w:val="center"/>
              <w:rPr>
                <w:sz w:val="22"/>
                <w:szCs w:val="22"/>
              </w:rPr>
            </w:pPr>
            <w:r w:rsidRPr="001C565D">
              <w:rPr>
                <w:sz w:val="22"/>
                <w:szCs w:val="22"/>
              </w:rPr>
              <w:t>82</w:t>
            </w:r>
          </w:p>
        </w:tc>
        <w:tc>
          <w:tcPr>
            <w:tcW w:w="5603" w:type="dxa"/>
            <w:hideMark/>
          </w:tcPr>
          <w:p w14:paraId="02C4D400" w14:textId="77777777" w:rsidR="004F50E7" w:rsidRPr="001C565D" w:rsidRDefault="004F50E7" w:rsidP="004F50E7">
            <w:pPr>
              <w:rPr>
                <w:sz w:val="22"/>
                <w:szCs w:val="22"/>
              </w:rPr>
            </w:pPr>
            <w:r w:rsidRPr="001C565D">
              <w:rPr>
                <w:sz w:val="22"/>
                <w:szCs w:val="22"/>
              </w:rPr>
              <w:t>Gludu sienu virsmu špaktelēšana un slīpē</w:t>
            </w:r>
          </w:p>
        </w:tc>
        <w:tc>
          <w:tcPr>
            <w:tcW w:w="1470" w:type="dxa"/>
            <w:hideMark/>
          </w:tcPr>
          <w:p w14:paraId="5405B18E" w14:textId="77777777" w:rsidR="004F50E7" w:rsidRPr="001C565D" w:rsidRDefault="004F50E7" w:rsidP="004F50E7">
            <w:pPr>
              <w:jc w:val="center"/>
              <w:rPr>
                <w:sz w:val="22"/>
                <w:szCs w:val="22"/>
              </w:rPr>
            </w:pPr>
            <w:r w:rsidRPr="001C565D">
              <w:rPr>
                <w:sz w:val="22"/>
                <w:szCs w:val="22"/>
              </w:rPr>
              <w:t>m</w:t>
            </w:r>
            <w:r w:rsidRPr="001C565D">
              <w:rPr>
                <w:sz w:val="22"/>
                <w:szCs w:val="22"/>
                <w:vertAlign w:val="superscript"/>
              </w:rPr>
              <w:t>2</w:t>
            </w:r>
          </w:p>
        </w:tc>
        <w:tc>
          <w:tcPr>
            <w:tcW w:w="2006" w:type="dxa"/>
          </w:tcPr>
          <w:p w14:paraId="79797F35" w14:textId="4A385884" w:rsidR="004F50E7" w:rsidRPr="001C565D" w:rsidRDefault="004F50E7" w:rsidP="004F50E7">
            <w:pPr>
              <w:jc w:val="center"/>
              <w:rPr>
                <w:sz w:val="22"/>
                <w:szCs w:val="22"/>
              </w:rPr>
            </w:pPr>
            <w:r w:rsidRPr="001C565D">
              <w:t>2361</w:t>
            </w:r>
          </w:p>
        </w:tc>
      </w:tr>
      <w:tr w:rsidR="004F50E7" w:rsidRPr="001C565D" w14:paraId="78739722" w14:textId="77777777" w:rsidTr="00027701">
        <w:trPr>
          <w:trHeight w:val="270"/>
        </w:trPr>
        <w:tc>
          <w:tcPr>
            <w:tcW w:w="1124" w:type="dxa"/>
            <w:hideMark/>
          </w:tcPr>
          <w:p w14:paraId="6214D956" w14:textId="77777777" w:rsidR="004F50E7" w:rsidRPr="001C565D" w:rsidRDefault="004F50E7" w:rsidP="004F50E7">
            <w:pPr>
              <w:jc w:val="center"/>
              <w:rPr>
                <w:sz w:val="22"/>
                <w:szCs w:val="22"/>
              </w:rPr>
            </w:pPr>
            <w:r w:rsidRPr="001C565D">
              <w:rPr>
                <w:sz w:val="22"/>
                <w:szCs w:val="22"/>
              </w:rPr>
              <w:t>83</w:t>
            </w:r>
          </w:p>
        </w:tc>
        <w:tc>
          <w:tcPr>
            <w:tcW w:w="5603" w:type="dxa"/>
            <w:hideMark/>
          </w:tcPr>
          <w:p w14:paraId="54E29574" w14:textId="77777777" w:rsidR="004F50E7" w:rsidRPr="001C565D" w:rsidRDefault="004F50E7" w:rsidP="004F50E7">
            <w:pPr>
              <w:rPr>
                <w:sz w:val="22"/>
                <w:szCs w:val="22"/>
              </w:rPr>
            </w:pPr>
            <w:r w:rsidRPr="001C565D">
              <w:rPr>
                <w:sz w:val="22"/>
                <w:szCs w:val="22"/>
              </w:rPr>
              <w:t xml:space="preserve">Gludu sienu virsmu gruntēšana ar </w:t>
            </w:r>
            <w:proofErr w:type="spellStart"/>
            <w:r w:rsidRPr="001C565D">
              <w:rPr>
                <w:sz w:val="22"/>
                <w:szCs w:val="22"/>
              </w:rPr>
              <w:t>dziļumgrunti</w:t>
            </w:r>
            <w:proofErr w:type="spellEnd"/>
            <w:r w:rsidRPr="001C565D">
              <w:rPr>
                <w:sz w:val="22"/>
                <w:szCs w:val="22"/>
              </w:rPr>
              <w:t xml:space="preserve"> divas kārtas</w:t>
            </w:r>
          </w:p>
        </w:tc>
        <w:tc>
          <w:tcPr>
            <w:tcW w:w="1470" w:type="dxa"/>
            <w:hideMark/>
          </w:tcPr>
          <w:p w14:paraId="138C5B7C" w14:textId="77777777" w:rsidR="004F50E7" w:rsidRPr="001C565D" w:rsidRDefault="004F50E7" w:rsidP="004F50E7">
            <w:pPr>
              <w:jc w:val="center"/>
              <w:rPr>
                <w:sz w:val="22"/>
                <w:szCs w:val="22"/>
              </w:rPr>
            </w:pPr>
            <w:r w:rsidRPr="001C565D">
              <w:rPr>
                <w:sz w:val="22"/>
                <w:szCs w:val="22"/>
              </w:rPr>
              <w:t>m</w:t>
            </w:r>
            <w:r w:rsidRPr="001C565D">
              <w:rPr>
                <w:sz w:val="22"/>
                <w:szCs w:val="22"/>
                <w:vertAlign w:val="superscript"/>
              </w:rPr>
              <w:t>2</w:t>
            </w:r>
          </w:p>
        </w:tc>
        <w:tc>
          <w:tcPr>
            <w:tcW w:w="2006" w:type="dxa"/>
          </w:tcPr>
          <w:p w14:paraId="0A9E5D72" w14:textId="2F16F6A9" w:rsidR="004F50E7" w:rsidRPr="001C565D" w:rsidRDefault="004F50E7" w:rsidP="004F50E7">
            <w:pPr>
              <w:jc w:val="center"/>
              <w:rPr>
                <w:sz w:val="22"/>
                <w:szCs w:val="22"/>
              </w:rPr>
            </w:pPr>
            <w:r w:rsidRPr="001C565D">
              <w:t>2361</w:t>
            </w:r>
          </w:p>
        </w:tc>
      </w:tr>
      <w:tr w:rsidR="004F50E7" w:rsidRPr="001C565D" w14:paraId="186BC089" w14:textId="77777777" w:rsidTr="00027701">
        <w:trPr>
          <w:trHeight w:val="480"/>
        </w:trPr>
        <w:tc>
          <w:tcPr>
            <w:tcW w:w="1124" w:type="dxa"/>
            <w:hideMark/>
          </w:tcPr>
          <w:p w14:paraId="0579E073" w14:textId="77777777" w:rsidR="004F50E7" w:rsidRPr="001C565D" w:rsidRDefault="004F50E7" w:rsidP="004F50E7">
            <w:pPr>
              <w:jc w:val="center"/>
              <w:rPr>
                <w:sz w:val="22"/>
                <w:szCs w:val="22"/>
              </w:rPr>
            </w:pPr>
            <w:r w:rsidRPr="001C565D">
              <w:rPr>
                <w:sz w:val="22"/>
                <w:szCs w:val="22"/>
              </w:rPr>
              <w:t>84</w:t>
            </w:r>
          </w:p>
        </w:tc>
        <w:tc>
          <w:tcPr>
            <w:tcW w:w="5603" w:type="dxa"/>
            <w:hideMark/>
          </w:tcPr>
          <w:p w14:paraId="2FA4613D" w14:textId="77777777" w:rsidR="004F50E7" w:rsidRPr="001C565D" w:rsidRDefault="004F50E7" w:rsidP="004F50E7">
            <w:pPr>
              <w:rPr>
                <w:sz w:val="22"/>
                <w:szCs w:val="22"/>
              </w:rPr>
            </w:pPr>
            <w:r w:rsidRPr="001C565D">
              <w:rPr>
                <w:sz w:val="22"/>
                <w:szCs w:val="22"/>
              </w:rPr>
              <w:t>Gludu sienu krāsošana divās kārtās augstumā līdz 3,5 m gaišos toņos</w:t>
            </w:r>
          </w:p>
        </w:tc>
        <w:tc>
          <w:tcPr>
            <w:tcW w:w="1470" w:type="dxa"/>
            <w:hideMark/>
          </w:tcPr>
          <w:p w14:paraId="5033233F" w14:textId="77777777" w:rsidR="004F50E7" w:rsidRPr="001C565D" w:rsidRDefault="004F50E7" w:rsidP="004F50E7">
            <w:pPr>
              <w:jc w:val="center"/>
              <w:rPr>
                <w:sz w:val="22"/>
                <w:szCs w:val="22"/>
              </w:rPr>
            </w:pPr>
            <w:r w:rsidRPr="001C565D">
              <w:rPr>
                <w:sz w:val="22"/>
                <w:szCs w:val="22"/>
              </w:rPr>
              <w:t>m</w:t>
            </w:r>
            <w:r w:rsidRPr="001C565D">
              <w:rPr>
                <w:sz w:val="22"/>
                <w:szCs w:val="22"/>
                <w:vertAlign w:val="superscript"/>
              </w:rPr>
              <w:t>2</w:t>
            </w:r>
          </w:p>
        </w:tc>
        <w:tc>
          <w:tcPr>
            <w:tcW w:w="2006" w:type="dxa"/>
          </w:tcPr>
          <w:p w14:paraId="54DC09AB" w14:textId="124563FE" w:rsidR="004F50E7" w:rsidRPr="001C565D" w:rsidRDefault="004F50E7" w:rsidP="004F50E7">
            <w:pPr>
              <w:jc w:val="center"/>
              <w:rPr>
                <w:sz w:val="22"/>
                <w:szCs w:val="22"/>
              </w:rPr>
            </w:pPr>
            <w:r w:rsidRPr="001C565D">
              <w:t>2361</w:t>
            </w:r>
          </w:p>
        </w:tc>
      </w:tr>
      <w:tr w:rsidR="004F50E7" w:rsidRPr="001C565D" w14:paraId="277CB791" w14:textId="77777777" w:rsidTr="00027701">
        <w:trPr>
          <w:trHeight w:val="270"/>
        </w:trPr>
        <w:tc>
          <w:tcPr>
            <w:tcW w:w="1124" w:type="dxa"/>
            <w:hideMark/>
          </w:tcPr>
          <w:p w14:paraId="78C61252" w14:textId="77777777" w:rsidR="004F50E7" w:rsidRPr="001C565D" w:rsidRDefault="004F50E7" w:rsidP="004F50E7">
            <w:pPr>
              <w:jc w:val="center"/>
              <w:rPr>
                <w:sz w:val="22"/>
                <w:szCs w:val="22"/>
              </w:rPr>
            </w:pPr>
            <w:r w:rsidRPr="001C565D">
              <w:rPr>
                <w:sz w:val="22"/>
                <w:szCs w:val="22"/>
              </w:rPr>
              <w:t>85</w:t>
            </w:r>
          </w:p>
        </w:tc>
        <w:tc>
          <w:tcPr>
            <w:tcW w:w="5603" w:type="dxa"/>
            <w:hideMark/>
          </w:tcPr>
          <w:p w14:paraId="61B9C9B9" w14:textId="77777777" w:rsidR="004F50E7" w:rsidRPr="001C565D" w:rsidRDefault="004F50E7" w:rsidP="004F50E7">
            <w:pPr>
              <w:rPr>
                <w:sz w:val="22"/>
                <w:szCs w:val="22"/>
              </w:rPr>
            </w:pPr>
            <w:r w:rsidRPr="001C565D">
              <w:rPr>
                <w:sz w:val="22"/>
                <w:szCs w:val="22"/>
              </w:rPr>
              <w:t>Grīdu ar grīdlīstēm krāsošana ar virsmas sagatavošanu</w:t>
            </w:r>
          </w:p>
        </w:tc>
        <w:tc>
          <w:tcPr>
            <w:tcW w:w="1470" w:type="dxa"/>
            <w:hideMark/>
          </w:tcPr>
          <w:p w14:paraId="2F7CBAD0" w14:textId="77777777" w:rsidR="004F50E7" w:rsidRPr="001C565D" w:rsidRDefault="004F50E7" w:rsidP="004F50E7">
            <w:pPr>
              <w:jc w:val="center"/>
              <w:rPr>
                <w:sz w:val="22"/>
                <w:szCs w:val="22"/>
              </w:rPr>
            </w:pPr>
            <w:r w:rsidRPr="001C565D">
              <w:rPr>
                <w:sz w:val="22"/>
                <w:szCs w:val="22"/>
              </w:rPr>
              <w:t>m</w:t>
            </w:r>
            <w:r w:rsidRPr="001C565D">
              <w:rPr>
                <w:sz w:val="22"/>
                <w:szCs w:val="22"/>
                <w:vertAlign w:val="superscript"/>
              </w:rPr>
              <w:t>2</w:t>
            </w:r>
          </w:p>
        </w:tc>
        <w:tc>
          <w:tcPr>
            <w:tcW w:w="2006" w:type="dxa"/>
          </w:tcPr>
          <w:p w14:paraId="5F179A06" w14:textId="7B78BD12" w:rsidR="004F50E7" w:rsidRPr="001C565D" w:rsidRDefault="004F50E7" w:rsidP="004F50E7">
            <w:pPr>
              <w:jc w:val="center"/>
              <w:rPr>
                <w:sz w:val="22"/>
                <w:szCs w:val="22"/>
              </w:rPr>
            </w:pPr>
            <w:r w:rsidRPr="001C565D">
              <w:t>519</w:t>
            </w:r>
          </w:p>
        </w:tc>
      </w:tr>
      <w:tr w:rsidR="004F50E7" w:rsidRPr="001C565D" w14:paraId="1EC430C1" w14:textId="77777777" w:rsidTr="00027701">
        <w:trPr>
          <w:trHeight w:val="270"/>
        </w:trPr>
        <w:tc>
          <w:tcPr>
            <w:tcW w:w="1124" w:type="dxa"/>
            <w:hideMark/>
          </w:tcPr>
          <w:p w14:paraId="769AF1EA" w14:textId="77777777" w:rsidR="004F50E7" w:rsidRPr="001C565D" w:rsidRDefault="004F50E7" w:rsidP="004F50E7">
            <w:pPr>
              <w:jc w:val="center"/>
              <w:rPr>
                <w:sz w:val="22"/>
                <w:szCs w:val="22"/>
              </w:rPr>
            </w:pPr>
            <w:r w:rsidRPr="001C565D">
              <w:rPr>
                <w:sz w:val="22"/>
                <w:szCs w:val="22"/>
              </w:rPr>
              <w:t>86</w:t>
            </w:r>
          </w:p>
        </w:tc>
        <w:tc>
          <w:tcPr>
            <w:tcW w:w="5603" w:type="dxa"/>
            <w:hideMark/>
          </w:tcPr>
          <w:p w14:paraId="313F9FB6" w14:textId="77777777" w:rsidR="004F50E7" w:rsidRPr="001C565D" w:rsidRDefault="004F50E7" w:rsidP="004F50E7">
            <w:pPr>
              <w:rPr>
                <w:sz w:val="22"/>
                <w:szCs w:val="22"/>
              </w:rPr>
            </w:pPr>
            <w:r w:rsidRPr="001C565D">
              <w:rPr>
                <w:sz w:val="22"/>
                <w:szCs w:val="22"/>
              </w:rPr>
              <w:t>Metāla virsmas krāsošana un gruntēšana vienā kārtā</w:t>
            </w:r>
          </w:p>
        </w:tc>
        <w:tc>
          <w:tcPr>
            <w:tcW w:w="1470" w:type="dxa"/>
            <w:hideMark/>
          </w:tcPr>
          <w:p w14:paraId="70DECCC6" w14:textId="77777777" w:rsidR="004F50E7" w:rsidRPr="001C565D" w:rsidRDefault="004F50E7" w:rsidP="004F50E7">
            <w:pPr>
              <w:jc w:val="center"/>
              <w:rPr>
                <w:sz w:val="22"/>
                <w:szCs w:val="22"/>
              </w:rPr>
            </w:pPr>
            <w:r w:rsidRPr="001C565D">
              <w:rPr>
                <w:sz w:val="22"/>
                <w:szCs w:val="22"/>
              </w:rPr>
              <w:t>m</w:t>
            </w:r>
            <w:r w:rsidRPr="001C565D">
              <w:rPr>
                <w:sz w:val="22"/>
                <w:szCs w:val="22"/>
                <w:vertAlign w:val="superscript"/>
              </w:rPr>
              <w:t>2</w:t>
            </w:r>
          </w:p>
        </w:tc>
        <w:tc>
          <w:tcPr>
            <w:tcW w:w="2006" w:type="dxa"/>
          </w:tcPr>
          <w:p w14:paraId="2E62C8F5" w14:textId="50F29423" w:rsidR="004F50E7" w:rsidRPr="001C565D" w:rsidRDefault="004F50E7" w:rsidP="004F50E7">
            <w:pPr>
              <w:jc w:val="center"/>
              <w:rPr>
                <w:sz w:val="22"/>
                <w:szCs w:val="22"/>
              </w:rPr>
            </w:pPr>
            <w:r w:rsidRPr="001C565D">
              <w:t>375</w:t>
            </w:r>
          </w:p>
        </w:tc>
      </w:tr>
      <w:tr w:rsidR="004F50E7" w:rsidRPr="001C565D" w14:paraId="626EFB13" w14:textId="77777777" w:rsidTr="00027701">
        <w:trPr>
          <w:trHeight w:val="720"/>
        </w:trPr>
        <w:tc>
          <w:tcPr>
            <w:tcW w:w="1124" w:type="dxa"/>
            <w:hideMark/>
          </w:tcPr>
          <w:p w14:paraId="678F161B" w14:textId="77777777" w:rsidR="004F50E7" w:rsidRPr="001C565D" w:rsidRDefault="004F50E7" w:rsidP="004F50E7">
            <w:pPr>
              <w:jc w:val="center"/>
              <w:rPr>
                <w:sz w:val="22"/>
                <w:szCs w:val="22"/>
              </w:rPr>
            </w:pPr>
            <w:r w:rsidRPr="001C565D">
              <w:rPr>
                <w:sz w:val="22"/>
                <w:szCs w:val="22"/>
              </w:rPr>
              <w:t>87</w:t>
            </w:r>
          </w:p>
        </w:tc>
        <w:tc>
          <w:tcPr>
            <w:tcW w:w="5603" w:type="dxa"/>
            <w:hideMark/>
          </w:tcPr>
          <w:p w14:paraId="774FFA46" w14:textId="77777777" w:rsidR="004F50E7" w:rsidRPr="001C565D" w:rsidRDefault="004F50E7" w:rsidP="004F50E7">
            <w:pPr>
              <w:rPr>
                <w:sz w:val="22"/>
                <w:szCs w:val="22"/>
              </w:rPr>
            </w:pPr>
            <w:r w:rsidRPr="001C565D">
              <w:rPr>
                <w:sz w:val="22"/>
                <w:szCs w:val="22"/>
              </w:rPr>
              <w:t xml:space="preserve">Sienu un starpsienu apdare ar glancētām keramikas plātnītēm b=7,0mm gaišos toņos ar flīžu līmi un </w:t>
            </w:r>
            <w:proofErr w:type="spellStart"/>
            <w:r w:rsidRPr="001C565D">
              <w:rPr>
                <w:sz w:val="22"/>
                <w:szCs w:val="22"/>
              </w:rPr>
              <w:t>šuvošanu</w:t>
            </w:r>
            <w:proofErr w:type="spellEnd"/>
            <w:r w:rsidRPr="001C565D">
              <w:rPr>
                <w:sz w:val="22"/>
                <w:szCs w:val="22"/>
              </w:rPr>
              <w:t xml:space="preserve"> pie </w:t>
            </w:r>
            <w:proofErr w:type="spellStart"/>
            <w:r w:rsidRPr="001C565D">
              <w:rPr>
                <w:sz w:val="22"/>
                <w:szCs w:val="22"/>
              </w:rPr>
              <w:t>santehniskiem</w:t>
            </w:r>
            <w:proofErr w:type="spellEnd"/>
            <w:r w:rsidRPr="001C565D">
              <w:rPr>
                <w:sz w:val="22"/>
                <w:szCs w:val="22"/>
              </w:rPr>
              <w:t xml:space="preserve"> piederumiem virtuvē h= 1.5m </w:t>
            </w:r>
          </w:p>
        </w:tc>
        <w:tc>
          <w:tcPr>
            <w:tcW w:w="1470" w:type="dxa"/>
            <w:hideMark/>
          </w:tcPr>
          <w:p w14:paraId="524141EB" w14:textId="77777777" w:rsidR="004F50E7" w:rsidRPr="001C565D" w:rsidRDefault="004F50E7" w:rsidP="004F50E7">
            <w:pPr>
              <w:jc w:val="center"/>
              <w:rPr>
                <w:sz w:val="22"/>
                <w:szCs w:val="22"/>
              </w:rPr>
            </w:pPr>
            <w:r w:rsidRPr="001C565D">
              <w:rPr>
                <w:sz w:val="22"/>
                <w:szCs w:val="22"/>
              </w:rPr>
              <w:t>m</w:t>
            </w:r>
            <w:r w:rsidRPr="001C565D">
              <w:rPr>
                <w:sz w:val="22"/>
                <w:szCs w:val="22"/>
                <w:vertAlign w:val="superscript"/>
              </w:rPr>
              <w:t>2</w:t>
            </w:r>
          </w:p>
        </w:tc>
        <w:tc>
          <w:tcPr>
            <w:tcW w:w="2006" w:type="dxa"/>
          </w:tcPr>
          <w:p w14:paraId="2C8AC331" w14:textId="445C6718" w:rsidR="004F50E7" w:rsidRPr="001C565D" w:rsidRDefault="004F50E7" w:rsidP="004F50E7">
            <w:pPr>
              <w:jc w:val="center"/>
              <w:rPr>
                <w:sz w:val="22"/>
                <w:szCs w:val="22"/>
              </w:rPr>
            </w:pPr>
            <w:r w:rsidRPr="001C565D">
              <w:t>697</w:t>
            </w:r>
          </w:p>
        </w:tc>
      </w:tr>
      <w:tr w:rsidR="004F50E7" w:rsidRPr="001C565D" w14:paraId="5BAA16EA" w14:textId="77777777" w:rsidTr="00027701">
        <w:trPr>
          <w:trHeight w:val="270"/>
        </w:trPr>
        <w:tc>
          <w:tcPr>
            <w:tcW w:w="1124" w:type="dxa"/>
            <w:hideMark/>
          </w:tcPr>
          <w:p w14:paraId="56A304A8" w14:textId="77777777" w:rsidR="004F50E7" w:rsidRPr="001C565D" w:rsidRDefault="004F50E7" w:rsidP="004F50E7">
            <w:pPr>
              <w:jc w:val="center"/>
              <w:rPr>
                <w:sz w:val="22"/>
                <w:szCs w:val="22"/>
              </w:rPr>
            </w:pPr>
            <w:r w:rsidRPr="001C565D">
              <w:rPr>
                <w:sz w:val="22"/>
                <w:szCs w:val="22"/>
              </w:rPr>
              <w:t>88</w:t>
            </w:r>
          </w:p>
        </w:tc>
        <w:tc>
          <w:tcPr>
            <w:tcW w:w="5603" w:type="dxa"/>
            <w:hideMark/>
          </w:tcPr>
          <w:p w14:paraId="46F68B6E" w14:textId="77777777" w:rsidR="004F50E7" w:rsidRPr="001C565D" w:rsidRDefault="004F50E7" w:rsidP="004F50E7">
            <w:pPr>
              <w:rPr>
                <w:sz w:val="22"/>
                <w:szCs w:val="22"/>
              </w:rPr>
            </w:pPr>
            <w:r w:rsidRPr="001C565D">
              <w:rPr>
                <w:sz w:val="22"/>
                <w:szCs w:val="22"/>
              </w:rPr>
              <w:t>Sienu apdare ar papīra tapetēm gaišos toņos , gruntē un līmē</w:t>
            </w:r>
          </w:p>
        </w:tc>
        <w:tc>
          <w:tcPr>
            <w:tcW w:w="1470" w:type="dxa"/>
            <w:hideMark/>
          </w:tcPr>
          <w:p w14:paraId="7B4FD219" w14:textId="77777777" w:rsidR="004F50E7" w:rsidRPr="001C565D" w:rsidRDefault="004F50E7" w:rsidP="004F50E7">
            <w:pPr>
              <w:jc w:val="center"/>
              <w:rPr>
                <w:sz w:val="22"/>
                <w:szCs w:val="22"/>
              </w:rPr>
            </w:pPr>
            <w:r w:rsidRPr="001C565D">
              <w:rPr>
                <w:sz w:val="22"/>
                <w:szCs w:val="22"/>
              </w:rPr>
              <w:t>m</w:t>
            </w:r>
            <w:r w:rsidRPr="001C565D">
              <w:rPr>
                <w:sz w:val="22"/>
                <w:szCs w:val="22"/>
                <w:vertAlign w:val="superscript"/>
              </w:rPr>
              <w:t>2</w:t>
            </w:r>
          </w:p>
        </w:tc>
        <w:tc>
          <w:tcPr>
            <w:tcW w:w="2006" w:type="dxa"/>
          </w:tcPr>
          <w:p w14:paraId="403C12CD" w14:textId="55D437D4" w:rsidR="004F50E7" w:rsidRPr="001C565D" w:rsidRDefault="004F50E7" w:rsidP="004F50E7">
            <w:pPr>
              <w:jc w:val="center"/>
              <w:rPr>
                <w:sz w:val="22"/>
                <w:szCs w:val="22"/>
              </w:rPr>
            </w:pPr>
            <w:r w:rsidRPr="001C565D">
              <w:t>4078</w:t>
            </w:r>
          </w:p>
        </w:tc>
      </w:tr>
      <w:tr w:rsidR="004F50E7" w:rsidRPr="001C565D" w14:paraId="584019CD" w14:textId="77777777" w:rsidTr="00027701">
        <w:trPr>
          <w:trHeight w:val="270"/>
        </w:trPr>
        <w:tc>
          <w:tcPr>
            <w:tcW w:w="1124" w:type="dxa"/>
            <w:hideMark/>
          </w:tcPr>
          <w:p w14:paraId="273E040C" w14:textId="77777777" w:rsidR="004F50E7" w:rsidRPr="001C565D" w:rsidRDefault="004F50E7" w:rsidP="004F50E7">
            <w:pPr>
              <w:jc w:val="center"/>
              <w:rPr>
                <w:sz w:val="22"/>
                <w:szCs w:val="22"/>
              </w:rPr>
            </w:pPr>
            <w:r w:rsidRPr="001C565D">
              <w:rPr>
                <w:sz w:val="22"/>
                <w:szCs w:val="22"/>
              </w:rPr>
              <w:t>89</w:t>
            </w:r>
          </w:p>
        </w:tc>
        <w:tc>
          <w:tcPr>
            <w:tcW w:w="5603" w:type="dxa"/>
            <w:hideMark/>
          </w:tcPr>
          <w:p w14:paraId="112E0F90" w14:textId="77777777" w:rsidR="004F50E7" w:rsidRPr="001C565D" w:rsidRDefault="004F50E7" w:rsidP="004F50E7">
            <w:pPr>
              <w:rPr>
                <w:sz w:val="22"/>
                <w:szCs w:val="22"/>
              </w:rPr>
            </w:pPr>
            <w:r w:rsidRPr="001C565D">
              <w:rPr>
                <w:sz w:val="22"/>
                <w:szCs w:val="22"/>
              </w:rPr>
              <w:t>Griestu apdare ar tapetēm gaišos toņos, gruntē un līmē</w:t>
            </w:r>
          </w:p>
        </w:tc>
        <w:tc>
          <w:tcPr>
            <w:tcW w:w="1470" w:type="dxa"/>
            <w:hideMark/>
          </w:tcPr>
          <w:p w14:paraId="2F17BA91" w14:textId="77777777" w:rsidR="004F50E7" w:rsidRPr="001C565D" w:rsidRDefault="004F50E7" w:rsidP="004F50E7">
            <w:pPr>
              <w:jc w:val="center"/>
              <w:rPr>
                <w:sz w:val="22"/>
                <w:szCs w:val="22"/>
              </w:rPr>
            </w:pPr>
            <w:r w:rsidRPr="001C565D">
              <w:rPr>
                <w:sz w:val="22"/>
                <w:szCs w:val="22"/>
              </w:rPr>
              <w:t>m</w:t>
            </w:r>
            <w:r w:rsidRPr="001C565D">
              <w:rPr>
                <w:sz w:val="22"/>
                <w:szCs w:val="22"/>
                <w:vertAlign w:val="superscript"/>
              </w:rPr>
              <w:t>2</w:t>
            </w:r>
          </w:p>
        </w:tc>
        <w:tc>
          <w:tcPr>
            <w:tcW w:w="2006" w:type="dxa"/>
          </w:tcPr>
          <w:p w14:paraId="3C5D0971" w14:textId="496EB32E" w:rsidR="004F50E7" w:rsidRPr="001C565D" w:rsidRDefault="004F50E7" w:rsidP="004F50E7">
            <w:pPr>
              <w:jc w:val="center"/>
              <w:rPr>
                <w:sz w:val="22"/>
                <w:szCs w:val="22"/>
              </w:rPr>
            </w:pPr>
            <w:r w:rsidRPr="001C565D">
              <w:t>84</w:t>
            </w:r>
          </w:p>
        </w:tc>
      </w:tr>
      <w:tr w:rsidR="004F50E7" w:rsidRPr="001C565D" w14:paraId="6757CF34" w14:textId="77777777" w:rsidTr="00027701">
        <w:trPr>
          <w:trHeight w:val="480"/>
        </w:trPr>
        <w:tc>
          <w:tcPr>
            <w:tcW w:w="1124" w:type="dxa"/>
            <w:hideMark/>
          </w:tcPr>
          <w:p w14:paraId="2E2AC0F0" w14:textId="77777777" w:rsidR="004F50E7" w:rsidRPr="001C565D" w:rsidRDefault="004F50E7" w:rsidP="004F50E7">
            <w:pPr>
              <w:jc w:val="center"/>
              <w:rPr>
                <w:sz w:val="22"/>
                <w:szCs w:val="22"/>
              </w:rPr>
            </w:pPr>
            <w:r w:rsidRPr="001C565D">
              <w:rPr>
                <w:sz w:val="22"/>
                <w:szCs w:val="22"/>
              </w:rPr>
              <w:t>90</w:t>
            </w:r>
          </w:p>
        </w:tc>
        <w:tc>
          <w:tcPr>
            <w:tcW w:w="5603" w:type="dxa"/>
            <w:hideMark/>
          </w:tcPr>
          <w:p w14:paraId="39388D81" w14:textId="77777777" w:rsidR="004F50E7" w:rsidRPr="001C565D" w:rsidRDefault="004F50E7" w:rsidP="004F50E7">
            <w:pPr>
              <w:rPr>
                <w:sz w:val="22"/>
                <w:szCs w:val="22"/>
              </w:rPr>
            </w:pPr>
            <w:r w:rsidRPr="001C565D">
              <w:rPr>
                <w:sz w:val="22"/>
                <w:szCs w:val="22"/>
              </w:rPr>
              <w:t>Keramikas plātnīšu sienas un grīdu segumu virsmu attīrīšana no netīrumiem un mazgāšana</w:t>
            </w:r>
          </w:p>
        </w:tc>
        <w:tc>
          <w:tcPr>
            <w:tcW w:w="1470" w:type="dxa"/>
            <w:hideMark/>
          </w:tcPr>
          <w:p w14:paraId="4999714B" w14:textId="77777777" w:rsidR="004F50E7" w:rsidRPr="001C565D" w:rsidRDefault="004F50E7" w:rsidP="004F50E7">
            <w:pPr>
              <w:jc w:val="center"/>
              <w:rPr>
                <w:sz w:val="22"/>
                <w:szCs w:val="22"/>
              </w:rPr>
            </w:pPr>
            <w:r w:rsidRPr="001C565D">
              <w:rPr>
                <w:sz w:val="22"/>
                <w:szCs w:val="22"/>
              </w:rPr>
              <w:t>m</w:t>
            </w:r>
            <w:r w:rsidRPr="001C565D">
              <w:rPr>
                <w:sz w:val="22"/>
                <w:szCs w:val="22"/>
                <w:vertAlign w:val="superscript"/>
              </w:rPr>
              <w:t>2</w:t>
            </w:r>
          </w:p>
        </w:tc>
        <w:tc>
          <w:tcPr>
            <w:tcW w:w="2006" w:type="dxa"/>
          </w:tcPr>
          <w:p w14:paraId="1E9C2583" w14:textId="29384270" w:rsidR="004F50E7" w:rsidRPr="001C565D" w:rsidRDefault="004F50E7" w:rsidP="004F50E7">
            <w:pPr>
              <w:jc w:val="center"/>
              <w:rPr>
                <w:sz w:val="22"/>
                <w:szCs w:val="22"/>
              </w:rPr>
            </w:pPr>
            <w:r w:rsidRPr="001C565D">
              <w:t>415</w:t>
            </w:r>
          </w:p>
        </w:tc>
      </w:tr>
      <w:tr w:rsidR="00F17AFB" w:rsidRPr="001C565D" w14:paraId="70627111" w14:textId="77777777" w:rsidTr="00027701">
        <w:trPr>
          <w:trHeight w:val="255"/>
        </w:trPr>
        <w:tc>
          <w:tcPr>
            <w:tcW w:w="1124" w:type="dxa"/>
            <w:shd w:val="clear" w:color="auto" w:fill="D6E3BC" w:themeFill="accent3" w:themeFillTint="66"/>
            <w:hideMark/>
          </w:tcPr>
          <w:p w14:paraId="2EB4FC12" w14:textId="77777777" w:rsidR="00F17AFB" w:rsidRPr="001C565D" w:rsidRDefault="00F17AFB" w:rsidP="00B72767">
            <w:pPr>
              <w:jc w:val="center"/>
              <w:rPr>
                <w:sz w:val="22"/>
                <w:szCs w:val="22"/>
              </w:rPr>
            </w:pPr>
            <w:r w:rsidRPr="001C565D">
              <w:rPr>
                <w:sz w:val="22"/>
                <w:szCs w:val="22"/>
              </w:rPr>
              <w:t> </w:t>
            </w:r>
          </w:p>
        </w:tc>
        <w:tc>
          <w:tcPr>
            <w:tcW w:w="5603" w:type="dxa"/>
            <w:shd w:val="clear" w:color="auto" w:fill="D6E3BC" w:themeFill="accent3" w:themeFillTint="66"/>
            <w:hideMark/>
          </w:tcPr>
          <w:p w14:paraId="703713E1" w14:textId="77777777" w:rsidR="00F17AFB" w:rsidRPr="001C565D" w:rsidRDefault="00F17AFB" w:rsidP="00B72767">
            <w:pPr>
              <w:jc w:val="center"/>
              <w:rPr>
                <w:b/>
                <w:bCs/>
                <w:sz w:val="22"/>
                <w:szCs w:val="22"/>
              </w:rPr>
            </w:pPr>
            <w:r w:rsidRPr="001C565D">
              <w:rPr>
                <w:b/>
                <w:bCs/>
                <w:sz w:val="22"/>
                <w:szCs w:val="22"/>
              </w:rPr>
              <w:t>Apkures sistēmas izbūve</w:t>
            </w:r>
          </w:p>
        </w:tc>
        <w:tc>
          <w:tcPr>
            <w:tcW w:w="1470" w:type="dxa"/>
            <w:shd w:val="clear" w:color="auto" w:fill="D6E3BC" w:themeFill="accent3" w:themeFillTint="66"/>
            <w:hideMark/>
          </w:tcPr>
          <w:p w14:paraId="0C029AAC" w14:textId="77777777" w:rsidR="00F17AFB" w:rsidRPr="001C565D" w:rsidRDefault="00F17AFB" w:rsidP="00B72767">
            <w:pPr>
              <w:jc w:val="center"/>
              <w:rPr>
                <w:sz w:val="22"/>
                <w:szCs w:val="22"/>
              </w:rPr>
            </w:pPr>
            <w:r w:rsidRPr="001C565D">
              <w:rPr>
                <w:sz w:val="22"/>
                <w:szCs w:val="22"/>
              </w:rPr>
              <w:t> </w:t>
            </w:r>
          </w:p>
        </w:tc>
        <w:tc>
          <w:tcPr>
            <w:tcW w:w="2006" w:type="dxa"/>
            <w:shd w:val="clear" w:color="auto" w:fill="D6E3BC" w:themeFill="accent3" w:themeFillTint="66"/>
          </w:tcPr>
          <w:p w14:paraId="5AF47CBE" w14:textId="77777777" w:rsidR="00F17AFB" w:rsidRPr="001C565D" w:rsidRDefault="00F17AFB" w:rsidP="00B72767">
            <w:pPr>
              <w:jc w:val="center"/>
              <w:rPr>
                <w:sz w:val="22"/>
                <w:szCs w:val="22"/>
              </w:rPr>
            </w:pPr>
          </w:p>
        </w:tc>
      </w:tr>
      <w:tr w:rsidR="004F50E7" w:rsidRPr="001C565D" w14:paraId="79ABE611" w14:textId="77777777" w:rsidTr="00027701">
        <w:trPr>
          <w:trHeight w:val="480"/>
        </w:trPr>
        <w:tc>
          <w:tcPr>
            <w:tcW w:w="1124" w:type="dxa"/>
            <w:hideMark/>
          </w:tcPr>
          <w:p w14:paraId="0B989689" w14:textId="77777777" w:rsidR="004F50E7" w:rsidRPr="001C565D" w:rsidRDefault="004F50E7" w:rsidP="004F50E7">
            <w:pPr>
              <w:jc w:val="center"/>
              <w:rPr>
                <w:sz w:val="22"/>
                <w:szCs w:val="22"/>
              </w:rPr>
            </w:pPr>
            <w:r w:rsidRPr="001C565D">
              <w:rPr>
                <w:sz w:val="22"/>
                <w:szCs w:val="22"/>
              </w:rPr>
              <w:t>91</w:t>
            </w:r>
          </w:p>
        </w:tc>
        <w:tc>
          <w:tcPr>
            <w:tcW w:w="5603" w:type="dxa"/>
            <w:hideMark/>
          </w:tcPr>
          <w:p w14:paraId="77D3B4E5" w14:textId="77777777" w:rsidR="004F50E7" w:rsidRPr="001C565D" w:rsidRDefault="004F50E7" w:rsidP="004F50E7">
            <w:pPr>
              <w:rPr>
                <w:sz w:val="22"/>
                <w:szCs w:val="22"/>
              </w:rPr>
            </w:pPr>
            <w:r w:rsidRPr="001C565D">
              <w:rPr>
                <w:sz w:val="22"/>
                <w:szCs w:val="22"/>
              </w:rPr>
              <w:t>C/apkures sildķermeņu un dvieļu žāvētāja demontāža un atvienošana no cauruļvadiem</w:t>
            </w:r>
          </w:p>
        </w:tc>
        <w:tc>
          <w:tcPr>
            <w:tcW w:w="1470" w:type="dxa"/>
            <w:hideMark/>
          </w:tcPr>
          <w:p w14:paraId="0FCFBF10" w14:textId="77777777" w:rsidR="004F50E7" w:rsidRPr="001C565D" w:rsidRDefault="004F50E7" w:rsidP="004F50E7">
            <w:pPr>
              <w:jc w:val="center"/>
              <w:rPr>
                <w:sz w:val="22"/>
                <w:szCs w:val="22"/>
              </w:rPr>
            </w:pPr>
            <w:proofErr w:type="spellStart"/>
            <w:r w:rsidRPr="001C565D">
              <w:rPr>
                <w:sz w:val="22"/>
                <w:szCs w:val="22"/>
              </w:rPr>
              <w:t>kpl</w:t>
            </w:r>
            <w:proofErr w:type="spellEnd"/>
            <w:r w:rsidRPr="001C565D">
              <w:rPr>
                <w:sz w:val="22"/>
                <w:szCs w:val="22"/>
              </w:rPr>
              <w:t>.</w:t>
            </w:r>
          </w:p>
        </w:tc>
        <w:tc>
          <w:tcPr>
            <w:tcW w:w="2006" w:type="dxa"/>
          </w:tcPr>
          <w:p w14:paraId="2FE184AE" w14:textId="508B6631" w:rsidR="004F50E7" w:rsidRPr="001C565D" w:rsidRDefault="004F50E7" w:rsidP="004F50E7">
            <w:pPr>
              <w:jc w:val="center"/>
              <w:rPr>
                <w:sz w:val="22"/>
                <w:szCs w:val="22"/>
              </w:rPr>
            </w:pPr>
            <w:r w:rsidRPr="001C565D">
              <w:t>188</w:t>
            </w:r>
          </w:p>
        </w:tc>
      </w:tr>
      <w:tr w:rsidR="004F50E7" w:rsidRPr="001C565D" w14:paraId="74A6AD0C" w14:textId="77777777" w:rsidTr="00027701">
        <w:trPr>
          <w:trHeight w:val="480"/>
        </w:trPr>
        <w:tc>
          <w:tcPr>
            <w:tcW w:w="1124" w:type="dxa"/>
            <w:hideMark/>
          </w:tcPr>
          <w:p w14:paraId="52A618BB" w14:textId="5FC3D89E" w:rsidR="004F50E7" w:rsidRPr="001C565D" w:rsidRDefault="003C3100" w:rsidP="004F50E7">
            <w:pPr>
              <w:jc w:val="center"/>
              <w:rPr>
                <w:sz w:val="22"/>
                <w:szCs w:val="22"/>
              </w:rPr>
            </w:pPr>
            <w:r w:rsidRPr="001C565D">
              <w:rPr>
                <w:sz w:val="22"/>
                <w:szCs w:val="22"/>
              </w:rPr>
              <w:t>9</w:t>
            </w:r>
            <w:r w:rsidR="004F50E7" w:rsidRPr="001C565D">
              <w:rPr>
                <w:sz w:val="22"/>
                <w:szCs w:val="22"/>
              </w:rPr>
              <w:t>2</w:t>
            </w:r>
          </w:p>
        </w:tc>
        <w:tc>
          <w:tcPr>
            <w:tcW w:w="5603" w:type="dxa"/>
            <w:hideMark/>
          </w:tcPr>
          <w:p w14:paraId="490F8FD4" w14:textId="77777777" w:rsidR="004F50E7" w:rsidRPr="001C565D" w:rsidRDefault="004F50E7" w:rsidP="004F50E7">
            <w:pPr>
              <w:rPr>
                <w:sz w:val="22"/>
                <w:szCs w:val="22"/>
              </w:rPr>
            </w:pPr>
            <w:r w:rsidRPr="001C565D">
              <w:rPr>
                <w:sz w:val="22"/>
                <w:szCs w:val="22"/>
              </w:rPr>
              <w:t>C/apkures jaunu sildķermeņu montāža ar atgaisotāju, ventili, stiprinājumiem  un pievienošana cauruļvadiem</w:t>
            </w:r>
          </w:p>
        </w:tc>
        <w:tc>
          <w:tcPr>
            <w:tcW w:w="1470" w:type="dxa"/>
            <w:hideMark/>
          </w:tcPr>
          <w:p w14:paraId="750DA64F" w14:textId="77777777" w:rsidR="004F50E7" w:rsidRPr="001C565D" w:rsidRDefault="004F50E7" w:rsidP="004F50E7">
            <w:pPr>
              <w:jc w:val="center"/>
              <w:rPr>
                <w:sz w:val="22"/>
                <w:szCs w:val="22"/>
              </w:rPr>
            </w:pPr>
            <w:proofErr w:type="spellStart"/>
            <w:r w:rsidRPr="001C565D">
              <w:rPr>
                <w:sz w:val="22"/>
                <w:szCs w:val="22"/>
              </w:rPr>
              <w:t>kpl</w:t>
            </w:r>
            <w:proofErr w:type="spellEnd"/>
            <w:r w:rsidRPr="001C565D">
              <w:rPr>
                <w:sz w:val="22"/>
                <w:szCs w:val="22"/>
              </w:rPr>
              <w:t>.</w:t>
            </w:r>
          </w:p>
        </w:tc>
        <w:tc>
          <w:tcPr>
            <w:tcW w:w="2006" w:type="dxa"/>
          </w:tcPr>
          <w:p w14:paraId="27B20CED" w14:textId="0EDC518D" w:rsidR="004F50E7" w:rsidRPr="001C565D" w:rsidRDefault="004F50E7" w:rsidP="004F50E7">
            <w:pPr>
              <w:jc w:val="center"/>
              <w:rPr>
                <w:sz w:val="22"/>
                <w:szCs w:val="22"/>
              </w:rPr>
            </w:pPr>
            <w:r w:rsidRPr="001C565D">
              <w:t>188</w:t>
            </w:r>
          </w:p>
        </w:tc>
      </w:tr>
      <w:tr w:rsidR="004F50E7" w:rsidRPr="001C565D" w14:paraId="7F4604B0" w14:textId="77777777" w:rsidTr="00027701">
        <w:trPr>
          <w:trHeight w:val="480"/>
        </w:trPr>
        <w:tc>
          <w:tcPr>
            <w:tcW w:w="1124" w:type="dxa"/>
            <w:hideMark/>
          </w:tcPr>
          <w:p w14:paraId="3949941B" w14:textId="77777777" w:rsidR="004F50E7" w:rsidRPr="001C565D" w:rsidRDefault="004F50E7" w:rsidP="004F50E7">
            <w:pPr>
              <w:jc w:val="center"/>
              <w:rPr>
                <w:sz w:val="22"/>
                <w:szCs w:val="22"/>
              </w:rPr>
            </w:pPr>
            <w:r w:rsidRPr="001C565D">
              <w:rPr>
                <w:sz w:val="22"/>
                <w:szCs w:val="22"/>
              </w:rPr>
              <w:t>93</w:t>
            </w:r>
          </w:p>
        </w:tc>
        <w:tc>
          <w:tcPr>
            <w:tcW w:w="5603" w:type="dxa"/>
            <w:hideMark/>
          </w:tcPr>
          <w:p w14:paraId="56C39544" w14:textId="77777777" w:rsidR="004F50E7" w:rsidRPr="001C565D" w:rsidRDefault="004F50E7" w:rsidP="004F50E7">
            <w:pPr>
              <w:rPr>
                <w:sz w:val="22"/>
                <w:szCs w:val="22"/>
              </w:rPr>
            </w:pPr>
            <w:r w:rsidRPr="001C565D">
              <w:rPr>
                <w:sz w:val="22"/>
                <w:szCs w:val="22"/>
              </w:rPr>
              <w:t>Jaunu dvieļu žāvētāja sildķermeņa ar stiprinājumiem montāža un pievienošana cauruļvadiem</w:t>
            </w:r>
          </w:p>
        </w:tc>
        <w:tc>
          <w:tcPr>
            <w:tcW w:w="1470" w:type="dxa"/>
            <w:hideMark/>
          </w:tcPr>
          <w:p w14:paraId="28423A28" w14:textId="77777777" w:rsidR="004F50E7" w:rsidRPr="001C565D" w:rsidRDefault="004F50E7" w:rsidP="004F50E7">
            <w:pPr>
              <w:jc w:val="center"/>
              <w:rPr>
                <w:sz w:val="22"/>
                <w:szCs w:val="22"/>
              </w:rPr>
            </w:pPr>
            <w:proofErr w:type="spellStart"/>
            <w:r w:rsidRPr="001C565D">
              <w:rPr>
                <w:sz w:val="22"/>
                <w:szCs w:val="22"/>
              </w:rPr>
              <w:t>kpl</w:t>
            </w:r>
            <w:proofErr w:type="spellEnd"/>
            <w:r w:rsidRPr="001C565D">
              <w:rPr>
                <w:sz w:val="22"/>
                <w:szCs w:val="22"/>
              </w:rPr>
              <w:t>.</w:t>
            </w:r>
          </w:p>
        </w:tc>
        <w:tc>
          <w:tcPr>
            <w:tcW w:w="2006" w:type="dxa"/>
          </w:tcPr>
          <w:p w14:paraId="0FBDCBF4" w14:textId="02539AE3" w:rsidR="004F50E7" w:rsidRPr="001C565D" w:rsidRDefault="004F50E7" w:rsidP="004F50E7">
            <w:pPr>
              <w:jc w:val="center"/>
              <w:rPr>
                <w:sz w:val="22"/>
                <w:szCs w:val="22"/>
              </w:rPr>
            </w:pPr>
            <w:r w:rsidRPr="001C565D">
              <w:t>49</w:t>
            </w:r>
          </w:p>
        </w:tc>
      </w:tr>
      <w:tr w:rsidR="004F50E7" w:rsidRPr="001C565D" w14:paraId="4B8AAD04" w14:textId="77777777" w:rsidTr="00027701">
        <w:trPr>
          <w:trHeight w:val="255"/>
        </w:trPr>
        <w:tc>
          <w:tcPr>
            <w:tcW w:w="1124" w:type="dxa"/>
            <w:hideMark/>
          </w:tcPr>
          <w:p w14:paraId="3C2EC4DB" w14:textId="77777777" w:rsidR="004F50E7" w:rsidRPr="001C565D" w:rsidRDefault="004F50E7" w:rsidP="004F50E7">
            <w:pPr>
              <w:jc w:val="center"/>
              <w:rPr>
                <w:sz w:val="22"/>
                <w:szCs w:val="22"/>
              </w:rPr>
            </w:pPr>
            <w:r w:rsidRPr="001C565D">
              <w:rPr>
                <w:sz w:val="22"/>
                <w:szCs w:val="22"/>
              </w:rPr>
              <w:t>94</w:t>
            </w:r>
          </w:p>
        </w:tc>
        <w:tc>
          <w:tcPr>
            <w:tcW w:w="5603" w:type="dxa"/>
            <w:hideMark/>
          </w:tcPr>
          <w:p w14:paraId="6942D535" w14:textId="77777777" w:rsidR="004F50E7" w:rsidRPr="001C565D" w:rsidRDefault="004F50E7" w:rsidP="004F50E7">
            <w:pPr>
              <w:rPr>
                <w:sz w:val="22"/>
                <w:szCs w:val="22"/>
              </w:rPr>
            </w:pPr>
            <w:proofErr w:type="spellStart"/>
            <w:r w:rsidRPr="001C565D">
              <w:rPr>
                <w:sz w:val="22"/>
                <w:szCs w:val="22"/>
              </w:rPr>
              <w:t>Termoregulatora</w:t>
            </w:r>
            <w:proofErr w:type="spellEnd"/>
            <w:r w:rsidRPr="001C565D">
              <w:rPr>
                <w:sz w:val="22"/>
                <w:szCs w:val="22"/>
              </w:rPr>
              <w:t xml:space="preserve"> montāža </w:t>
            </w:r>
          </w:p>
        </w:tc>
        <w:tc>
          <w:tcPr>
            <w:tcW w:w="1470" w:type="dxa"/>
            <w:hideMark/>
          </w:tcPr>
          <w:p w14:paraId="43FA2F51" w14:textId="77777777" w:rsidR="004F50E7" w:rsidRPr="001C565D" w:rsidRDefault="004F50E7" w:rsidP="004F50E7">
            <w:pPr>
              <w:jc w:val="center"/>
              <w:rPr>
                <w:sz w:val="22"/>
                <w:szCs w:val="22"/>
              </w:rPr>
            </w:pPr>
            <w:proofErr w:type="spellStart"/>
            <w:r w:rsidRPr="001C565D">
              <w:rPr>
                <w:sz w:val="22"/>
                <w:szCs w:val="22"/>
              </w:rPr>
              <w:t>gb</w:t>
            </w:r>
            <w:proofErr w:type="spellEnd"/>
            <w:r w:rsidRPr="001C565D">
              <w:rPr>
                <w:sz w:val="22"/>
                <w:szCs w:val="22"/>
              </w:rPr>
              <w:t>.</w:t>
            </w:r>
          </w:p>
        </w:tc>
        <w:tc>
          <w:tcPr>
            <w:tcW w:w="2006" w:type="dxa"/>
          </w:tcPr>
          <w:p w14:paraId="6FF600D4" w14:textId="59139293" w:rsidR="004F50E7" w:rsidRPr="001C565D" w:rsidRDefault="004F50E7" w:rsidP="004F50E7">
            <w:pPr>
              <w:jc w:val="center"/>
              <w:rPr>
                <w:sz w:val="22"/>
                <w:szCs w:val="22"/>
              </w:rPr>
            </w:pPr>
            <w:r w:rsidRPr="001C565D">
              <w:t>33</w:t>
            </w:r>
          </w:p>
        </w:tc>
      </w:tr>
      <w:tr w:rsidR="004F50E7" w:rsidRPr="001C565D" w14:paraId="20B33F12" w14:textId="77777777" w:rsidTr="00027701">
        <w:trPr>
          <w:trHeight w:val="255"/>
        </w:trPr>
        <w:tc>
          <w:tcPr>
            <w:tcW w:w="1124" w:type="dxa"/>
            <w:hideMark/>
          </w:tcPr>
          <w:p w14:paraId="221C50CA" w14:textId="77777777" w:rsidR="004F50E7" w:rsidRPr="001C565D" w:rsidRDefault="004F50E7" w:rsidP="004F50E7">
            <w:pPr>
              <w:jc w:val="center"/>
              <w:rPr>
                <w:sz w:val="22"/>
                <w:szCs w:val="22"/>
              </w:rPr>
            </w:pPr>
            <w:r w:rsidRPr="001C565D">
              <w:rPr>
                <w:sz w:val="22"/>
                <w:szCs w:val="22"/>
              </w:rPr>
              <w:t>95</w:t>
            </w:r>
          </w:p>
        </w:tc>
        <w:tc>
          <w:tcPr>
            <w:tcW w:w="5603" w:type="dxa"/>
            <w:hideMark/>
          </w:tcPr>
          <w:p w14:paraId="33542329" w14:textId="77777777" w:rsidR="004F50E7" w:rsidRPr="001C565D" w:rsidRDefault="004F50E7" w:rsidP="004F50E7">
            <w:pPr>
              <w:rPr>
                <w:sz w:val="22"/>
                <w:szCs w:val="22"/>
              </w:rPr>
            </w:pPr>
            <w:r w:rsidRPr="001C565D">
              <w:rPr>
                <w:sz w:val="22"/>
                <w:szCs w:val="22"/>
              </w:rPr>
              <w:t xml:space="preserve">C/apkures sildķermeņa skalošana un pārbaude uz </w:t>
            </w:r>
            <w:proofErr w:type="spellStart"/>
            <w:r w:rsidRPr="001C565D">
              <w:rPr>
                <w:sz w:val="22"/>
                <w:szCs w:val="22"/>
              </w:rPr>
              <w:t>sildspēju</w:t>
            </w:r>
            <w:proofErr w:type="spellEnd"/>
          </w:p>
        </w:tc>
        <w:tc>
          <w:tcPr>
            <w:tcW w:w="1470" w:type="dxa"/>
            <w:hideMark/>
          </w:tcPr>
          <w:p w14:paraId="3DD5A433" w14:textId="77777777" w:rsidR="004F50E7" w:rsidRPr="001C565D" w:rsidRDefault="004F50E7" w:rsidP="004F50E7">
            <w:pPr>
              <w:jc w:val="center"/>
              <w:rPr>
                <w:sz w:val="22"/>
                <w:szCs w:val="22"/>
              </w:rPr>
            </w:pPr>
            <w:proofErr w:type="spellStart"/>
            <w:r w:rsidRPr="001C565D">
              <w:rPr>
                <w:sz w:val="22"/>
                <w:szCs w:val="22"/>
              </w:rPr>
              <w:t>gb</w:t>
            </w:r>
            <w:proofErr w:type="spellEnd"/>
            <w:r w:rsidRPr="001C565D">
              <w:rPr>
                <w:sz w:val="22"/>
                <w:szCs w:val="22"/>
              </w:rPr>
              <w:t>.</w:t>
            </w:r>
          </w:p>
        </w:tc>
        <w:tc>
          <w:tcPr>
            <w:tcW w:w="2006" w:type="dxa"/>
          </w:tcPr>
          <w:p w14:paraId="48091D3B" w14:textId="7F4CF23C" w:rsidR="004F50E7" w:rsidRPr="001C565D" w:rsidRDefault="004F50E7" w:rsidP="004F50E7">
            <w:pPr>
              <w:jc w:val="center"/>
              <w:rPr>
                <w:sz w:val="22"/>
                <w:szCs w:val="22"/>
              </w:rPr>
            </w:pPr>
            <w:r w:rsidRPr="001C565D">
              <w:t>33</w:t>
            </w:r>
          </w:p>
        </w:tc>
      </w:tr>
      <w:tr w:rsidR="00F17AFB" w:rsidRPr="001C565D" w14:paraId="3D3909D2" w14:textId="77777777" w:rsidTr="00027701">
        <w:trPr>
          <w:trHeight w:val="255"/>
        </w:trPr>
        <w:tc>
          <w:tcPr>
            <w:tcW w:w="1124" w:type="dxa"/>
            <w:shd w:val="clear" w:color="auto" w:fill="D6E3BC" w:themeFill="accent3" w:themeFillTint="66"/>
            <w:hideMark/>
          </w:tcPr>
          <w:p w14:paraId="178758D4" w14:textId="77777777" w:rsidR="00F17AFB" w:rsidRPr="001C565D" w:rsidRDefault="00F17AFB" w:rsidP="00B72767">
            <w:pPr>
              <w:jc w:val="center"/>
              <w:rPr>
                <w:sz w:val="22"/>
                <w:szCs w:val="22"/>
              </w:rPr>
            </w:pPr>
            <w:r w:rsidRPr="001C565D">
              <w:rPr>
                <w:sz w:val="22"/>
                <w:szCs w:val="22"/>
              </w:rPr>
              <w:t> </w:t>
            </w:r>
          </w:p>
        </w:tc>
        <w:tc>
          <w:tcPr>
            <w:tcW w:w="5603" w:type="dxa"/>
            <w:shd w:val="clear" w:color="auto" w:fill="D6E3BC" w:themeFill="accent3" w:themeFillTint="66"/>
            <w:hideMark/>
          </w:tcPr>
          <w:p w14:paraId="3E6774D6" w14:textId="77777777" w:rsidR="00F17AFB" w:rsidRPr="001C565D" w:rsidRDefault="00F17AFB" w:rsidP="00B72767">
            <w:pPr>
              <w:jc w:val="center"/>
              <w:rPr>
                <w:b/>
                <w:bCs/>
                <w:sz w:val="22"/>
                <w:szCs w:val="22"/>
              </w:rPr>
            </w:pPr>
            <w:r w:rsidRPr="001C565D">
              <w:rPr>
                <w:b/>
                <w:bCs/>
                <w:sz w:val="22"/>
                <w:szCs w:val="22"/>
              </w:rPr>
              <w:t>Virtuves iekārtas</w:t>
            </w:r>
          </w:p>
        </w:tc>
        <w:tc>
          <w:tcPr>
            <w:tcW w:w="1470" w:type="dxa"/>
            <w:shd w:val="clear" w:color="auto" w:fill="D6E3BC" w:themeFill="accent3" w:themeFillTint="66"/>
            <w:hideMark/>
          </w:tcPr>
          <w:p w14:paraId="21FA1BF2" w14:textId="77777777" w:rsidR="00F17AFB" w:rsidRPr="001C565D" w:rsidRDefault="00F17AFB" w:rsidP="00B72767">
            <w:pPr>
              <w:jc w:val="center"/>
              <w:rPr>
                <w:sz w:val="22"/>
                <w:szCs w:val="22"/>
              </w:rPr>
            </w:pPr>
            <w:r w:rsidRPr="001C565D">
              <w:rPr>
                <w:sz w:val="22"/>
                <w:szCs w:val="22"/>
              </w:rPr>
              <w:t> </w:t>
            </w:r>
          </w:p>
        </w:tc>
        <w:tc>
          <w:tcPr>
            <w:tcW w:w="2006" w:type="dxa"/>
            <w:shd w:val="clear" w:color="auto" w:fill="D6E3BC" w:themeFill="accent3" w:themeFillTint="66"/>
          </w:tcPr>
          <w:p w14:paraId="130EE377" w14:textId="77777777" w:rsidR="00F17AFB" w:rsidRPr="001C565D" w:rsidRDefault="00F17AFB" w:rsidP="00B72767">
            <w:pPr>
              <w:jc w:val="center"/>
              <w:rPr>
                <w:sz w:val="22"/>
                <w:szCs w:val="22"/>
              </w:rPr>
            </w:pPr>
          </w:p>
        </w:tc>
      </w:tr>
      <w:tr w:rsidR="004F50E7" w:rsidRPr="001C565D" w14:paraId="56DFC3CF" w14:textId="77777777" w:rsidTr="00027701">
        <w:trPr>
          <w:trHeight w:val="480"/>
        </w:trPr>
        <w:tc>
          <w:tcPr>
            <w:tcW w:w="1124" w:type="dxa"/>
            <w:hideMark/>
          </w:tcPr>
          <w:p w14:paraId="503AA2F7" w14:textId="77777777" w:rsidR="004F50E7" w:rsidRPr="001C565D" w:rsidRDefault="004F50E7" w:rsidP="004F50E7">
            <w:pPr>
              <w:jc w:val="center"/>
              <w:rPr>
                <w:sz w:val="22"/>
                <w:szCs w:val="22"/>
              </w:rPr>
            </w:pPr>
            <w:r w:rsidRPr="001C565D">
              <w:rPr>
                <w:sz w:val="22"/>
                <w:szCs w:val="22"/>
              </w:rPr>
              <w:t>96</w:t>
            </w:r>
          </w:p>
        </w:tc>
        <w:tc>
          <w:tcPr>
            <w:tcW w:w="5603" w:type="dxa"/>
            <w:hideMark/>
          </w:tcPr>
          <w:p w14:paraId="748ACA39" w14:textId="77777777" w:rsidR="004F50E7" w:rsidRPr="001C565D" w:rsidRDefault="004F50E7" w:rsidP="004F50E7">
            <w:pPr>
              <w:rPr>
                <w:sz w:val="22"/>
                <w:szCs w:val="22"/>
              </w:rPr>
            </w:pPr>
            <w:r w:rsidRPr="001C565D">
              <w:rPr>
                <w:sz w:val="22"/>
                <w:szCs w:val="22"/>
              </w:rPr>
              <w:t>Gāzes pavarda ar 4 degļiem un cepeškrāsni montāža ar pievienošanu cauruļvadam, gāzes kontrole</w:t>
            </w:r>
          </w:p>
        </w:tc>
        <w:tc>
          <w:tcPr>
            <w:tcW w:w="1470" w:type="dxa"/>
            <w:hideMark/>
          </w:tcPr>
          <w:p w14:paraId="0B7CED83" w14:textId="77777777" w:rsidR="004F50E7" w:rsidRPr="001C565D" w:rsidRDefault="004F50E7" w:rsidP="004F50E7">
            <w:pPr>
              <w:jc w:val="center"/>
              <w:rPr>
                <w:sz w:val="22"/>
                <w:szCs w:val="22"/>
              </w:rPr>
            </w:pPr>
            <w:proofErr w:type="spellStart"/>
            <w:r w:rsidRPr="001C565D">
              <w:rPr>
                <w:sz w:val="22"/>
                <w:szCs w:val="22"/>
              </w:rPr>
              <w:t>kpl</w:t>
            </w:r>
            <w:proofErr w:type="spellEnd"/>
            <w:r w:rsidRPr="001C565D">
              <w:rPr>
                <w:sz w:val="22"/>
                <w:szCs w:val="22"/>
              </w:rPr>
              <w:t>.</w:t>
            </w:r>
          </w:p>
        </w:tc>
        <w:tc>
          <w:tcPr>
            <w:tcW w:w="2006" w:type="dxa"/>
          </w:tcPr>
          <w:p w14:paraId="52B0775B" w14:textId="0DD8AE75" w:rsidR="004F50E7" w:rsidRPr="001C565D" w:rsidRDefault="004F50E7" w:rsidP="004F50E7">
            <w:pPr>
              <w:jc w:val="center"/>
              <w:rPr>
                <w:sz w:val="22"/>
                <w:szCs w:val="22"/>
              </w:rPr>
            </w:pPr>
            <w:r w:rsidRPr="001C565D">
              <w:t>37</w:t>
            </w:r>
          </w:p>
        </w:tc>
      </w:tr>
      <w:tr w:rsidR="004F50E7" w:rsidRPr="001C565D" w14:paraId="715DAB0E" w14:textId="77777777" w:rsidTr="00027701">
        <w:trPr>
          <w:trHeight w:val="480"/>
        </w:trPr>
        <w:tc>
          <w:tcPr>
            <w:tcW w:w="1124" w:type="dxa"/>
            <w:hideMark/>
          </w:tcPr>
          <w:p w14:paraId="6167CFA9" w14:textId="77777777" w:rsidR="004F50E7" w:rsidRPr="001C565D" w:rsidRDefault="004F50E7" w:rsidP="004F50E7">
            <w:pPr>
              <w:jc w:val="center"/>
              <w:rPr>
                <w:sz w:val="22"/>
                <w:szCs w:val="22"/>
              </w:rPr>
            </w:pPr>
            <w:r w:rsidRPr="001C565D">
              <w:rPr>
                <w:sz w:val="22"/>
                <w:szCs w:val="22"/>
              </w:rPr>
              <w:t>97</w:t>
            </w:r>
          </w:p>
        </w:tc>
        <w:tc>
          <w:tcPr>
            <w:tcW w:w="5603" w:type="dxa"/>
            <w:hideMark/>
          </w:tcPr>
          <w:p w14:paraId="66968313" w14:textId="77777777" w:rsidR="004F50E7" w:rsidRPr="001C565D" w:rsidRDefault="004F50E7" w:rsidP="004F50E7">
            <w:pPr>
              <w:rPr>
                <w:sz w:val="22"/>
                <w:szCs w:val="22"/>
              </w:rPr>
            </w:pPr>
            <w:r w:rsidRPr="001C565D">
              <w:rPr>
                <w:sz w:val="22"/>
                <w:szCs w:val="22"/>
              </w:rPr>
              <w:t>Elektriska pavarda ar 4 degļiem un cepeškrāsni montāža ar pievienošanu</w:t>
            </w:r>
          </w:p>
        </w:tc>
        <w:tc>
          <w:tcPr>
            <w:tcW w:w="1470" w:type="dxa"/>
            <w:hideMark/>
          </w:tcPr>
          <w:p w14:paraId="372F5355" w14:textId="77777777" w:rsidR="004F50E7" w:rsidRPr="001C565D" w:rsidRDefault="004F50E7" w:rsidP="004F50E7">
            <w:pPr>
              <w:jc w:val="center"/>
              <w:rPr>
                <w:sz w:val="22"/>
                <w:szCs w:val="22"/>
              </w:rPr>
            </w:pPr>
            <w:proofErr w:type="spellStart"/>
            <w:r w:rsidRPr="001C565D">
              <w:rPr>
                <w:sz w:val="22"/>
                <w:szCs w:val="22"/>
              </w:rPr>
              <w:t>kpl</w:t>
            </w:r>
            <w:proofErr w:type="spellEnd"/>
            <w:r w:rsidRPr="001C565D">
              <w:rPr>
                <w:sz w:val="22"/>
                <w:szCs w:val="22"/>
              </w:rPr>
              <w:t>.</w:t>
            </w:r>
          </w:p>
        </w:tc>
        <w:tc>
          <w:tcPr>
            <w:tcW w:w="2006" w:type="dxa"/>
          </w:tcPr>
          <w:p w14:paraId="2D9CBF25" w14:textId="28997F25" w:rsidR="004F50E7" w:rsidRPr="001C565D" w:rsidRDefault="004F50E7" w:rsidP="004F50E7">
            <w:pPr>
              <w:jc w:val="center"/>
              <w:rPr>
                <w:sz w:val="22"/>
                <w:szCs w:val="22"/>
              </w:rPr>
            </w:pPr>
            <w:r w:rsidRPr="001C565D">
              <w:t>19</w:t>
            </w:r>
          </w:p>
        </w:tc>
      </w:tr>
      <w:tr w:rsidR="00F17AFB" w:rsidRPr="001C565D" w14:paraId="4D6F11E4" w14:textId="77777777" w:rsidTr="00027701">
        <w:trPr>
          <w:trHeight w:val="255"/>
        </w:trPr>
        <w:tc>
          <w:tcPr>
            <w:tcW w:w="1124" w:type="dxa"/>
            <w:shd w:val="clear" w:color="auto" w:fill="D6E3BC" w:themeFill="accent3" w:themeFillTint="66"/>
            <w:hideMark/>
          </w:tcPr>
          <w:p w14:paraId="31783644" w14:textId="77777777" w:rsidR="00F17AFB" w:rsidRPr="001C565D" w:rsidRDefault="00F17AFB" w:rsidP="00B72767">
            <w:pPr>
              <w:jc w:val="center"/>
              <w:rPr>
                <w:sz w:val="22"/>
                <w:szCs w:val="22"/>
              </w:rPr>
            </w:pPr>
            <w:r w:rsidRPr="001C565D">
              <w:rPr>
                <w:sz w:val="22"/>
                <w:szCs w:val="22"/>
              </w:rPr>
              <w:t> </w:t>
            </w:r>
          </w:p>
        </w:tc>
        <w:tc>
          <w:tcPr>
            <w:tcW w:w="5603" w:type="dxa"/>
            <w:shd w:val="clear" w:color="auto" w:fill="D6E3BC" w:themeFill="accent3" w:themeFillTint="66"/>
            <w:hideMark/>
          </w:tcPr>
          <w:p w14:paraId="6BC6A40B" w14:textId="77777777" w:rsidR="00F17AFB" w:rsidRPr="001C565D" w:rsidRDefault="00F17AFB" w:rsidP="00B72767">
            <w:pPr>
              <w:jc w:val="center"/>
              <w:rPr>
                <w:b/>
                <w:bCs/>
                <w:sz w:val="22"/>
                <w:szCs w:val="22"/>
              </w:rPr>
            </w:pPr>
            <w:r w:rsidRPr="001C565D">
              <w:rPr>
                <w:b/>
                <w:bCs/>
                <w:sz w:val="22"/>
                <w:szCs w:val="22"/>
              </w:rPr>
              <w:t>Pārējie darbi</w:t>
            </w:r>
          </w:p>
        </w:tc>
        <w:tc>
          <w:tcPr>
            <w:tcW w:w="1470" w:type="dxa"/>
            <w:shd w:val="clear" w:color="auto" w:fill="D6E3BC" w:themeFill="accent3" w:themeFillTint="66"/>
            <w:hideMark/>
          </w:tcPr>
          <w:p w14:paraId="3E9035EE" w14:textId="77777777" w:rsidR="00F17AFB" w:rsidRPr="001C565D" w:rsidRDefault="00F17AFB" w:rsidP="00B72767">
            <w:pPr>
              <w:jc w:val="center"/>
              <w:rPr>
                <w:sz w:val="22"/>
                <w:szCs w:val="22"/>
              </w:rPr>
            </w:pPr>
            <w:r w:rsidRPr="001C565D">
              <w:rPr>
                <w:sz w:val="22"/>
                <w:szCs w:val="22"/>
              </w:rPr>
              <w:t> </w:t>
            </w:r>
          </w:p>
        </w:tc>
        <w:tc>
          <w:tcPr>
            <w:tcW w:w="2006" w:type="dxa"/>
            <w:shd w:val="clear" w:color="auto" w:fill="D6E3BC" w:themeFill="accent3" w:themeFillTint="66"/>
          </w:tcPr>
          <w:p w14:paraId="3D71AFB9" w14:textId="77777777" w:rsidR="00F17AFB" w:rsidRPr="001C565D" w:rsidRDefault="00F17AFB" w:rsidP="00B72767">
            <w:pPr>
              <w:jc w:val="center"/>
              <w:rPr>
                <w:sz w:val="22"/>
                <w:szCs w:val="22"/>
              </w:rPr>
            </w:pPr>
          </w:p>
        </w:tc>
      </w:tr>
      <w:tr w:rsidR="004F50E7" w:rsidRPr="001C565D" w14:paraId="01E99028" w14:textId="77777777" w:rsidTr="00027701">
        <w:trPr>
          <w:trHeight w:val="480"/>
        </w:trPr>
        <w:tc>
          <w:tcPr>
            <w:tcW w:w="1124" w:type="dxa"/>
            <w:hideMark/>
          </w:tcPr>
          <w:p w14:paraId="390E2ED2" w14:textId="77777777" w:rsidR="004F50E7" w:rsidRPr="001C565D" w:rsidRDefault="004F50E7" w:rsidP="004F50E7">
            <w:pPr>
              <w:jc w:val="center"/>
              <w:rPr>
                <w:sz w:val="22"/>
                <w:szCs w:val="22"/>
              </w:rPr>
            </w:pPr>
            <w:r w:rsidRPr="001C565D">
              <w:rPr>
                <w:sz w:val="22"/>
                <w:szCs w:val="22"/>
              </w:rPr>
              <w:t>98</w:t>
            </w:r>
          </w:p>
        </w:tc>
        <w:tc>
          <w:tcPr>
            <w:tcW w:w="5603" w:type="dxa"/>
            <w:hideMark/>
          </w:tcPr>
          <w:p w14:paraId="702703B4" w14:textId="77777777" w:rsidR="004F50E7" w:rsidRPr="001C565D" w:rsidRDefault="004F50E7" w:rsidP="004F50E7">
            <w:pPr>
              <w:rPr>
                <w:sz w:val="22"/>
                <w:szCs w:val="22"/>
              </w:rPr>
            </w:pPr>
            <w:r w:rsidRPr="001C565D">
              <w:rPr>
                <w:sz w:val="22"/>
                <w:szCs w:val="22"/>
              </w:rPr>
              <w:t>Telpu attīrīšana no nojauktām konstrukcijām un būvgružiem un izvākšana no ēkas</w:t>
            </w:r>
          </w:p>
        </w:tc>
        <w:tc>
          <w:tcPr>
            <w:tcW w:w="1470" w:type="dxa"/>
            <w:hideMark/>
          </w:tcPr>
          <w:p w14:paraId="23C6134B" w14:textId="77777777" w:rsidR="004F50E7" w:rsidRPr="001C565D" w:rsidRDefault="004F50E7" w:rsidP="004F50E7">
            <w:pPr>
              <w:jc w:val="center"/>
              <w:rPr>
                <w:sz w:val="22"/>
                <w:szCs w:val="22"/>
              </w:rPr>
            </w:pPr>
            <w:r w:rsidRPr="001C565D">
              <w:rPr>
                <w:sz w:val="22"/>
                <w:szCs w:val="22"/>
              </w:rPr>
              <w:t>m3</w:t>
            </w:r>
          </w:p>
        </w:tc>
        <w:tc>
          <w:tcPr>
            <w:tcW w:w="2006" w:type="dxa"/>
          </w:tcPr>
          <w:p w14:paraId="00DEE450" w14:textId="370C7A4A" w:rsidR="004F50E7" w:rsidRPr="001C565D" w:rsidRDefault="004F50E7" w:rsidP="004F50E7">
            <w:pPr>
              <w:jc w:val="center"/>
              <w:rPr>
                <w:sz w:val="22"/>
                <w:szCs w:val="22"/>
              </w:rPr>
            </w:pPr>
            <w:r w:rsidRPr="001C565D">
              <w:t>253</w:t>
            </w:r>
          </w:p>
        </w:tc>
      </w:tr>
      <w:tr w:rsidR="004F50E7" w:rsidRPr="001C565D" w14:paraId="36D23CCA" w14:textId="77777777" w:rsidTr="00027701">
        <w:trPr>
          <w:trHeight w:val="255"/>
        </w:trPr>
        <w:tc>
          <w:tcPr>
            <w:tcW w:w="1124" w:type="dxa"/>
            <w:hideMark/>
          </w:tcPr>
          <w:p w14:paraId="784BFFC2" w14:textId="77777777" w:rsidR="004F50E7" w:rsidRPr="001C565D" w:rsidRDefault="004F50E7" w:rsidP="004F50E7">
            <w:pPr>
              <w:jc w:val="center"/>
              <w:rPr>
                <w:sz w:val="22"/>
                <w:szCs w:val="22"/>
              </w:rPr>
            </w:pPr>
            <w:r w:rsidRPr="001C565D">
              <w:rPr>
                <w:sz w:val="22"/>
                <w:szCs w:val="22"/>
              </w:rPr>
              <w:t>99</w:t>
            </w:r>
          </w:p>
        </w:tc>
        <w:tc>
          <w:tcPr>
            <w:tcW w:w="5603" w:type="dxa"/>
            <w:hideMark/>
          </w:tcPr>
          <w:p w14:paraId="169FA7C8" w14:textId="77777777" w:rsidR="004F50E7" w:rsidRPr="001C565D" w:rsidRDefault="004F50E7" w:rsidP="004F50E7">
            <w:pPr>
              <w:rPr>
                <w:sz w:val="22"/>
                <w:szCs w:val="22"/>
              </w:rPr>
            </w:pPr>
            <w:r w:rsidRPr="001C565D">
              <w:rPr>
                <w:sz w:val="22"/>
                <w:szCs w:val="22"/>
              </w:rPr>
              <w:t>T.p. iekraušana konteinerā</w:t>
            </w:r>
          </w:p>
        </w:tc>
        <w:tc>
          <w:tcPr>
            <w:tcW w:w="1470" w:type="dxa"/>
            <w:hideMark/>
          </w:tcPr>
          <w:p w14:paraId="05F456FC" w14:textId="77777777" w:rsidR="004F50E7" w:rsidRPr="001C565D" w:rsidRDefault="004F50E7" w:rsidP="004F50E7">
            <w:pPr>
              <w:jc w:val="center"/>
              <w:rPr>
                <w:sz w:val="22"/>
                <w:szCs w:val="22"/>
              </w:rPr>
            </w:pPr>
            <w:r w:rsidRPr="001C565D">
              <w:rPr>
                <w:sz w:val="22"/>
                <w:szCs w:val="22"/>
              </w:rPr>
              <w:t>m3</w:t>
            </w:r>
          </w:p>
        </w:tc>
        <w:tc>
          <w:tcPr>
            <w:tcW w:w="2006" w:type="dxa"/>
          </w:tcPr>
          <w:p w14:paraId="09B9C549" w14:textId="11118602" w:rsidR="004F50E7" w:rsidRPr="001C565D" w:rsidRDefault="004F50E7" w:rsidP="004F50E7">
            <w:pPr>
              <w:jc w:val="center"/>
              <w:rPr>
                <w:sz w:val="22"/>
                <w:szCs w:val="22"/>
              </w:rPr>
            </w:pPr>
            <w:r w:rsidRPr="001C565D">
              <w:t>253</w:t>
            </w:r>
          </w:p>
        </w:tc>
      </w:tr>
      <w:tr w:rsidR="004F50E7" w:rsidRPr="001C565D" w14:paraId="2ABF775A" w14:textId="77777777" w:rsidTr="00027701">
        <w:trPr>
          <w:trHeight w:val="270"/>
        </w:trPr>
        <w:tc>
          <w:tcPr>
            <w:tcW w:w="1124" w:type="dxa"/>
            <w:hideMark/>
          </w:tcPr>
          <w:p w14:paraId="3A72DEDC" w14:textId="77777777" w:rsidR="004F50E7" w:rsidRPr="001C565D" w:rsidRDefault="004F50E7" w:rsidP="004F50E7">
            <w:pPr>
              <w:jc w:val="center"/>
              <w:rPr>
                <w:sz w:val="22"/>
                <w:szCs w:val="22"/>
              </w:rPr>
            </w:pPr>
            <w:r w:rsidRPr="001C565D">
              <w:rPr>
                <w:sz w:val="22"/>
                <w:szCs w:val="22"/>
              </w:rPr>
              <w:t>100</w:t>
            </w:r>
          </w:p>
        </w:tc>
        <w:tc>
          <w:tcPr>
            <w:tcW w:w="5603" w:type="dxa"/>
            <w:hideMark/>
          </w:tcPr>
          <w:p w14:paraId="63DC70B7" w14:textId="77777777" w:rsidR="004F50E7" w:rsidRPr="001C565D" w:rsidRDefault="004F50E7" w:rsidP="004F50E7">
            <w:pPr>
              <w:rPr>
                <w:sz w:val="22"/>
                <w:szCs w:val="22"/>
              </w:rPr>
            </w:pPr>
            <w:r w:rsidRPr="001C565D">
              <w:rPr>
                <w:sz w:val="22"/>
                <w:szCs w:val="22"/>
              </w:rPr>
              <w:t>T.p. transporta izdevumi ar 5,5 m</w:t>
            </w:r>
            <w:r w:rsidRPr="001C565D">
              <w:rPr>
                <w:sz w:val="22"/>
                <w:szCs w:val="22"/>
                <w:vertAlign w:val="superscript"/>
              </w:rPr>
              <w:t>3</w:t>
            </w:r>
            <w:r w:rsidRPr="001C565D">
              <w:rPr>
                <w:sz w:val="22"/>
                <w:szCs w:val="22"/>
              </w:rPr>
              <w:t xml:space="preserve"> tilpuma konteineru</w:t>
            </w:r>
          </w:p>
        </w:tc>
        <w:tc>
          <w:tcPr>
            <w:tcW w:w="1470" w:type="dxa"/>
            <w:hideMark/>
          </w:tcPr>
          <w:p w14:paraId="1ADD11AC" w14:textId="77777777" w:rsidR="004F50E7" w:rsidRPr="001C565D" w:rsidRDefault="004F50E7" w:rsidP="004F50E7">
            <w:pPr>
              <w:jc w:val="center"/>
              <w:rPr>
                <w:sz w:val="22"/>
                <w:szCs w:val="22"/>
              </w:rPr>
            </w:pPr>
            <w:r w:rsidRPr="001C565D">
              <w:rPr>
                <w:sz w:val="22"/>
                <w:szCs w:val="22"/>
              </w:rPr>
              <w:t>reize</w:t>
            </w:r>
          </w:p>
        </w:tc>
        <w:tc>
          <w:tcPr>
            <w:tcW w:w="2006" w:type="dxa"/>
          </w:tcPr>
          <w:p w14:paraId="2DFBAA42" w14:textId="23DE4B65" w:rsidR="004F50E7" w:rsidRPr="001C565D" w:rsidRDefault="004F50E7" w:rsidP="004F50E7">
            <w:pPr>
              <w:jc w:val="center"/>
              <w:rPr>
                <w:sz w:val="22"/>
                <w:szCs w:val="22"/>
              </w:rPr>
            </w:pPr>
            <w:r w:rsidRPr="001C565D">
              <w:t>47</w:t>
            </w:r>
          </w:p>
        </w:tc>
      </w:tr>
      <w:tr w:rsidR="004F50E7" w:rsidRPr="001C565D" w14:paraId="0E6D3D38" w14:textId="77777777" w:rsidTr="00027701">
        <w:trPr>
          <w:trHeight w:val="270"/>
        </w:trPr>
        <w:tc>
          <w:tcPr>
            <w:tcW w:w="1124" w:type="dxa"/>
            <w:hideMark/>
          </w:tcPr>
          <w:p w14:paraId="0E527537" w14:textId="77777777" w:rsidR="004F50E7" w:rsidRPr="001C565D" w:rsidRDefault="004F50E7" w:rsidP="004F50E7">
            <w:pPr>
              <w:jc w:val="center"/>
              <w:rPr>
                <w:sz w:val="22"/>
                <w:szCs w:val="22"/>
              </w:rPr>
            </w:pPr>
            <w:r w:rsidRPr="001C565D">
              <w:rPr>
                <w:sz w:val="22"/>
                <w:szCs w:val="22"/>
              </w:rPr>
              <w:t>101</w:t>
            </w:r>
          </w:p>
        </w:tc>
        <w:tc>
          <w:tcPr>
            <w:tcW w:w="5603" w:type="dxa"/>
            <w:hideMark/>
          </w:tcPr>
          <w:p w14:paraId="0C677754" w14:textId="77777777" w:rsidR="004F50E7" w:rsidRPr="001C565D" w:rsidRDefault="004F50E7" w:rsidP="004F50E7">
            <w:pPr>
              <w:rPr>
                <w:sz w:val="22"/>
                <w:szCs w:val="22"/>
              </w:rPr>
            </w:pPr>
            <w:r w:rsidRPr="001C565D">
              <w:rPr>
                <w:sz w:val="22"/>
                <w:szCs w:val="22"/>
              </w:rPr>
              <w:t>Būvgružu konteineru 4 - 5,5 m</w:t>
            </w:r>
            <w:r w:rsidRPr="001C565D">
              <w:rPr>
                <w:sz w:val="22"/>
                <w:szCs w:val="22"/>
                <w:vertAlign w:val="superscript"/>
              </w:rPr>
              <w:t>3</w:t>
            </w:r>
            <w:r w:rsidRPr="001C565D">
              <w:rPr>
                <w:sz w:val="22"/>
                <w:szCs w:val="22"/>
              </w:rPr>
              <w:t xml:space="preserve"> noma</w:t>
            </w:r>
          </w:p>
        </w:tc>
        <w:tc>
          <w:tcPr>
            <w:tcW w:w="1470" w:type="dxa"/>
            <w:hideMark/>
          </w:tcPr>
          <w:p w14:paraId="78599BC4" w14:textId="77777777" w:rsidR="004F50E7" w:rsidRPr="001C565D" w:rsidRDefault="004F50E7" w:rsidP="004F50E7">
            <w:pPr>
              <w:jc w:val="center"/>
              <w:rPr>
                <w:sz w:val="22"/>
                <w:szCs w:val="22"/>
              </w:rPr>
            </w:pPr>
            <w:r w:rsidRPr="001C565D">
              <w:rPr>
                <w:sz w:val="22"/>
                <w:szCs w:val="22"/>
              </w:rPr>
              <w:t>diena</w:t>
            </w:r>
          </w:p>
        </w:tc>
        <w:tc>
          <w:tcPr>
            <w:tcW w:w="2006" w:type="dxa"/>
          </w:tcPr>
          <w:p w14:paraId="20B9AEA2" w14:textId="5115919B" w:rsidR="004F50E7" w:rsidRPr="001C565D" w:rsidRDefault="004F50E7" w:rsidP="004F50E7">
            <w:pPr>
              <w:jc w:val="center"/>
              <w:rPr>
                <w:sz w:val="22"/>
                <w:szCs w:val="22"/>
              </w:rPr>
            </w:pPr>
            <w:r w:rsidRPr="001C565D">
              <w:t>571</w:t>
            </w:r>
          </w:p>
        </w:tc>
      </w:tr>
      <w:tr w:rsidR="004F50E7" w:rsidRPr="001C565D" w14:paraId="39BC56AE" w14:textId="77777777" w:rsidTr="00027701">
        <w:trPr>
          <w:trHeight w:val="255"/>
        </w:trPr>
        <w:tc>
          <w:tcPr>
            <w:tcW w:w="1124" w:type="dxa"/>
            <w:hideMark/>
          </w:tcPr>
          <w:p w14:paraId="0FD241F2" w14:textId="77777777" w:rsidR="004F50E7" w:rsidRPr="001C565D" w:rsidRDefault="004F50E7" w:rsidP="004F50E7">
            <w:pPr>
              <w:jc w:val="center"/>
              <w:rPr>
                <w:sz w:val="22"/>
                <w:szCs w:val="22"/>
              </w:rPr>
            </w:pPr>
            <w:r w:rsidRPr="001C565D">
              <w:rPr>
                <w:sz w:val="22"/>
                <w:szCs w:val="22"/>
              </w:rPr>
              <w:t>102</w:t>
            </w:r>
          </w:p>
        </w:tc>
        <w:tc>
          <w:tcPr>
            <w:tcW w:w="5603" w:type="dxa"/>
            <w:hideMark/>
          </w:tcPr>
          <w:p w14:paraId="1038A806" w14:textId="77777777" w:rsidR="004F50E7" w:rsidRPr="001C565D" w:rsidRDefault="004F50E7" w:rsidP="004F50E7">
            <w:pPr>
              <w:rPr>
                <w:sz w:val="22"/>
                <w:szCs w:val="22"/>
              </w:rPr>
            </w:pPr>
            <w:r w:rsidRPr="001C565D">
              <w:rPr>
                <w:sz w:val="22"/>
                <w:szCs w:val="22"/>
              </w:rPr>
              <w:t>Izgāztuves uzturēšanas - būvgružu pieņemšanas izdevumi</w:t>
            </w:r>
          </w:p>
        </w:tc>
        <w:tc>
          <w:tcPr>
            <w:tcW w:w="1470" w:type="dxa"/>
            <w:hideMark/>
          </w:tcPr>
          <w:p w14:paraId="6892B01D" w14:textId="77777777" w:rsidR="004F50E7" w:rsidRPr="001C565D" w:rsidRDefault="004F50E7" w:rsidP="004F50E7">
            <w:pPr>
              <w:jc w:val="center"/>
              <w:rPr>
                <w:sz w:val="22"/>
                <w:szCs w:val="22"/>
              </w:rPr>
            </w:pPr>
            <w:r w:rsidRPr="001C565D">
              <w:rPr>
                <w:sz w:val="22"/>
                <w:szCs w:val="22"/>
              </w:rPr>
              <w:t>m3</w:t>
            </w:r>
          </w:p>
        </w:tc>
        <w:tc>
          <w:tcPr>
            <w:tcW w:w="2006" w:type="dxa"/>
          </w:tcPr>
          <w:p w14:paraId="5E7B42BE" w14:textId="1AF113D6" w:rsidR="004F50E7" w:rsidRPr="001C565D" w:rsidRDefault="004F50E7" w:rsidP="004F50E7">
            <w:pPr>
              <w:jc w:val="center"/>
              <w:rPr>
                <w:sz w:val="22"/>
                <w:szCs w:val="22"/>
              </w:rPr>
            </w:pPr>
            <w:r w:rsidRPr="001C565D">
              <w:t>253</w:t>
            </w:r>
          </w:p>
        </w:tc>
      </w:tr>
      <w:tr w:rsidR="004F50E7" w:rsidRPr="001C565D" w14:paraId="00ABA680" w14:textId="77777777" w:rsidTr="00027701">
        <w:trPr>
          <w:trHeight w:val="255"/>
        </w:trPr>
        <w:tc>
          <w:tcPr>
            <w:tcW w:w="1124" w:type="dxa"/>
            <w:hideMark/>
          </w:tcPr>
          <w:p w14:paraId="09561B05" w14:textId="77777777" w:rsidR="004F50E7" w:rsidRPr="001C565D" w:rsidRDefault="004F50E7" w:rsidP="004F50E7">
            <w:pPr>
              <w:jc w:val="center"/>
              <w:rPr>
                <w:sz w:val="22"/>
                <w:szCs w:val="22"/>
              </w:rPr>
            </w:pPr>
            <w:r w:rsidRPr="001C565D">
              <w:rPr>
                <w:sz w:val="22"/>
                <w:szCs w:val="22"/>
              </w:rPr>
              <w:t>103</w:t>
            </w:r>
          </w:p>
        </w:tc>
        <w:tc>
          <w:tcPr>
            <w:tcW w:w="5603" w:type="dxa"/>
            <w:hideMark/>
          </w:tcPr>
          <w:p w14:paraId="47573F12" w14:textId="77777777" w:rsidR="004F50E7" w:rsidRPr="001C565D" w:rsidRDefault="004F50E7" w:rsidP="004F50E7">
            <w:pPr>
              <w:rPr>
                <w:sz w:val="22"/>
                <w:szCs w:val="22"/>
              </w:rPr>
            </w:pPr>
            <w:r w:rsidRPr="001C565D">
              <w:rPr>
                <w:sz w:val="22"/>
                <w:szCs w:val="22"/>
              </w:rPr>
              <w:t>Telpas mitrā uzkopšana</w:t>
            </w:r>
          </w:p>
        </w:tc>
        <w:tc>
          <w:tcPr>
            <w:tcW w:w="1470" w:type="dxa"/>
            <w:hideMark/>
          </w:tcPr>
          <w:p w14:paraId="791B6E7A" w14:textId="77777777" w:rsidR="004F50E7" w:rsidRPr="001C565D" w:rsidRDefault="004F50E7" w:rsidP="004F50E7">
            <w:pPr>
              <w:jc w:val="center"/>
              <w:rPr>
                <w:sz w:val="22"/>
                <w:szCs w:val="22"/>
              </w:rPr>
            </w:pPr>
            <w:r w:rsidRPr="001C565D">
              <w:rPr>
                <w:sz w:val="22"/>
                <w:szCs w:val="22"/>
              </w:rPr>
              <w:t>m3</w:t>
            </w:r>
          </w:p>
        </w:tc>
        <w:tc>
          <w:tcPr>
            <w:tcW w:w="2006" w:type="dxa"/>
          </w:tcPr>
          <w:p w14:paraId="2C6A2F77" w14:textId="2DA14587" w:rsidR="004F50E7" w:rsidRPr="001C565D" w:rsidRDefault="004F50E7" w:rsidP="004F50E7">
            <w:pPr>
              <w:jc w:val="center"/>
              <w:rPr>
                <w:sz w:val="22"/>
                <w:szCs w:val="22"/>
              </w:rPr>
            </w:pPr>
            <w:r w:rsidRPr="001C565D">
              <w:t>1665</w:t>
            </w:r>
          </w:p>
        </w:tc>
      </w:tr>
      <w:tr w:rsidR="004F50E7" w:rsidRPr="001C565D" w14:paraId="6E34F35E" w14:textId="77777777" w:rsidTr="00027701">
        <w:trPr>
          <w:trHeight w:val="255"/>
        </w:trPr>
        <w:tc>
          <w:tcPr>
            <w:tcW w:w="1124" w:type="dxa"/>
            <w:hideMark/>
          </w:tcPr>
          <w:p w14:paraId="541F2DCD" w14:textId="77777777" w:rsidR="004F50E7" w:rsidRPr="001C565D" w:rsidRDefault="004F50E7" w:rsidP="004F50E7">
            <w:pPr>
              <w:jc w:val="center"/>
              <w:rPr>
                <w:sz w:val="22"/>
                <w:szCs w:val="22"/>
              </w:rPr>
            </w:pPr>
            <w:r w:rsidRPr="001C565D">
              <w:rPr>
                <w:sz w:val="22"/>
                <w:szCs w:val="22"/>
              </w:rPr>
              <w:t>104</w:t>
            </w:r>
          </w:p>
        </w:tc>
        <w:tc>
          <w:tcPr>
            <w:tcW w:w="5603" w:type="dxa"/>
            <w:hideMark/>
          </w:tcPr>
          <w:p w14:paraId="4B2CFF3E" w14:textId="77777777" w:rsidR="004F50E7" w:rsidRPr="001C565D" w:rsidRDefault="004F50E7" w:rsidP="004F50E7">
            <w:pPr>
              <w:rPr>
                <w:sz w:val="22"/>
                <w:szCs w:val="22"/>
              </w:rPr>
            </w:pPr>
            <w:r w:rsidRPr="001C565D">
              <w:rPr>
                <w:sz w:val="22"/>
                <w:szCs w:val="22"/>
              </w:rPr>
              <w:t>Apkures stāvvadu atslēgšana</w:t>
            </w:r>
          </w:p>
        </w:tc>
        <w:tc>
          <w:tcPr>
            <w:tcW w:w="1470" w:type="dxa"/>
            <w:hideMark/>
          </w:tcPr>
          <w:p w14:paraId="1848D6CD" w14:textId="77777777" w:rsidR="004F50E7" w:rsidRPr="001C565D" w:rsidRDefault="004F50E7" w:rsidP="004F50E7">
            <w:pPr>
              <w:jc w:val="center"/>
              <w:rPr>
                <w:sz w:val="22"/>
                <w:szCs w:val="22"/>
              </w:rPr>
            </w:pPr>
            <w:r w:rsidRPr="001C565D">
              <w:rPr>
                <w:sz w:val="22"/>
                <w:szCs w:val="22"/>
              </w:rPr>
              <w:t>gab.</w:t>
            </w:r>
          </w:p>
        </w:tc>
        <w:tc>
          <w:tcPr>
            <w:tcW w:w="2006" w:type="dxa"/>
          </w:tcPr>
          <w:p w14:paraId="3D6531D1" w14:textId="1014AC76" w:rsidR="004F50E7" w:rsidRPr="001C565D" w:rsidRDefault="004F50E7" w:rsidP="004F50E7">
            <w:pPr>
              <w:jc w:val="center"/>
              <w:rPr>
                <w:sz w:val="22"/>
                <w:szCs w:val="22"/>
              </w:rPr>
            </w:pPr>
            <w:r w:rsidRPr="001C565D">
              <w:t>55</w:t>
            </w:r>
          </w:p>
        </w:tc>
      </w:tr>
      <w:tr w:rsidR="004F50E7" w:rsidRPr="001C565D" w14:paraId="504BE8C5" w14:textId="77777777" w:rsidTr="00027701">
        <w:trPr>
          <w:trHeight w:val="270"/>
        </w:trPr>
        <w:tc>
          <w:tcPr>
            <w:tcW w:w="1124" w:type="dxa"/>
            <w:hideMark/>
          </w:tcPr>
          <w:p w14:paraId="00695231" w14:textId="77777777" w:rsidR="004F50E7" w:rsidRPr="001C565D" w:rsidRDefault="004F50E7" w:rsidP="004F50E7">
            <w:pPr>
              <w:jc w:val="center"/>
              <w:rPr>
                <w:sz w:val="22"/>
                <w:szCs w:val="22"/>
              </w:rPr>
            </w:pPr>
            <w:r w:rsidRPr="001C565D">
              <w:rPr>
                <w:sz w:val="22"/>
                <w:szCs w:val="22"/>
              </w:rPr>
              <w:t>105</w:t>
            </w:r>
          </w:p>
        </w:tc>
        <w:tc>
          <w:tcPr>
            <w:tcW w:w="5603" w:type="dxa"/>
            <w:hideMark/>
          </w:tcPr>
          <w:p w14:paraId="6382CAC9" w14:textId="77777777" w:rsidR="004F50E7" w:rsidRPr="001C565D" w:rsidRDefault="004F50E7" w:rsidP="004F50E7">
            <w:pPr>
              <w:rPr>
                <w:sz w:val="22"/>
                <w:szCs w:val="22"/>
              </w:rPr>
            </w:pPr>
            <w:r w:rsidRPr="001C565D">
              <w:rPr>
                <w:sz w:val="22"/>
                <w:szCs w:val="22"/>
              </w:rPr>
              <w:t>Ūdensvada stāvvadu atslēgšana</w:t>
            </w:r>
          </w:p>
        </w:tc>
        <w:tc>
          <w:tcPr>
            <w:tcW w:w="1470" w:type="dxa"/>
            <w:hideMark/>
          </w:tcPr>
          <w:p w14:paraId="2BAA6893" w14:textId="77777777" w:rsidR="004F50E7" w:rsidRPr="001C565D" w:rsidRDefault="004F50E7" w:rsidP="004F50E7">
            <w:pPr>
              <w:jc w:val="center"/>
              <w:rPr>
                <w:sz w:val="22"/>
                <w:szCs w:val="22"/>
              </w:rPr>
            </w:pPr>
            <w:r w:rsidRPr="001C565D">
              <w:rPr>
                <w:sz w:val="22"/>
                <w:szCs w:val="22"/>
              </w:rPr>
              <w:t>gab.</w:t>
            </w:r>
          </w:p>
        </w:tc>
        <w:tc>
          <w:tcPr>
            <w:tcW w:w="2006" w:type="dxa"/>
          </w:tcPr>
          <w:p w14:paraId="437A9250" w14:textId="43AA9C2C" w:rsidR="004F50E7" w:rsidRPr="001C565D" w:rsidRDefault="004F50E7" w:rsidP="004F50E7">
            <w:pPr>
              <w:jc w:val="center"/>
              <w:rPr>
                <w:sz w:val="22"/>
                <w:szCs w:val="22"/>
              </w:rPr>
            </w:pPr>
            <w:r w:rsidRPr="001C565D">
              <w:t>32</w:t>
            </w:r>
          </w:p>
        </w:tc>
      </w:tr>
      <w:tr w:rsidR="00F17AFB" w:rsidRPr="001C565D" w14:paraId="22BB1FE9" w14:textId="77777777" w:rsidTr="00027701">
        <w:trPr>
          <w:trHeight w:val="525"/>
        </w:trPr>
        <w:tc>
          <w:tcPr>
            <w:tcW w:w="1124" w:type="dxa"/>
            <w:hideMark/>
          </w:tcPr>
          <w:p w14:paraId="0B2DA204" w14:textId="77777777" w:rsidR="00F17AFB" w:rsidRPr="001C565D" w:rsidRDefault="00F17AFB" w:rsidP="00B72767">
            <w:pPr>
              <w:jc w:val="center"/>
              <w:rPr>
                <w:sz w:val="22"/>
                <w:szCs w:val="22"/>
              </w:rPr>
            </w:pPr>
            <w:r w:rsidRPr="001C565D">
              <w:rPr>
                <w:sz w:val="22"/>
                <w:szCs w:val="22"/>
              </w:rPr>
              <w:t>106</w:t>
            </w:r>
          </w:p>
        </w:tc>
        <w:tc>
          <w:tcPr>
            <w:tcW w:w="5603" w:type="dxa"/>
            <w:hideMark/>
          </w:tcPr>
          <w:p w14:paraId="70AD1BC3" w14:textId="77777777" w:rsidR="00F17AFB" w:rsidRPr="001C565D" w:rsidRDefault="00F17AFB" w:rsidP="00B72767">
            <w:pPr>
              <w:rPr>
                <w:sz w:val="22"/>
                <w:szCs w:val="22"/>
              </w:rPr>
            </w:pPr>
            <w:r w:rsidRPr="001C565D">
              <w:rPr>
                <w:sz w:val="22"/>
                <w:szCs w:val="22"/>
              </w:rPr>
              <w:t>Kadastrālās uzmērīšanas lietas pēc atjaunošanas pasūtīšanu Valsts zemes dienestā, kārto būvorganizācija</w:t>
            </w:r>
          </w:p>
        </w:tc>
        <w:tc>
          <w:tcPr>
            <w:tcW w:w="1470" w:type="dxa"/>
            <w:hideMark/>
          </w:tcPr>
          <w:p w14:paraId="3C0EFD67" w14:textId="77777777" w:rsidR="00F17AFB" w:rsidRPr="001C565D" w:rsidRDefault="00F17AFB" w:rsidP="00B72767">
            <w:pPr>
              <w:jc w:val="center"/>
              <w:rPr>
                <w:sz w:val="22"/>
                <w:szCs w:val="22"/>
              </w:rPr>
            </w:pPr>
            <w:proofErr w:type="spellStart"/>
            <w:r w:rsidRPr="001C565D">
              <w:rPr>
                <w:sz w:val="22"/>
                <w:szCs w:val="22"/>
              </w:rPr>
              <w:t>kompl</w:t>
            </w:r>
            <w:proofErr w:type="spellEnd"/>
          </w:p>
        </w:tc>
        <w:tc>
          <w:tcPr>
            <w:tcW w:w="2006" w:type="dxa"/>
          </w:tcPr>
          <w:p w14:paraId="261C321C" w14:textId="68A9DCBF" w:rsidR="00F17AFB" w:rsidRPr="001C565D" w:rsidRDefault="00713306" w:rsidP="00B72767">
            <w:pPr>
              <w:jc w:val="center"/>
              <w:rPr>
                <w:sz w:val="22"/>
                <w:szCs w:val="22"/>
              </w:rPr>
            </w:pPr>
            <w:r w:rsidRPr="001C565D">
              <w:rPr>
                <w:sz w:val="22"/>
                <w:szCs w:val="22"/>
              </w:rPr>
              <w:t>6</w:t>
            </w:r>
          </w:p>
        </w:tc>
      </w:tr>
      <w:tr w:rsidR="00F17AFB" w:rsidRPr="001C565D" w14:paraId="6816E429" w14:textId="77777777" w:rsidTr="00027701">
        <w:trPr>
          <w:trHeight w:val="525"/>
        </w:trPr>
        <w:tc>
          <w:tcPr>
            <w:tcW w:w="1124" w:type="dxa"/>
            <w:hideMark/>
          </w:tcPr>
          <w:p w14:paraId="7FC3E8E9" w14:textId="77777777" w:rsidR="00F17AFB" w:rsidRPr="001C565D" w:rsidRDefault="00F17AFB" w:rsidP="00B72767">
            <w:pPr>
              <w:jc w:val="center"/>
              <w:rPr>
                <w:sz w:val="22"/>
                <w:szCs w:val="22"/>
              </w:rPr>
            </w:pPr>
            <w:r w:rsidRPr="001C565D">
              <w:rPr>
                <w:sz w:val="22"/>
                <w:szCs w:val="22"/>
              </w:rPr>
              <w:t>107</w:t>
            </w:r>
          </w:p>
        </w:tc>
        <w:tc>
          <w:tcPr>
            <w:tcW w:w="5603" w:type="dxa"/>
            <w:hideMark/>
          </w:tcPr>
          <w:p w14:paraId="19CB267D" w14:textId="77777777" w:rsidR="00F17AFB" w:rsidRPr="001C565D" w:rsidRDefault="00F17AFB" w:rsidP="00B72767">
            <w:pPr>
              <w:rPr>
                <w:sz w:val="22"/>
                <w:szCs w:val="22"/>
              </w:rPr>
            </w:pPr>
            <w:r w:rsidRPr="001C565D">
              <w:rPr>
                <w:sz w:val="22"/>
                <w:szCs w:val="22"/>
              </w:rPr>
              <w:t>Elektroenerģijas piegādes atjaunošana - kārto būvorganizācija</w:t>
            </w:r>
          </w:p>
        </w:tc>
        <w:tc>
          <w:tcPr>
            <w:tcW w:w="1470" w:type="dxa"/>
            <w:hideMark/>
          </w:tcPr>
          <w:p w14:paraId="219035FF" w14:textId="77777777" w:rsidR="00F17AFB" w:rsidRPr="001C565D" w:rsidRDefault="00F17AFB" w:rsidP="00B72767">
            <w:pPr>
              <w:jc w:val="center"/>
              <w:rPr>
                <w:sz w:val="22"/>
                <w:szCs w:val="22"/>
              </w:rPr>
            </w:pPr>
            <w:proofErr w:type="spellStart"/>
            <w:r w:rsidRPr="001C565D">
              <w:rPr>
                <w:sz w:val="22"/>
                <w:szCs w:val="22"/>
              </w:rPr>
              <w:t>kompl</w:t>
            </w:r>
            <w:proofErr w:type="spellEnd"/>
          </w:p>
        </w:tc>
        <w:tc>
          <w:tcPr>
            <w:tcW w:w="2006" w:type="dxa"/>
          </w:tcPr>
          <w:p w14:paraId="34742E09" w14:textId="5786799B" w:rsidR="00F17AFB" w:rsidRPr="001C565D" w:rsidRDefault="00713306" w:rsidP="00B72767">
            <w:pPr>
              <w:jc w:val="center"/>
              <w:rPr>
                <w:sz w:val="22"/>
                <w:szCs w:val="22"/>
              </w:rPr>
            </w:pPr>
            <w:r w:rsidRPr="001C565D">
              <w:rPr>
                <w:sz w:val="22"/>
                <w:szCs w:val="22"/>
              </w:rPr>
              <w:t>6</w:t>
            </w:r>
          </w:p>
        </w:tc>
      </w:tr>
      <w:tr w:rsidR="00F17AFB" w:rsidRPr="001C565D" w14:paraId="706D1419" w14:textId="77777777" w:rsidTr="00027701">
        <w:trPr>
          <w:trHeight w:val="525"/>
        </w:trPr>
        <w:tc>
          <w:tcPr>
            <w:tcW w:w="1124" w:type="dxa"/>
            <w:hideMark/>
          </w:tcPr>
          <w:p w14:paraId="513BF161" w14:textId="77777777" w:rsidR="00F17AFB" w:rsidRPr="001C565D" w:rsidRDefault="00F17AFB" w:rsidP="00B72767">
            <w:pPr>
              <w:jc w:val="center"/>
              <w:rPr>
                <w:sz w:val="22"/>
                <w:szCs w:val="22"/>
              </w:rPr>
            </w:pPr>
            <w:r w:rsidRPr="001C565D">
              <w:rPr>
                <w:sz w:val="22"/>
                <w:szCs w:val="22"/>
              </w:rPr>
              <w:t>108</w:t>
            </w:r>
          </w:p>
        </w:tc>
        <w:tc>
          <w:tcPr>
            <w:tcW w:w="5603" w:type="dxa"/>
            <w:hideMark/>
          </w:tcPr>
          <w:p w14:paraId="03A7F314" w14:textId="77777777" w:rsidR="00F17AFB" w:rsidRPr="001C565D" w:rsidRDefault="00F17AFB" w:rsidP="00B72767">
            <w:pPr>
              <w:rPr>
                <w:sz w:val="22"/>
                <w:szCs w:val="22"/>
              </w:rPr>
            </w:pPr>
            <w:r w:rsidRPr="001C565D">
              <w:rPr>
                <w:sz w:val="22"/>
                <w:szCs w:val="22"/>
              </w:rPr>
              <w:t xml:space="preserve">Dabas gāzes  pieslēguma atjaunošana, korķa noņemšanas - kārto būvorganizācija </w:t>
            </w:r>
          </w:p>
        </w:tc>
        <w:tc>
          <w:tcPr>
            <w:tcW w:w="1470" w:type="dxa"/>
            <w:hideMark/>
          </w:tcPr>
          <w:p w14:paraId="5D24FBC3" w14:textId="77777777" w:rsidR="00F17AFB" w:rsidRPr="001C565D" w:rsidRDefault="00F17AFB" w:rsidP="00B72767">
            <w:pPr>
              <w:jc w:val="center"/>
              <w:rPr>
                <w:sz w:val="22"/>
                <w:szCs w:val="22"/>
              </w:rPr>
            </w:pPr>
            <w:proofErr w:type="spellStart"/>
            <w:r w:rsidRPr="001C565D">
              <w:rPr>
                <w:sz w:val="22"/>
                <w:szCs w:val="22"/>
              </w:rPr>
              <w:t>kompl</w:t>
            </w:r>
            <w:proofErr w:type="spellEnd"/>
          </w:p>
        </w:tc>
        <w:tc>
          <w:tcPr>
            <w:tcW w:w="2006" w:type="dxa"/>
          </w:tcPr>
          <w:p w14:paraId="6EDB5C33" w14:textId="5CF41090" w:rsidR="00F17AFB" w:rsidRPr="001C565D" w:rsidRDefault="00713306" w:rsidP="00B72767">
            <w:pPr>
              <w:jc w:val="center"/>
              <w:rPr>
                <w:sz w:val="22"/>
                <w:szCs w:val="22"/>
              </w:rPr>
            </w:pPr>
            <w:r w:rsidRPr="001C565D">
              <w:rPr>
                <w:sz w:val="22"/>
                <w:szCs w:val="22"/>
              </w:rPr>
              <w:t>6</w:t>
            </w:r>
          </w:p>
        </w:tc>
      </w:tr>
      <w:tr w:rsidR="00F17AFB" w:rsidRPr="001C565D" w14:paraId="21FDD91F" w14:textId="77777777" w:rsidTr="00027701">
        <w:trPr>
          <w:trHeight w:val="525"/>
        </w:trPr>
        <w:tc>
          <w:tcPr>
            <w:tcW w:w="1124" w:type="dxa"/>
            <w:hideMark/>
          </w:tcPr>
          <w:p w14:paraId="23A901CA" w14:textId="77777777" w:rsidR="00F17AFB" w:rsidRPr="001C565D" w:rsidRDefault="00F17AFB" w:rsidP="00B72767">
            <w:pPr>
              <w:jc w:val="center"/>
              <w:rPr>
                <w:sz w:val="22"/>
                <w:szCs w:val="22"/>
              </w:rPr>
            </w:pPr>
            <w:r w:rsidRPr="001C565D">
              <w:rPr>
                <w:sz w:val="22"/>
                <w:szCs w:val="22"/>
              </w:rPr>
              <w:t>109</w:t>
            </w:r>
          </w:p>
        </w:tc>
        <w:tc>
          <w:tcPr>
            <w:tcW w:w="5603" w:type="dxa"/>
            <w:hideMark/>
          </w:tcPr>
          <w:p w14:paraId="25B65BDB" w14:textId="77777777" w:rsidR="00F17AFB" w:rsidRPr="001C565D" w:rsidRDefault="00F17AFB" w:rsidP="00B72767">
            <w:pPr>
              <w:rPr>
                <w:sz w:val="22"/>
                <w:szCs w:val="22"/>
              </w:rPr>
            </w:pPr>
            <w:r w:rsidRPr="001C565D">
              <w:rPr>
                <w:sz w:val="22"/>
                <w:szCs w:val="22"/>
              </w:rPr>
              <w:t>Tehniskā risinājuma izstrāde un saskaņošana sildķermeņa nomaiņai</w:t>
            </w:r>
          </w:p>
        </w:tc>
        <w:tc>
          <w:tcPr>
            <w:tcW w:w="1470" w:type="dxa"/>
            <w:hideMark/>
          </w:tcPr>
          <w:p w14:paraId="5FEEA03F" w14:textId="77777777" w:rsidR="00F17AFB" w:rsidRPr="001C565D" w:rsidRDefault="00F17AFB" w:rsidP="00B72767">
            <w:pPr>
              <w:jc w:val="center"/>
              <w:rPr>
                <w:sz w:val="22"/>
                <w:szCs w:val="22"/>
              </w:rPr>
            </w:pPr>
            <w:proofErr w:type="spellStart"/>
            <w:r w:rsidRPr="001C565D">
              <w:rPr>
                <w:sz w:val="22"/>
                <w:szCs w:val="22"/>
              </w:rPr>
              <w:t>kompl</w:t>
            </w:r>
            <w:proofErr w:type="spellEnd"/>
          </w:p>
        </w:tc>
        <w:tc>
          <w:tcPr>
            <w:tcW w:w="2006" w:type="dxa"/>
          </w:tcPr>
          <w:p w14:paraId="608679DC" w14:textId="32C5BCE3" w:rsidR="00F17AFB" w:rsidRPr="001C565D" w:rsidRDefault="00713306" w:rsidP="00B72767">
            <w:pPr>
              <w:jc w:val="center"/>
              <w:rPr>
                <w:sz w:val="22"/>
                <w:szCs w:val="22"/>
              </w:rPr>
            </w:pPr>
            <w:r w:rsidRPr="001C565D">
              <w:rPr>
                <w:sz w:val="22"/>
                <w:szCs w:val="22"/>
              </w:rPr>
              <w:t>26</w:t>
            </w:r>
          </w:p>
        </w:tc>
      </w:tr>
      <w:tr w:rsidR="00F17AFB" w:rsidRPr="001C565D" w14:paraId="18AC339D" w14:textId="77777777" w:rsidTr="00B72767">
        <w:trPr>
          <w:trHeight w:val="525"/>
        </w:trPr>
        <w:tc>
          <w:tcPr>
            <w:tcW w:w="1124" w:type="dxa"/>
          </w:tcPr>
          <w:p w14:paraId="227F38D4" w14:textId="77777777" w:rsidR="00F17AFB" w:rsidRPr="001C565D" w:rsidRDefault="00F17AFB" w:rsidP="00B72767">
            <w:pPr>
              <w:jc w:val="center"/>
              <w:rPr>
                <w:sz w:val="22"/>
                <w:szCs w:val="22"/>
              </w:rPr>
            </w:pPr>
            <w:r w:rsidRPr="001C565D">
              <w:rPr>
                <w:sz w:val="22"/>
                <w:szCs w:val="22"/>
              </w:rPr>
              <w:t>110</w:t>
            </w:r>
          </w:p>
        </w:tc>
        <w:tc>
          <w:tcPr>
            <w:tcW w:w="5603" w:type="dxa"/>
          </w:tcPr>
          <w:p w14:paraId="05B3EA32" w14:textId="77777777" w:rsidR="00F17AFB" w:rsidRPr="001C565D" w:rsidRDefault="00F17AFB" w:rsidP="00B72767">
            <w:pPr>
              <w:jc w:val="both"/>
              <w:rPr>
                <w:sz w:val="22"/>
                <w:szCs w:val="22"/>
              </w:rPr>
            </w:pPr>
            <w:r w:rsidRPr="001C565D">
              <w:rPr>
                <w:sz w:val="22"/>
                <w:szCs w:val="22"/>
              </w:rPr>
              <w:t xml:space="preserve">Darba zīmējumu-mezglu izstrādāšana, iekšējiem inženiertehniskiem darbiem shēmu sagatavošana - kārto būvorganizācija. Projekta risinājumu izstrādā sertificēts specialists atbilstoša jomā. Risinājums saskaņojams ar dzīvojamās mājas </w:t>
            </w:r>
            <w:proofErr w:type="spellStart"/>
            <w:r w:rsidRPr="001C565D">
              <w:rPr>
                <w:sz w:val="22"/>
                <w:szCs w:val="22"/>
              </w:rPr>
              <w:t>apsaimniekotāju</w:t>
            </w:r>
            <w:proofErr w:type="spellEnd"/>
          </w:p>
        </w:tc>
        <w:tc>
          <w:tcPr>
            <w:tcW w:w="1470" w:type="dxa"/>
          </w:tcPr>
          <w:p w14:paraId="622C3716" w14:textId="77777777" w:rsidR="00F17AFB" w:rsidRPr="001C565D" w:rsidRDefault="00F17AFB" w:rsidP="00B72767">
            <w:pPr>
              <w:jc w:val="center"/>
              <w:rPr>
                <w:sz w:val="22"/>
                <w:szCs w:val="22"/>
              </w:rPr>
            </w:pPr>
            <w:proofErr w:type="spellStart"/>
            <w:r w:rsidRPr="001C565D">
              <w:rPr>
                <w:sz w:val="22"/>
                <w:szCs w:val="22"/>
              </w:rPr>
              <w:t>kompl</w:t>
            </w:r>
            <w:proofErr w:type="spellEnd"/>
          </w:p>
        </w:tc>
        <w:tc>
          <w:tcPr>
            <w:tcW w:w="2006" w:type="dxa"/>
          </w:tcPr>
          <w:p w14:paraId="554A264D" w14:textId="66EC1D6A" w:rsidR="00F17AFB" w:rsidRPr="001C565D" w:rsidRDefault="00713306" w:rsidP="00B72767">
            <w:pPr>
              <w:jc w:val="center"/>
              <w:rPr>
                <w:sz w:val="22"/>
                <w:szCs w:val="22"/>
              </w:rPr>
            </w:pPr>
            <w:r w:rsidRPr="001C565D">
              <w:rPr>
                <w:sz w:val="22"/>
                <w:szCs w:val="22"/>
              </w:rPr>
              <w:t>6</w:t>
            </w:r>
          </w:p>
        </w:tc>
      </w:tr>
      <w:tr w:rsidR="00F17AFB" w:rsidRPr="001C565D" w14:paraId="1E511866" w14:textId="77777777" w:rsidTr="00B72767">
        <w:trPr>
          <w:trHeight w:val="525"/>
        </w:trPr>
        <w:tc>
          <w:tcPr>
            <w:tcW w:w="1124" w:type="dxa"/>
          </w:tcPr>
          <w:p w14:paraId="2144C722" w14:textId="77777777" w:rsidR="00F17AFB" w:rsidRPr="001C565D" w:rsidRDefault="00F17AFB" w:rsidP="00B72767">
            <w:pPr>
              <w:jc w:val="center"/>
              <w:rPr>
                <w:sz w:val="22"/>
                <w:szCs w:val="22"/>
              </w:rPr>
            </w:pPr>
            <w:r w:rsidRPr="001C565D">
              <w:rPr>
                <w:sz w:val="22"/>
                <w:szCs w:val="22"/>
              </w:rPr>
              <w:t>111</w:t>
            </w:r>
          </w:p>
        </w:tc>
        <w:tc>
          <w:tcPr>
            <w:tcW w:w="5603" w:type="dxa"/>
          </w:tcPr>
          <w:p w14:paraId="6698268F" w14:textId="77777777" w:rsidR="00F17AFB" w:rsidRPr="001C565D" w:rsidRDefault="00F17AFB" w:rsidP="00B72767">
            <w:pPr>
              <w:jc w:val="both"/>
              <w:rPr>
                <w:sz w:val="22"/>
                <w:szCs w:val="22"/>
              </w:rPr>
            </w:pPr>
            <w:r w:rsidRPr="001C565D">
              <w:rPr>
                <w:sz w:val="22"/>
                <w:szCs w:val="22"/>
              </w:rPr>
              <w:t xml:space="preserve">Darba zīmējumu-mezglu izstrādāšana centrālapkures sildķermeņu nomaiņai shēmu sagatavošana - kārto būvorganizācija. Projekta risinājumu izstrādā sertificēts specialists atbilstoša jomā. Risinājums saskaņojams ar dzīvojamās mājas </w:t>
            </w:r>
            <w:proofErr w:type="spellStart"/>
            <w:r w:rsidRPr="001C565D">
              <w:rPr>
                <w:sz w:val="22"/>
                <w:szCs w:val="22"/>
              </w:rPr>
              <w:t>apsaimniekotāju</w:t>
            </w:r>
            <w:proofErr w:type="spellEnd"/>
          </w:p>
        </w:tc>
        <w:tc>
          <w:tcPr>
            <w:tcW w:w="1470" w:type="dxa"/>
          </w:tcPr>
          <w:p w14:paraId="760C3987" w14:textId="77777777" w:rsidR="00F17AFB" w:rsidRPr="001C565D" w:rsidRDefault="00F17AFB" w:rsidP="00B72767">
            <w:pPr>
              <w:jc w:val="center"/>
              <w:rPr>
                <w:sz w:val="22"/>
                <w:szCs w:val="22"/>
              </w:rPr>
            </w:pPr>
            <w:proofErr w:type="spellStart"/>
            <w:r w:rsidRPr="001C565D">
              <w:rPr>
                <w:sz w:val="22"/>
                <w:szCs w:val="22"/>
              </w:rPr>
              <w:t>kompl</w:t>
            </w:r>
            <w:proofErr w:type="spellEnd"/>
          </w:p>
        </w:tc>
        <w:tc>
          <w:tcPr>
            <w:tcW w:w="2006" w:type="dxa"/>
          </w:tcPr>
          <w:p w14:paraId="4E07DA5E" w14:textId="0B315A41" w:rsidR="00F17AFB" w:rsidRPr="001C565D" w:rsidRDefault="00713306" w:rsidP="00B72767">
            <w:pPr>
              <w:jc w:val="center"/>
              <w:rPr>
                <w:sz w:val="22"/>
                <w:szCs w:val="22"/>
              </w:rPr>
            </w:pPr>
            <w:r w:rsidRPr="001C565D">
              <w:rPr>
                <w:sz w:val="22"/>
                <w:szCs w:val="22"/>
              </w:rPr>
              <w:t>6</w:t>
            </w:r>
          </w:p>
        </w:tc>
      </w:tr>
      <w:tr w:rsidR="00F17AFB" w:rsidRPr="001C565D" w14:paraId="476DD62F" w14:textId="77777777" w:rsidTr="00B72767">
        <w:trPr>
          <w:trHeight w:val="525"/>
        </w:trPr>
        <w:tc>
          <w:tcPr>
            <w:tcW w:w="1124" w:type="dxa"/>
          </w:tcPr>
          <w:p w14:paraId="2821C923" w14:textId="77777777" w:rsidR="00F17AFB" w:rsidRPr="001C565D" w:rsidRDefault="00F17AFB" w:rsidP="00B72767">
            <w:pPr>
              <w:jc w:val="center"/>
              <w:rPr>
                <w:sz w:val="22"/>
                <w:szCs w:val="22"/>
              </w:rPr>
            </w:pPr>
            <w:r w:rsidRPr="001C565D">
              <w:rPr>
                <w:sz w:val="22"/>
                <w:szCs w:val="22"/>
              </w:rPr>
              <w:t>112</w:t>
            </w:r>
          </w:p>
        </w:tc>
        <w:tc>
          <w:tcPr>
            <w:tcW w:w="5603" w:type="dxa"/>
          </w:tcPr>
          <w:p w14:paraId="332E1384" w14:textId="77777777" w:rsidR="00F17AFB" w:rsidRPr="001C565D" w:rsidRDefault="00F17AFB" w:rsidP="00B72767">
            <w:pPr>
              <w:rPr>
                <w:sz w:val="22"/>
                <w:szCs w:val="22"/>
              </w:rPr>
            </w:pPr>
            <w:r w:rsidRPr="001C565D">
              <w:rPr>
                <w:sz w:val="22"/>
                <w:szCs w:val="22"/>
              </w:rPr>
              <w:t xml:space="preserve">Atjaunoto inženiertehnisko komunikāciju </w:t>
            </w:r>
            <w:proofErr w:type="spellStart"/>
            <w:r w:rsidRPr="001C565D">
              <w:rPr>
                <w:sz w:val="22"/>
                <w:szCs w:val="22"/>
              </w:rPr>
              <w:t>izpildshēmu</w:t>
            </w:r>
            <w:proofErr w:type="spellEnd"/>
            <w:r w:rsidRPr="001C565D">
              <w:rPr>
                <w:sz w:val="22"/>
                <w:szCs w:val="22"/>
              </w:rPr>
              <w:t xml:space="preserve"> sagatavošana - kārto būvorganizācija.</w:t>
            </w:r>
          </w:p>
          <w:p w14:paraId="09AF7397" w14:textId="77777777" w:rsidR="00F17AFB" w:rsidRPr="001C565D" w:rsidRDefault="00F17AFB" w:rsidP="00B72767">
            <w:pPr>
              <w:rPr>
                <w:sz w:val="22"/>
                <w:szCs w:val="22"/>
              </w:rPr>
            </w:pPr>
            <w:r w:rsidRPr="001C565D">
              <w:rPr>
                <w:sz w:val="22"/>
                <w:szCs w:val="22"/>
              </w:rPr>
              <w:t>IZPILDSHĒMAS ZĪME DARBU VADĪTĀJS / Shēmas nepieciešamas inženierkomunikācijas nomaiņas gadījuma. (EL-elektroinstalācija / ŪK - ūdensvada kanalizācijas pārbūves darbos)</w:t>
            </w:r>
          </w:p>
        </w:tc>
        <w:tc>
          <w:tcPr>
            <w:tcW w:w="1470" w:type="dxa"/>
          </w:tcPr>
          <w:p w14:paraId="2AF22A05" w14:textId="77777777" w:rsidR="00F17AFB" w:rsidRPr="001C565D" w:rsidRDefault="00F17AFB" w:rsidP="00B72767">
            <w:pPr>
              <w:jc w:val="center"/>
              <w:rPr>
                <w:sz w:val="22"/>
                <w:szCs w:val="22"/>
              </w:rPr>
            </w:pPr>
            <w:proofErr w:type="spellStart"/>
            <w:r w:rsidRPr="001C565D">
              <w:rPr>
                <w:sz w:val="22"/>
                <w:szCs w:val="22"/>
              </w:rPr>
              <w:t>kompl</w:t>
            </w:r>
            <w:proofErr w:type="spellEnd"/>
          </w:p>
        </w:tc>
        <w:tc>
          <w:tcPr>
            <w:tcW w:w="2006" w:type="dxa"/>
          </w:tcPr>
          <w:p w14:paraId="2742C434" w14:textId="7F6034EB" w:rsidR="00F17AFB" w:rsidRPr="001C565D" w:rsidRDefault="00713306" w:rsidP="00B72767">
            <w:pPr>
              <w:jc w:val="center"/>
              <w:rPr>
                <w:sz w:val="22"/>
                <w:szCs w:val="22"/>
              </w:rPr>
            </w:pPr>
            <w:r w:rsidRPr="001C565D">
              <w:rPr>
                <w:sz w:val="22"/>
                <w:szCs w:val="22"/>
              </w:rPr>
              <w:t>6</w:t>
            </w:r>
          </w:p>
        </w:tc>
      </w:tr>
    </w:tbl>
    <w:p w14:paraId="0371FC26" w14:textId="77777777" w:rsidR="003318CB" w:rsidRPr="001C565D" w:rsidRDefault="003318CB" w:rsidP="003318CB">
      <w:pPr>
        <w:jc w:val="both"/>
        <w:rPr>
          <w:sz w:val="25"/>
          <w:szCs w:val="25"/>
        </w:rPr>
      </w:pPr>
    </w:p>
    <w:p w14:paraId="46E2FA7F" w14:textId="77777777" w:rsidR="003318CB" w:rsidRPr="001C565D" w:rsidRDefault="003318CB" w:rsidP="003318CB">
      <w:pPr>
        <w:rPr>
          <w:b/>
          <w:sz w:val="26"/>
          <w:szCs w:val="26"/>
        </w:rPr>
      </w:pPr>
      <w:r w:rsidRPr="001C565D">
        <w:rPr>
          <w:b/>
          <w:sz w:val="26"/>
          <w:szCs w:val="26"/>
        </w:rPr>
        <w:t>II. PAPILDUS NOSACĪJUMI</w:t>
      </w:r>
    </w:p>
    <w:p w14:paraId="03889E54" w14:textId="7EE29670" w:rsidR="00F755A9" w:rsidRPr="001C565D" w:rsidRDefault="00293763" w:rsidP="00F755A9">
      <w:pPr>
        <w:pStyle w:val="Sarakstarindkopa"/>
        <w:keepNext/>
        <w:ind w:left="644"/>
        <w:jc w:val="both"/>
        <w:outlineLvl w:val="0"/>
        <w:rPr>
          <w:bCs/>
          <w:sz w:val="25"/>
          <w:szCs w:val="25"/>
        </w:rPr>
      </w:pPr>
      <w:r w:rsidRPr="001C565D">
        <w:rPr>
          <w:bCs/>
          <w:sz w:val="25"/>
          <w:szCs w:val="25"/>
        </w:rPr>
        <w:t>1.</w:t>
      </w:r>
      <w:r w:rsidR="003318CB" w:rsidRPr="001C565D">
        <w:rPr>
          <w:bCs/>
          <w:sz w:val="25"/>
          <w:szCs w:val="25"/>
        </w:rPr>
        <w:t>Veicamo būvdarbu izpildi uzraudzīs Pasūtītāja izvēlēts būvuzraugs</w:t>
      </w:r>
      <w:r w:rsidR="00F755A9" w:rsidRPr="001C565D">
        <w:rPr>
          <w:bCs/>
          <w:sz w:val="25"/>
          <w:szCs w:val="25"/>
        </w:rPr>
        <w:t>.</w:t>
      </w:r>
    </w:p>
    <w:p w14:paraId="29E878FD" w14:textId="24FA4FFE" w:rsidR="00BE0FA5" w:rsidRPr="001C565D" w:rsidRDefault="00BE0FA5" w:rsidP="00BE0FA5">
      <w:pPr>
        <w:pStyle w:val="Sarakstarindkopa"/>
        <w:keepNext/>
        <w:ind w:left="644"/>
        <w:jc w:val="both"/>
        <w:outlineLvl w:val="0"/>
        <w:rPr>
          <w:bCs/>
          <w:sz w:val="25"/>
          <w:szCs w:val="25"/>
        </w:rPr>
      </w:pPr>
      <w:r w:rsidRPr="001C565D">
        <w:rPr>
          <w:bCs/>
          <w:sz w:val="25"/>
          <w:szCs w:val="25"/>
        </w:rPr>
        <w:t>2. Norādītie darbi ir vispārīgi, kas mainīsies atbilstoši konkrētam darba uzdevumam, kā arī būvniecības darbos vai tikt iekļauti darbi, kas nav uzskaitīti augstāk minētajā tabulā.</w:t>
      </w:r>
    </w:p>
    <w:p w14:paraId="55B238A7" w14:textId="31DB8968" w:rsidR="00BE0FA5" w:rsidRPr="001C565D" w:rsidRDefault="00BE0FA5" w:rsidP="00BE0FA5">
      <w:pPr>
        <w:pStyle w:val="Sarakstarindkopa"/>
        <w:keepNext/>
        <w:ind w:left="644"/>
        <w:jc w:val="both"/>
        <w:outlineLvl w:val="0"/>
        <w:rPr>
          <w:bCs/>
          <w:sz w:val="25"/>
          <w:szCs w:val="25"/>
        </w:rPr>
      </w:pPr>
      <w:r w:rsidRPr="001C565D">
        <w:rPr>
          <w:bCs/>
          <w:sz w:val="25"/>
          <w:szCs w:val="25"/>
        </w:rPr>
        <w:t>3.Uzvarējušie pretendenti, iesniedzot piedāvājumus būvdarba līguma noslēgšanai, norādīto darbu un materiālu izcenojumus nevarēs palielināt, bet nenorādīto darbu un materiālu izcenojumi nedrīkstēs pārsniegt esošos tirgus  izcenojumus.</w:t>
      </w:r>
    </w:p>
    <w:p w14:paraId="53A48335" w14:textId="77777777" w:rsidR="003318CB" w:rsidRPr="001C565D" w:rsidRDefault="003318CB" w:rsidP="003318CB">
      <w:pPr>
        <w:ind w:firstLine="567"/>
        <w:jc w:val="both"/>
        <w:rPr>
          <w:rFonts w:eastAsia="Calibri"/>
          <w:sz w:val="25"/>
          <w:szCs w:val="25"/>
        </w:rPr>
      </w:pPr>
    </w:p>
    <w:p w14:paraId="694A6649" w14:textId="77777777" w:rsidR="003318CB" w:rsidRPr="001C565D" w:rsidRDefault="003318CB" w:rsidP="003318CB">
      <w:pPr>
        <w:tabs>
          <w:tab w:val="left" w:pos="426"/>
        </w:tabs>
        <w:jc w:val="both"/>
        <w:rPr>
          <w:b/>
          <w:caps/>
          <w:sz w:val="25"/>
          <w:szCs w:val="25"/>
        </w:rPr>
      </w:pPr>
      <w:r w:rsidRPr="001C565D">
        <w:rPr>
          <w:b/>
          <w:caps/>
          <w:sz w:val="25"/>
          <w:szCs w:val="25"/>
        </w:rPr>
        <w:t>III. PLĀNOTAIS APJOMS</w:t>
      </w:r>
    </w:p>
    <w:p w14:paraId="6642FD25" w14:textId="111A45EF" w:rsidR="003318CB" w:rsidRPr="001C565D" w:rsidRDefault="003318CB" w:rsidP="00293763">
      <w:pPr>
        <w:pStyle w:val="Sarakstarindkopa"/>
        <w:numPr>
          <w:ilvl w:val="0"/>
          <w:numId w:val="57"/>
        </w:numPr>
        <w:tabs>
          <w:tab w:val="left" w:pos="1290"/>
        </w:tabs>
        <w:jc w:val="both"/>
        <w:rPr>
          <w:sz w:val="25"/>
          <w:szCs w:val="25"/>
        </w:rPr>
      </w:pPr>
      <w:r w:rsidRPr="001C565D">
        <w:rPr>
          <w:sz w:val="25"/>
          <w:szCs w:val="25"/>
        </w:rPr>
        <w:t xml:space="preserve">Ir plānots, ka gada laikā  būs jāatjauno apmēram </w:t>
      </w:r>
      <w:r w:rsidR="00761412" w:rsidRPr="001C565D">
        <w:rPr>
          <w:sz w:val="25"/>
          <w:szCs w:val="25"/>
        </w:rPr>
        <w:t>50</w:t>
      </w:r>
      <w:r w:rsidRPr="001C565D">
        <w:rPr>
          <w:sz w:val="25"/>
          <w:szCs w:val="25"/>
        </w:rPr>
        <w:t xml:space="preserve">  līdz </w:t>
      </w:r>
      <w:r w:rsidR="00761412" w:rsidRPr="001C565D">
        <w:rPr>
          <w:sz w:val="25"/>
          <w:szCs w:val="25"/>
        </w:rPr>
        <w:t>100</w:t>
      </w:r>
      <w:r w:rsidRPr="001C565D">
        <w:rPr>
          <w:sz w:val="25"/>
          <w:szCs w:val="25"/>
        </w:rPr>
        <w:t xml:space="preserve"> pašvaldības īpašumā esoši dzīvokļi. Atjaunojamo dzīvokļu skaits var mainīties atkarībā no konkrētajam budžeta gadam piešķirtajiem finanšu līdzekļiem.</w:t>
      </w:r>
      <w:r w:rsidRPr="001C565D">
        <w:rPr>
          <w:sz w:val="25"/>
          <w:szCs w:val="25"/>
        </w:rPr>
        <w:tab/>
      </w:r>
    </w:p>
    <w:p w14:paraId="05B528F6" w14:textId="1D867B4F" w:rsidR="003318CB" w:rsidRPr="001C565D" w:rsidRDefault="003318CB" w:rsidP="003318CB">
      <w:pPr>
        <w:pStyle w:val="Sarakstarindkopa"/>
        <w:numPr>
          <w:ilvl w:val="0"/>
          <w:numId w:val="57"/>
        </w:numPr>
        <w:tabs>
          <w:tab w:val="left" w:pos="1290"/>
        </w:tabs>
        <w:jc w:val="both"/>
        <w:rPr>
          <w:sz w:val="25"/>
          <w:szCs w:val="25"/>
        </w:rPr>
      </w:pPr>
      <w:r w:rsidRPr="001C565D">
        <w:rPr>
          <w:sz w:val="25"/>
          <w:szCs w:val="25"/>
        </w:rPr>
        <w:t xml:space="preserve">Rīgas </w:t>
      </w:r>
      <w:r w:rsidR="00DD675E" w:rsidRPr="001C565D">
        <w:rPr>
          <w:sz w:val="25"/>
          <w:szCs w:val="25"/>
        </w:rPr>
        <w:t>valsts</w:t>
      </w:r>
      <w:r w:rsidRPr="001C565D">
        <w:rPr>
          <w:sz w:val="25"/>
          <w:szCs w:val="25"/>
        </w:rPr>
        <w:t>pilsētas pašvaldības īpašumā esošo dzīvokļu sadalījums pa to atrašanās vietām:</w:t>
      </w:r>
    </w:p>
    <w:p w14:paraId="11F107FD" w14:textId="77777777" w:rsidR="003318CB" w:rsidRPr="001C565D" w:rsidRDefault="003318CB" w:rsidP="003318CB">
      <w:pPr>
        <w:tabs>
          <w:tab w:val="left" w:pos="1290"/>
        </w:tabs>
        <w:ind w:left="360"/>
        <w:rPr>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993"/>
        <w:gridCol w:w="3164"/>
      </w:tblGrid>
      <w:tr w:rsidR="003318CB" w:rsidRPr="001C565D" w14:paraId="3ACB3505" w14:textId="77777777" w:rsidTr="00293763">
        <w:trPr>
          <w:jc w:val="center"/>
        </w:trPr>
        <w:tc>
          <w:tcPr>
            <w:tcW w:w="1004" w:type="dxa"/>
            <w:shd w:val="clear" w:color="auto" w:fill="CCFFCC"/>
            <w:vAlign w:val="center"/>
          </w:tcPr>
          <w:p w14:paraId="66CC253D" w14:textId="77777777" w:rsidR="003318CB" w:rsidRPr="001C565D" w:rsidRDefault="003318CB" w:rsidP="00B72767">
            <w:pPr>
              <w:tabs>
                <w:tab w:val="left" w:pos="1290"/>
              </w:tabs>
              <w:jc w:val="center"/>
              <w:rPr>
                <w:b/>
                <w:sz w:val="25"/>
                <w:szCs w:val="25"/>
              </w:rPr>
            </w:pPr>
            <w:proofErr w:type="spellStart"/>
            <w:r w:rsidRPr="001C565D">
              <w:rPr>
                <w:b/>
                <w:sz w:val="25"/>
                <w:szCs w:val="25"/>
              </w:rPr>
              <w:t>Nr.p.k</w:t>
            </w:r>
            <w:proofErr w:type="spellEnd"/>
            <w:r w:rsidRPr="001C565D">
              <w:rPr>
                <w:b/>
                <w:sz w:val="25"/>
                <w:szCs w:val="25"/>
              </w:rPr>
              <w:t>.</w:t>
            </w:r>
          </w:p>
        </w:tc>
        <w:tc>
          <w:tcPr>
            <w:tcW w:w="2993" w:type="dxa"/>
            <w:shd w:val="clear" w:color="auto" w:fill="CCFFCC"/>
            <w:vAlign w:val="center"/>
          </w:tcPr>
          <w:p w14:paraId="40BD7512" w14:textId="77777777" w:rsidR="003318CB" w:rsidRPr="001C565D" w:rsidRDefault="003318CB" w:rsidP="00B72767">
            <w:pPr>
              <w:tabs>
                <w:tab w:val="left" w:pos="1290"/>
              </w:tabs>
              <w:jc w:val="center"/>
              <w:rPr>
                <w:b/>
                <w:sz w:val="25"/>
                <w:szCs w:val="25"/>
              </w:rPr>
            </w:pPr>
            <w:r w:rsidRPr="001C565D">
              <w:rPr>
                <w:b/>
                <w:sz w:val="25"/>
                <w:szCs w:val="25"/>
              </w:rPr>
              <w:t>Atrašanās vieta</w:t>
            </w:r>
          </w:p>
        </w:tc>
        <w:tc>
          <w:tcPr>
            <w:tcW w:w="3164" w:type="dxa"/>
            <w:shd w:val="clear" w:color="auto" w:fill="CCFFCC"/>
            <w:vAlign w:val="center"/>
          </w:tcPr>
          <w:p w14:paraId="3F40FA32" w14:textId="77777777" w:rsidR="003318CB" w:rsidRPr="001C565D" w:rsidRDefault="003318CB" w:rsidP="00B72767">
            <w:pPr>
              <w:tabs>
                <w:tab w:val="left" w:pos="1290"/>
              </w:tabs>
              <w:jc w:val="center"/>
              <w:rPr>
                <w:b/>
                <w:sz w:val="25"/>
                <w:szCs w:val="25"/>
              </w:rPr>
            </w:pPr>
            <w:r w:rsidRPr="001C565D">
              <w:rPr>
                <w:b/>
                <w:sz w:val="25"/>
                <w:szCs w:val="25"/>
              </w:rPr>
              <w:t>Aptuvenais dzīvokļu skaits</w:t>
            </w:r>
          </w:p>
        </w:tc>
      </w:tr>
      <w:tr w:rsidR="003318CB" w:rsidRPr="001C565D" w14:paraId="0513ABC3" w14:textId="77777777" w:rsidTr="00293763">
        <w:trPr>
          <w:jc w:val="center"/>
        </w:trPr>
        <w:tc>
          <w:tcPr>
            <w:tcW w:w="1004" w:type="dxa"/>
            <w:shd w:val="clear" w:color="auto" w:fill="auto"/>
          </w:tcPr>
          <w:p w14:paraId="20BDC707" w14:textId="77777777" w:rsidR="003318CB" w:rsidRPr="001C565D" w:rsidRDefault="003318CB" w:rsidP="00B72767">
            <w:pPr>
              <w:tabs>
                <w:tab w:val="left" w:pos="1290"/>
              </w:tabs>
              <w:jc w:val="center"/>
              <w:rPr>
                <w:sz w:val="25"/>
                <w:szCs w:val="25"/>
              </w:rPr>
            </w:pPr>
            <w:r w:rsidRPr="001C565D">
              <w:rPr>
                <w:sz w:val="25"/>
                <w:szCs w:val="25"/>
              </w:rPr>
              <w:t>1</w:t>
            </w:r>
          </w:p>
        </w:tc>
        <w:tc>
          <w:tcPr>
            <w:tcW w:w="2993" w:type="dxa"/>
            <w:shd w:val="clear" w:color="auto" w:fill="auto"/>
          </w:tcPr>
          <w:p w14:paraId="2B891297" w14:textId="6815D832" w:rsidR="003318CB" w:rsidRPr="001C565D" w:rsidRDefault="003318CB" w:rsidP="00B72767">
            <w:pPr>
              <w:tabs>
                <w:tab w:val="left" w:pos="1290"/>
              </w:tabs>
              <w:rPr>
                <w:sz w:val="25"/>
                <w:szCs w:val="25"/>
              </w:rPr>
            </w:pPr>
            <w:r w:rsidRPr="001C565D">
              <w:rPr>
                <w:sz w:val="25"/>
                <w:szCs w:val="25"/>
              </w:rPr>
              <w:t>Rīga</w:t>
            </w:r>
            <w:r w:rsidR="009B5C50" w:rsidRPr="001C565D">
              <w:rPr>
                <w:sz w:val="25"/>
                <w:szCs w:val="25"/>
              </w:rPr>
              <w:t xml:space="preserve"> – labais krasts</w:t>
            </w:r>
          </w:p>
        </w:tc>
        <w:tc>
          <w:tcPr>
            <w:tcW w:w="3164" w:type="dxa"/>
            <w:shd w:val="clear" w:color="auto" w:fill="auto"/>
            <w:vAlign w:val="center"/>
          </w:tcPr>
          <w:p w14:paraId="449AE36D" w14:textId="4F11F4F8" w:rsidR="003318CB" w:rsidRPr="001C565D" w:rsidRDefault="00761412" w:rsidP="00B72767">
            <w:pPr>
              <w:jc w:val="center"/>
              <w:rPr>
                <w:rFonts w:eastAsia="Calibri"/>
                <w:sz w:val="25"/>
                <w:szCs w:val="25"/>
              </w:rPr>
            </w:pPr>
            <w:r w:rsidRPr="001C565D">
              <w:rPr>
                <w:sz w:val="25"/>
                <w:szCs w:val="25"/>
              </w:rPr>
              <w:t>7931</w:t>
            </w:r>
          </w:p>
        </w:tc>
      </w:tr>
    </w:tbl>
    <w:p w14:paraId="52C73165" w14:textId="77777777" w:rsidR="003318CB" w:rsidRPr="001C565D" w:rsidRDefault="003318CB" w:rsidP="003318CB">
      <w:pPr>
        <w:rPr>
          <w:bCs/>
          <w:iCs/>
          <w:sz w:val="25"/>
          <w:szCs w:val="25"/>
        </w:rPr>
      </w:pPr>
      <w:r w:rsidRPr="001C565D">
        <w:rPr>
          <w:bCs/>
          <w:iCs/>
          <w:sz w:val="25"/>
          <w:szCs w:val="25"/>
        </w:rPr>
        <w:br w:type="page"/>
      </w:r>
    </w:p>
    <w:p w14:paraId="4D240727" w14:textId="3646133E" w:rsidR="00752DC3" w:rsidRPr="001C565D" w:rsidRDefault="00752DC3" w:rsidP="00752DC3">
      <w:pPr>
        <w:jc w:val="right"/>
        <w:rPr>
          <w:bCs/>
          <w:iCs/>
          <w:sz w:val="25"/>
          <w:szCs w:val="25"/>
        </w:rPr>
      </w:pPr>
      <w:r w:rsidRPr="001C565D">
        <w:rPr>
          <w:bCs/>
          <w:iCs/>
          <w:sz w:val="25"/>
          <w:szCs w:val="25"/>
        </w:rPr>
        <w:t>Pielikums Nr.</w:t>
      </w:r>
      <w:r w:rsidR="00293763" w:rsidRPr="001C565D">
        <w:rPr>
          <w:bCs/>
          <w:iCs/>
          <w:sz w:val="25"/>
          <w:szCs w:val="25"/>
        </w:rPr>
        <w:t>3</w:t>
      </w:r>
    </w:p>
    <w:p w14:paraId="7A334A31" w14:textId="77777777" w:rsidR="00752DC3" w:rsidRPr="001C565D" w:rsidRDefault="00752DC3" w:rsidP="00752DC3">
      <w:pPr>
        <w:pStyle w:val="Virsraksts1"/>
        <w:rPr>
          <w:sz w:val="25"/>
          <w:szCs w:val="25"/>
        </w:rPr>
      </w:pPr>
    </w:p>
    <w:p w14:paraId="1CB230A4" w14:textId="77777777" w:rsidR="00752DC3" w:rsidRPr="001C565D" w:rsidRDefault="00752DC3" w:rsidP="00752DC3">
      <w:pPr>
        <w:pStyle w:val="Virsraksts1"/>
        <w:rPr>
          <w:sz w:val="25"/>
          <w:szCs w:val="25"/>
        </w:rPr>
      </w:pPr>
      <w:r w:rsidRPr="001C565D">
        <w:rPr>
          <w:sz w:val="25"/>
          <w:szCs w:val="25"/>
        </w:rPr>
        <w:t>PIETEIKUMA / FINANŠU PIEDĀVĀJUMA FORMA</w:t>
      </w:r>
    </w:p>
    <w:p w14:paraId="3412E575" w14:textId="77777777" w:rsidR="003318CB" w:rsidRPr="001C565D" w:rsidRDefault="003318CB" w:rsidP="003318CB">
      <w:pPr>
        <w:jc w:val="center"/>
        <w:rPr>
          <w:b/>
          <w:bCs/>
          <w:sz w:val="25"/>
          <w:szCs w:val="25"/>
        </w:rPr>
      </w:pPr>
      <w:r w:rsidRPr="001C565D">
        <w:rPr>
          <w:b/>
          <w:bCs/>
          <w:sz w:val="25"/>
          <w:szCs w:val="25"/>
        </w:rPr>
        <w:t>Atklātam konkursam</w:t>
      </w:r>
    </w:p>
    <w:p w14:paraId="6C51E135" w14:textId="3C6E0075" w:rsidR="003318CB" w:rsidRPr="001C565D" w:rsidRDefault="003318CB" w:rsidP="003318CB">
      <w:pPr>
        <w:jc w:val="center"/>
        <w:rPr>
          <w:b/>
          <w:bCs/>
          <w:sz w:val="25"/>
          <w:szCs w:val="25"/>
        </w:rPr>
      </w:pPr>
      <w:r w:rsidRPr="001C565D">
        <w:rPr>
          <w:b/>
          <w:bCs/>
          <w:sz w:val="25"/>
          <w:szCs w:val="25"/>
        </w:rPr>
        <w:t xml:space="preserve">“Rīgas valstspilsētas pašvaldības īpašumā esošo dzīvokļu atjaunošanas darbi Rīgas valstspilsētas </w:t>
      </w:r>
      <w:r w:rsidR="00DD675E" w:rsidRPr="001C565D">
        <w:rPr>
          <w:b/>
          <w:bCs/>
          <w:sz w:val="25"/>
          <w:szCs w:val="25"/>
        </w:rPr>
        <w:t xml:space="preserve">pašvaldības </w:t>
      </w:r>
      <w:r w:rsidRPr="001C565D">
        <w:rPr>
          <w:b/>
          <w:bCs/>
          <w:sz w:val="25"/>
          <w:szCs w:val="25"/>
        </w:rPr>
        <w:t>administratīvajā teritorijā”</w:t>
      </w:r>
    </w:p>
    <w:p w14:paraId="1C39907D" w14:textId="7D3C67FB" w:rsidR="003318CB" w:rsidRPr="001C565D" w:rsidRDefault="003318CB" w:rsidP="003318CB">
      <w:pPr>
        <w:jc w:val="center"/>
        <w:rPr>
          <w:b/>
          <w:bCs/>
          <w:sz w:val="25"/>
          <w:szCs w:val="25"/>
        </w:rPr>
      </w:pPr>
      <w:r w:rsidRPr="001C565D">
        <w:rPr>
          <w:b/>
          <w:bCs/>
          <w:sz w:val="25"/>
          <w:szCs w:val="25"/>
        </w:rPr>
        <w:t>identifikācijas Nr. RD DMV 2022/39</w:t>
      </w:r>
    </w:p>
    <w:p w14:paraId="116DF2BC" w14:textId="12774CFB" w:rsidR="003318CB" w:rsidRPr="001C565D" w:rsidRDefault="003318CB" w:rsidP="003318CB">
      <w:pPr>
        <w:jc w:val="center"/>
        <w:rPr>
          <w:b/>
          <w:bCs/>
          <w:sz w:val="25"/>
          <w:szCs w:val="25"/>
        </w:rPr>
      </w:pPr>
      <w:r w:rsidRPr="001C565D">
        <w:rPr>
          <w:b/>
          <w:bCs/>
          <w:sz w:val="25"/>
          <w:szCs w:val="25"/>
        </w:rPr>
        <w:t>1.daļa</w:t>
      </w:r>
    </w:p>
    <w:p w14:paraId="73383A76" w14:textId="45345D0F" w:rsidR="00EE0003" w:rsidRPr="001C565D" w:rsidRDefault="00EE0003" w:rsidP="00970705">
      <w:pPr>
        <w:rPr>
          <w:sz w:val="25"/>
          <w:szCs w:val="25"/>
        </w:rPr>
      </w:pPr>
    </w:p>
    <w:p w14:paraId="7F14D677" w14:textId="77777777" w:rsidR="003318CB" w:rsidRPr="001C565D" w:rsidRDefault="003318CB" w:rsidP="0031169F">
      <w:pPr>
        <w:numPr>
          <w:ilvl w:val="1"/>
          <w:numId w:val="12"/>
        </w:numPr>
        <w:tabs>
          <w:tab w:val="clear" w:pos="2520"/>
          <w:tab w:val="num" w:pos="540"/>
        </w:tabs>
        <w:ind w:left="540" w:hanging="540"/>
        <w:jc w:val="both"/>
        <w:rPr>
          <w:b/>
          <w:bCs/>
          <w:sz w:val="25"/>
          <w:szCs w:val="25"/>
        </w:rPr>
      </w:pPr>
      <w:r w:rsidRPr="001C565D">
        <w:rPr>
          <w:b/>
          <w:bCs/>
          <w:sz w:val="25"/>
          <w:szCs w:val="25"/>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3318CB" w:rsidRPr="001C565D" w14:paraId="5E512396" w14:textId="77777777" w:rsidTr="00B72767">
        <w:tc>
          <w:tcPr>
            <w:tcW w:w="8820" w:type="dxa"/>
            <w:vAlign w:val="center"/>
          </w:tcPr>
          <w:p w14:paraId="5D74A0FE" w14:textId="77777777" w:rsidR="003318CB" w:rsidRPr="001C565D" w:rsidRDefault="003318CB" w:rsidP="00B72767">
            <w:pPr>
              <w:pStyle w:val="Virsraksts2"/>
              <w:jc w:val="center"/>
              <w:rPr>
                <w:sz w:val="25"/>
                <w:szCs w:val="25"/>
              </w:rPr>
            </w:pPr>
            <w:r w:rsidRPr="001C565D">
              <w:rPr>
                <w:sz w:val="25"/>
                <w:szCs w:val="25"/>
              </w:rPr>
              <w:t>Pretendenta nosaukums</w:t>
            </w:r>
          </w:p>
        </w:tc>
      </w:tr>
      <w:tr w:rsidR="003318CB" w:rsidRPr="001C565D" w14:paraId="4A148978" w14:textId="77777777" w:rsidTr="00B72767">
        <w:trPr>
          <w:trHeight w:val="527"/>
        </w:trPr>
        <w:tc>
          <w:tcPr>
            <w:tcW w:w="8820" w:type="dxa"/>
          </w:tcPr>
          <w:p w14:paraId="69CF203C" w14:textId="77777777" w:rsidR="003318CB" w:rsidRPr="001C565D" w:rsidRDefault="003318CB" w:rsidP="00B72767">
            <w:pPr>
              <w:jc w:val="both"/>
              <w:rPr>
                <w:sz w:val="25"/>
                <w:szCs w:val="25"/>
              </w:rPr>
            </w:pPr>
          </w:p>
        </w:tc>
      </w:tr>
    </w:tbl>
    <w:p w14:paraId="10EA9B1C" w14:textId="77777777" w:rsidR="003318CB" w:rsidRPr="001C565D" w:rsidRDefault="003318CB" w:rsidP="003318CB">
      <w:pPr>
        <w:jc w:val="both"/>
        <w:rPr>
          <w:sz w:val="25"/>
          <w:szCs w:val="25"/>
        </w:rPr>
      </w:pPr>
    </w:p>
    <w:p w14:paraId="134D44D6" w14:textId="638A21EF" w:rsidR="003318CB" w:rsidRPr="001C565D" w:rsidRDefault="003318CB" w:rsidP="0031169F">
      <w:pPr>
        <w:numPr>
          <w:ilvl w:val="1"/>
          <w:numId w:val="12"/>
        </w:numPr>
        <w:tabs>
          <w:tab w:val="clear" w:pos="2520"/>
          <w:tab w:val="num" w:pos="540"/>
        </w:tabs>
        <w:ind w:left="0" w:firstLine="0"/>
        <w:jc w:val="both"/>
        <w:rPr>
          <w:b/>
          <w:bCs/>
          <w:sz w:val="25"/>
          <w:szCs w:val="25"/>
        </w:rPr>
      </w:pPr>
      <w:r w:rsidRPr="001C565D">
        <w:rPr>
          <w:b/>
          <w:bCs/>
          <w:sz w:val="25"/>
          <w:szCs w:val="25"/>
        </w:rPr>
        <w:t>KONTAKTPERSONA:</w:t>
      </w:r>
    </w:p>
    <w:tbl>
      <w:tblPr>
        <w:tblStyle w:val="Reatabula"/>
        <w:tblW w:w="0" w:type="auto"/>
        <w:tblLook w:val="04A0" w:firstRow="1" w:lastRow="0" w:firstColumn="1" w:lastColumn="0" w:noHBand="0" w:noVBand="1"/>
      </w:tblPr>
      <w:tblGrid>
        <w:gridCol w:w="2093"/>
        <w:gridCol w:w="7371"/>
      </w:tblGrid>
      <w:tr w:rsidR="003318CB" w:rsidRPr="001C565D" w14:paraId="2F7BD148" w14:textId="77777777" w:rsidTr="003318CB">
        <w:tc>
          <w:tcPr>
            <w:tcW w:w="2093" w:type="dxa"/>
          </w:tcPr>
          <w:p w14:paraId="64927757" w14:textId="4D7258DB" w:rsidR="003318CB" w:rsidRPr="001C565D" w:rsidRDefault="003318CB" w:rsidP="003318CB">
            <w:pPr>
              <w:jc w:val="both"/>
              <w:rPr>
                <w:b/>
                <w:bCs/>
                <w:sz w:val="25"/>
                <w:szCs w:val="25"/>
              </w:rPr>
            </w:pPr>
            <w:r w:rsidRPr="001C565D">
              <w:rPr>
                <w:b/>
                <w:bCs/>
                <w:sz w:val="25"/>
                <w:szCs w:val="25"/>
              </w:rPr>
              <w:t>Vārds, uzvārds:</w:t>
            </w:r>
          </w:p>
        </w:tc>
        <w:tc>
          <w:tcPr>
            <w:tcW w:w="7371" w:type="dxa"/>
          </w:tcPr>
          <w:p w14:paraId="61F92E8D" w14:textId="77777777" w:rsidR="003318CB" w:rsidRPr="001C565D" w:rsidRDefault="003318CB" w:rsidP="003318CB">
            <w:pPr>
              <w:jc w:val="both"/>
              <w:rPr>
                <w:b/>
                <w:bCs/>
                <w:sz w:val="25"/>
                <w:szCs w:val="25"/>
              </w:rPr>
            </w:pPr>
          </w:p>
        </w:tc>
      </w:tr>
      <w:tr w:rsidR="003318CB" w:rsidRPr="001C565D" w14:paraId="204AE81B" w14:textId="77777777" w:rsidTr="003318CB">
        <w:tc>
          <w:tcPr>
            <w:tcW w:w="2093" w:type="dxa"/>
          </w:tcPr>
          <w:p w14:paraId="3C188CE0" w14:textId="70C66677" w:rsidR="003318CB" w:rsidRPr="001C565D" w:rsidRDefault="003318CB" w:rsidP="003318CB">
            <w:pPr>
              <w:jc w:val="both"/>
              <w:rPr>
                <w:b/>
                <w:bCs/>
                <w:sz w:val="25"/>
                <w:szCs w:val="25"/>
              </w:rPr>
            </w:pPr>
            <w:r w:rsidRPr="001C565D">
              <w:rPr>
                <w:b/>
                <w:bCs/>
                <w:sz w:val="25"/>
                <w:szCs w:val="25"/>
              </w:rPr>
              <w:t>Tālrunis/fakss</w:t>
            </w:r>
          </w:p>
        </w:tc>
        <w:tc>
          <w:tcPr>
            <w:tcW w:w="7371" w:type="dxa"/>
          </w:tcPr>
          <w:p w14:paraId="14E13F6D" w14:textId="77777777" w:rsidR="003318CB" w:rsidRPr="001C565D" w:rsidRDefault="003318CB" w:rsidP="003318CB">
            <w:pPr>
              <w:jc w:val="both"/>
              <w:rPr>
                <w:b/>
                <w:bCs/>
                <w:sz w:val="25"/>
                <w:szCs w:val="25"/>
              </w:rPr>
            </w:pPr>
          </w:p>
        </w:tc>
      </w:tr>
      <w:tr w:rsidR="003318CB" w:rsidRPr="001C565D" w14:paraId="48EF1539" w14:textId="77777777" w:rsidTr="003318CB">
        <w:tc>
          <w:tcPr>
            <w:tcW w:w="2093" w:type="dxa"/>
          </w:tcPr>
          <w:p w14:paraId="74B70D6D" w14:textId="61E95B45" w:rsidR="003318CB" w:rsidRPr="001C565D" w:rsidRDefault="003318CB" w:rsidP="003318CB">
            <w:pPr>
              <w:jc w:val="both"/>
              <w:rPr>
                <w:b/>
                <w:bCs/>
                <w:sz w:val="25"/>
                <w:szCs w:val="25"/>
              </w:rPr>
            </w:pPr>
            <w:r w:rsidRPr="001C565D">
              <w:rPr>
                <w:b/>
                <w:bCs/>
                <w:sz w:val="25"/>
                <w:szCs w:val="25"/>
              </w:rPr>
              <w:t xml:space="preserve">e-pasta adrese: </w:t>
            </w:r>
          </w:p>
        </w:tc>
        <w:tc>
          <w:tcPr>
            <w:tcW w:w="7371" w:type="dxa"/>
          </w:tcPr>
          <w:p w14:paraId="2D8B0297" w14:textId="77777777" w:rsidR="003318CB" w:rsidRPr="001C565D" w:rsidRDefault="003318CB" w:rsidP="003318CB">
            <w:pPr>
              <w:jc w:val="both"/>
              <w:rPr>
                <w:b/>
                <w:bCs/>
                <w:sz w:val="25"/>
                <w:szCs w:val="25"/>
              </w:rPr>
            </w:pPr>
          </w:p>
        </w:tc>
      </w:tr>
    </w:tbl>
    <w:p w14:paraId="4544C14A" w14:textId="77777777" w:rsidR="003318CB" w:rsidRPr="001C565D" w:rsidRDefault="003318CB" w:rsidP="003318CB">
      <w:pPr>
        <w:jc w:val="both"/>
        <w:rPr>
          <w:b/>
          <w:bCs/>
          <w:sz w:val="25"/>
          <w:szCs w:val="25"/>
        </w:rPr>
      </w:pPr>
    </w:p>
    <w:p w14:paraId="44E70DB1" w14:textId="77777777" w:rsidR="003318CB" w:rsidRPr="001C565D" w:rsidRDefault="003318CB" w:rsidP="0031169F">
      <w:pPr>
        <w:numPr>
          <w:ilvl w:val="1"/>
          <w:numId w:val="12"/>
        </w:numPr>
        <w:tabs>
          <w:tab w:val="clear" w:pos="2520"/>
          <w:tab w:val="num" w:pos="540"/>
        </w:tabs>
        <w:ind w:left="540" w:hanging="540"/>
        <w:jc w:val="both"/>
        <w:rPr>
          <w:b/>
          <w:bCs/>
          <w:sz w:val="25"/>
          <w:szCs w:val="25"/>
        </w:rPr>
      </w:pPr>
      <w:r w:rsidRPr="001C565D">
        <w:rPr>
          <w:b/>
          <w:bCs/>
          <w:sz w:val="25"/>
          <w:szCs w:val="25"/>
        </w:rPr>
        <w:t>PIEDĀVĀJUMS:</w:t>
      </w:r>
    </w:p>
    <w:p w14:paraId="6F052161" w14:textId="77777777" w:rsidR="003318CB" w:rsidRPr="001C565D" w:rsidRDefault="003318CB" w:rsidP="0031169F">
      <w:pPr>
        <w:pStyle w:val="Tekstabloks"/>
        <w:numPr>
          <w:ilvl w:val="1"/>
          <w:numId w:val="26"/>
        </w:numPr>
        <w:tabs>
          <w:tab w:val="left" w:pos="9000"/>
        </w:tabs>
        <w:rPr>
          <w:sz w:val="25"/>
          <w:szCs w:val="25"/>
        </w:rPr>
      </w:pPr>
      <w:r w:rsidRPr="001C565D">
        <w:rPr>
          <w:sz w:val="25"/>
          <w:szCs w:val="25"/>
        </w:rPr>
        <w:t>mūsu piedāvājums ir:</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5"/>
        <w:gridCol w:w="2677"/>
        <w:gridCol w:w="2637"/>
      </w:tblGrid>
      <w:tr w:rsidR="003318CB" w:rsidRPr="001C565D" w14:paraId="39F36B0B" w14:textId="77777777" w:rsidTr="00B72767">
        <w:trPr>
          <w:trHeight w:val="590"/>
        </w:trPr>
        <w:tc>
          <w:tcPr>
            <w:tcW w:w="5045" w:type="dxa"/>
            <w:shd w:val="clear" w:color="auto" w:fill="CCFFCC"/>
            <w:vAlign w:val="center"/>
          </w:tcPr>
          <w:p w14:paraId="32DE7D86" w14:textId="77777777" w:rsidR="003318CB" w:rsidRPr="001C565D" w:rsidRDefault="003318CB" w:rsidP="00B72767">
            <w:pPr>
              <w:jc w:val="center"/>
              <w:rPr>
                <w:b/>
                <w:sz w:val="25"/>
                <w:szCs w:val="25"/>
              </w:rPr>
            </w:pPr>
            <w:r w:rsidRPr="001C565D">
              <w:rPr>
                <w:b/>
                <w:sz w:val="25"/>
                <w:szCs w:val="25"/>
              </w:rPr>
              <w:t>Būvdarbi</w:t>
            </w:r>
          </w:p>
        </w:tc>
        <w:tc>
          <w:tcPr>
            <w:tcW w:w="2677" w:type="dxa"/>
            <w:shd w:val="clear" w:color="auto" w:fill="CCFFCC"/>
          </w:tcPr>
          <w:p w14:paraId="1C825E1D" w14:textId="77777777" w:rsidR="003318CB" w:rsidRPr="001C565D" w:rsidRDefault="003318CB" w:rsidP="00B72767">
            <w:pPr>
              <w:jc w:val="center"/>
              <w:rPr>
                <w:b/>
                <w:sz w:val="25"/>
                <w:szCs w:val="25"/>
              </w:rPr>
            </w:pPr>
            <w:r w:rsidRPr="001C565D">
              <w:rPr>
                <w:b/>
                <w:sz w:val="25"/>
                <w:szCs w:val="25"/>
              </w:rPr>
              <w:t>Cena</w:t>
            </w:r>
          </w:p>
          <w:p w14:paraId="50614F9B" w14:textId="77777777" w:rsidR="003318CB" w:rsidRPr="001C565D" w:rsidRDefault="003318CB" w:rsidP="00B72767">
            <w:pPr>
              <w:jc w:val="center"/>
              <w:rPr>
                <w:b/>
                <w:sz w:val="25"/>
                <w:szCs w:val="25"/>
              </w:rPr>
            </w:pPr>
            <w:r w:rsidRPr="001C565D">
              <w:rPr>
                <w:b/>
                <w:sz w:val="25"/>
                <w:szCs w:val="25"/>
              </w:rPr>
              <w:t>bez PVN, EUR</w:t>
            </w:r>
          </w:p>
        </w:tc>
        <w:tc>
          <w:tcPr>
            <w:tcW w:w="2637" w:type="dxa"/>
            <w:shd w:val="clear" w:color="auto" w:fill="CCFFCC"/>
            <w:vAlign w:val="center"/>
          </w:tcPr>
          <w:p w14:paraId="4037DBAE" w14:textId="77777777" w:rsidR="003318CB" w:rsidRPr="001C565D" w:rsidRDefault="003318CB" w:rsidP="00B72767">
            <w:pPr>
              <w:jc w:val="center"/>
              <w:rPr>
                <w:b/>
                <w:sz w:val="25"/>
                <w:szCs w:val="25"/>
              </w:rPr>
            </w:pPr>
            <w:r w:rsidRPr="001C565D">
              <w:rPr>
                <w:b/>
                <w:sz w:val="25"/>
                <w:szCs w:val="25"/>
              </w:rPr>
              <w:t>Garantijas laiks mēnešos</w:t>
            </w:r>
          </w:p>
        </w:tc>
      </w:tr>
      <w:tr w:rsidR="003318CB" w:rsidRPr="001C565D" w14:paraId="4686D78D" w14:textId="77777777" w:rsidTr="00B72767">
        <w:trPr>
          <w:trHeight w:val="590"/>
        </w:trPr>
        <w:tc>
          <w:tcPr>
            <w:tcW w:w="5045" w:type="dxa"/>
            <w:vAlign w:val="center"/>
          </w:tcPr>
          <w:p w14:paraId="4A5E4DC0" w14:textId="1915260F" w:rsidR="003318CB" w:rsidRPr="001C565D" w:rsidRDefault="003318CB" w:rsidP="00671BD3">
            <w:pPr>
              <w:tabs>
                <w:tab w:val="left" w:pos="338"/>
              </w:tabs>
              <w:rPr>
                <w:sz w:val="25"/>
                <w:szCs w:val="25"/>
              </w:rPr>
            </w:pPr>
            <w:r w:rsidRPr="001C565D">
              <w:rPr>
                <w:sz w:val="25"/>
                <w:szCs w:val="25"/>
              </w:rPr>
              <w:t>Pašvaldības īpašumā esošo dzīvokļu atjaunošana Rīgā- kreisajā krastā (Pārdaugava)</w:t>
            </w:r>
          </w:p>
        </w:tc>
        <w:tc>
          <w:tcPr>
            <w:tcW w:w="2677" w:type="dxa"/>
          </w:tcPr>
          <w:p w14:paraId="1ED9A6E7" w14:textId="77777777" w:rsidR="003318CB" w:rsidRPr="001C565D" w:rsidRDefault="003318CB" w:rsidP="00B72767">
            <w:pPr>
              <w:jc w:val="both"/>
              <w:rPr>
                <w:sz w:val="25"/>
                <w:szCs w:val="25"/>
              </w:rPr>
            </w:pPr>
          </w:p>
        </w:tc>
        <w:tc>
          <w:tcPr>
            <w:tcW w:w="2637" w:type="dxa"/>
          </w:tcPr>
          <w:p w14:paraId="1EE4B1D4" w14:textId="77777777" w:rsidR="003318CB" w:rsidRPr="001C565D" w:rsidRDefault="003318CB" w:rsidP="00B72767">
            <w:pPr>
              <w:jc w:val="both"/>
              <w:rPr>
                <w:sz w:val="25"/>
                <w:szCs w:val="25"/>
              </w:rPr>
            </w:pPr>
          </w:p>
        </w:tc>
      </w:tr>
    </w:tbl>
    <w:p w14:paraId="51A77AC4" w14:textId="77777777" w:rsidR="003318CB" w:rsidRPr="001C565D" w:rsidRDefault="003318CB" w:rsidP="003318CB">
      <w:pPr>
        <w:pStyle w:val="Tekstabloks"/>
        <w:tabs>
          <w:tab w:val="left" w:pos="9000"/>
        </w:tabs>
        <w:ind w:left="0"/>
        <w:rPr>
          <w:b/>
          <w:sz w:val="25"/>
          <w:szCs w:val="25"/>
        </w:rPr>
      </w:pPr>
    </w:p>
    <w:p w14:paraId="211D9F6D" w14:textId="77777777" w:rsidR="003318CB" w:rsidRPr="001C565D" w:rsidRDefault="003318CB" w:rsidP="003318CB">
      <w:pPr>
        <w:pStyle w:val="Tekstabloks"/>
        <w:tabs>
          <w:tab w:val="left" w:pos="9000"/>
        </w:tabs>
        <w:ind w:left="0"/>
        <w:rPr>
          <w:b/>
          <w:sz w:val="25"/>
          <w:szCs w:val="25"/>
        </w:rPr>
      </w:pPr>
    </w:p>
    <w:p w14:paraId="0879D37F" w14:textId="77777777" w:rsidR="003318CB" w:rsidRPr="001C565D" w:rsidRDefault="003318CB" w:rsidP="0031169F">
      <w:pPr>
        <w:pStyle w:val="Tekstabloks"/>
        <w:numPr>
          <w:ilvl w:val="1"/>
          <w:numId w:val="26"/>
        </w:numPr>
        <w:tabs>
          <w:tab w:val="left" w:pos="9000"/>
        </w:tabs>
        <w:rPr>
          <w:sz w:val="25"/>
          <w:szCs w:val="25"/>
        </w:rPr>
      </w:pPr>
      <w:r w:rsidRPr="001C565D">
        <w:rPr>
          <w:sz w:val="25"/>
          <w:szCs w:val="25"/>
        </w:rPr>
        <w:t>mūsu finanšu apgrozījums:</w:t>
      </w:r>
    </w:p>
    <w:p w14:paraId="44B359C5" w14:textId="77777777" w:rsidR="003318CB" w:rsidRPr="001C565D" w:rsidRDefault="003318CB" w:rsidP="003318CB">
      <w:pPr>
        <w:tabs>
          <w:tab w:val="left" w:pos="567"/>
          <w:tab w:val="left" w:pos="709"/>
        </w:tabs>
        <w:ind w:right="-13"/>
        <w:jc w:val="both"/>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40"/>
        <w:gridCol w:w="1940"/>
        <w:gridCol w:w="1940"/>
        <w:gridCol w:w="1941"/>
      </w:tblGrid>
      <w:tr w:rsidR="003318CB" w:rsidRPr="001C565D" w14:paraId="0629140D" w14:textId="77777777" w:rsidTr="00B72767">
        <w:tc>
          <w:tcPr>
            <w:tcW w:w="9701" w:type="dxa"/>
            <w:gridSpan w:val="5"/>
            <w:shd w:val="clear" w:color="auto" w:fill="auto"/>
            <w:vAlign w:val="center"/>
          </w:tcPr>
          <w:p w14:paraId="2F87C1F8" w14:textId="77777777" w:rsidR="003318CB" w:rsidRPr="001C565D" w:rsidRDefault="003318CB" w:rsidP="00B72767">
            <w:pPr>
              <w:tabs>
                <w:tab w:val="left" w:pos="567"/>
                <w:tab w:val="left" w:pos="709"/>
              </w:tabs>
              <w:ind w:right="-1243"/>
              <w:jc w:val="center"/>
              <w:rPr>
                <w:b/>
                <w:sz w:val="25"/>
                <w:szCs w:val="25"/>
              </w:rPr>
            </w:pPr>
            <w:r w:rsidRPr="001C565D">
              <w:rPr>
                <w:b/>
                <w:sz w:val="25"/>
                <w:szCs w:val="25"/>
              </w:rPr>
              <w:t>Finanšu apgrozījums</w:t>
            </w:r>
          </w:p>
        </w:tc>
      </w:tr>
      <w:tr w:rsidR="003318CB" w:rsidRPr="001C565D" w14:paraId="63124A9B" w14:textId="77777777" w:rsidTr="00B72767">
        <w:trPr>
          <w:trHeight w:val="871"/>
        </w:trPr>
        <w:tc>
          <w:tcPr>
            <w:tcW w:w="1940" w:type="dxa"/>
            <w:shd w:val="clear" w:color="auto" w:fill="auto"/>
            <w:vAlign w:val="center"/>
          </w:tcPr>
          <w:p w14:paraId="70F2D8BD" w14:textId="77777777" w:rsidR="003318CB" w:rsidRPr="001C565D" w:rsidRDefault="003318CB" w:rsidP="00B72767">
            <w:pPr>
              <w:tabs>
                <w:tab w:val="left" w:pos="0"/>
              </w:tabs>
              <w:ind w:right="23"/>
              <w:jc w:val="center"/>
              <w:rPr>
                <w:b/>
                <w:sz w:val="25"/>
                <w:szCs w:val="25"/>
              </w:rPr>
            </w:pPr>
            <w:r w:rsidRPr="001C565D">
              <w:rPr>
                <w:b/>
                <w:sz w:val="25"/>
                <w:szCs w:val="25"/>
              </w:rPr>
              <w:t>Gads</w:t>
            </w:r>
          </w:p>
        </w:tc>
        <w:tc>
          <w:tcPr>
            <w:tcW w:w="1940" w:type="dxa"/>
            <w:shd w:val="clear" w:color="auto" w:fill="auto"/>
            <w:vAlign w:val="center"/>
          </w:tcPr>
          <w:p w14:paraId="2F71B655" w14:textId="23BB6117" w:rsidR="003318CB" w:rsidRPr="001C565D" w:rsidRDefault="003318CB" w:rsidP="00B72767">
            <w:pPr>
              <w:tabs>
                <w:tab w:val="left" w:pos="567"/>
                <w:tab w:val="left" w:pos="709"/>
              </w:tabs>
              <w:jc w:val="center"/>
              <w:rPr>
                <w:b/>
                <w:sz w:val="25"/>
                <w:szCs w:val="25"/>
              </w:rPr>
            </w:pPr>
            <w:r w:rsidRPr="001C565D">
              <w:rPr>
                <w:b/>
                <w:sz w:val="25"/>
                <w:szCs w:val="25"/>
              </w:rPr>
              <w:t>2018</w:t>
            </w:r>
          </w:p>
        </w:tc>
        <w:tc>
          <w:tcPr>
            <w:tcW w:w="1940" w:type="dxa"/>
            <w:shd w:val="clear" w:color="auto" w:fill="auto"/>
            <w:vAlign w:val="center"/>
          </w:tcPr>
          <w:p w14:paraId="386CB578" w14:textId="5FB6B884" w:rsidR="003318CB" w:rsidRPr="001C565D" w:rsidRDefault="003318CB" w:rsidP="00B72767">
            <w:pPr>
              <w:tabs>
                <w:tab w:val="left" w:pos="567"/>
                <w:tab w:val="left" w:pos="709"/>
              </w:tabs>
              <w:jc w:val="center"/>
              <w:rPr>
                <w:b/>
                <w:sz w:val="25"/>
                <w:szCs w:val="25"/>
              </w:rPr>
            </w:pPr>
            <w:r w:rsidRPr="001C565D">
              <w:rPr>
                <w:b/>
                <w:sz w:val="25"/>
                <w:szCs w:val="25"/>
              </w:rPr>
              <w:t>2019</w:t>
            </w:r>
          </w:p>
        </w:tc>
        <w:tc>
          <w:tcPr>
            <w:tcW w:w="1940" w:type="dxa"/>
            <w:shd w:val="clear" w:color="auto" w:fill="auto"/>
            <w:vAlign w:val="center"/>
          </w:tcPr>
          <w:p w14:paraId="3D7A8739" w14:textId="1F2C82FF" w:rsidR="003318CB" w:rsidRPr="001C565D" w:rsidRDefault="003318CB" w:rsidP="00B72767">
            <w:pPr>
              <w:tabs>
                <w:tab w:val="left" w:pos="567"/>
                <w:tab w:val="left" w:pos="709"/>
              </w:tabs>
              <w:ind w:right="31"/>
              <w:jc w:val="center"/>
              <w:rPr>
                <w:b/>
                <w:sz w:val="25"/>
                <w:szCs w:val="25"/>
              </w:rPr>
            </w:pPr>
            <w:r w:rsidRPr="001C565D">
              <w:rPr>
                <w:b/>
                <w:sz w:val="25"/>
                <w:szCs w:val="25"/>
              </w:rPr>
              <w:t>2020</w:t>
            </w:r>
          </w:p>
        </w:tc>
        <w:tc>
          <w:tcPr>
            <w:tcW w:w="1941" w:type="dxa"/>
            <w:shd w:val="clear" w:color="auto" w:fill="auto"/>
            <w:vAlign w:val="center"/>
          </w:tcPr>
          <w:p w14:paraId="20A26C40" w14:textId="77777777" w:rsidR="003318CB" w:rsidRPr="001C565D" w:rsidRDefault="003318CB" w:rsidP="00B72767">
            <w:pPr>
              <w:tabs>
                <w:tab w:val="left" w:pos="567"/>
                <w:tab w:val="left" w:pos="709"/>
              </w:tabs>
              <w:jc w:val="center"/>
              <w:rPr>
                <w:b/>
                <w:sz w:val="25"/>
                <w:szCs w:val="25"/>
              </w:rPr>
            </w:pPr>
            <w:r w:rsidRPr="001C565D">
              <w:rPr>
                <w:b/>
                <w:sz w:val="25"/>
                <w:szCs w:val="25"/>
              </w:rPr>
              <w:t>Kopā</w:t>
            </w:r>
          </w:p>
          <w:p w14:paraId="121FA53A" w14:textId="3DB01AB8" w:rsidR="003318CB" w:rsidRPr="001C565D" w:rsidRDefault="003318CB" w:rsidP="00B72767">
            <w:pPr>
              <w:tabs>
                <w:tab w:val="left" w:pos="567"/>
                <w:tab w:val="left" w:pos="709"/>
              </w:tabs>
              <w:jc w:val="center"/>
              <w:rPr>
                <w:b/>
                <w:sz w:val="25"/>
                <w:szCs w:val="25"/>
              </w:rPr>
            </w:pPr>
            <w:r w:rsidRPr="001C565D">
              <w:rPr>
                <w:b/>
                <w:sz w:val="25"/>
                <w:szCs w:val="25"/>
              </w:rPr>
              <w:t>Σ</w:t>
            </w:r>
            <w:r w:rsidRPr="001C565D">
              <w:rPr>
                <w:b/>
                <w:sz w:val="25"/>
                <w:szCs w:val="25"/>
                <w:vertAlign w:val="subscript"/>
              </w:rPr>
              <w:t>FA(20</w:t>
            </w:r>
            <w:r w:rsidR="00E9599D" w:rsidRPr="001C565D">
              <w:rPr>
                <w:b/>
                <w:sz w:val="25"/>
                <w:szCs w:val="25"/>
                <w:vertAlign w:val="subscript"/>
              </w:rPr>
              <w:t>18</w:t>
            </w:r>
            <w:r w:rsidRPr="001C565D">
              <w:rPr>
                <w:b/>
                <w:sz w:val="25"/>
                <w:szCs w:val="25"/>
                <w:vertAlign w:val="subscript"/>
              </w:rPr>
              <w:t>, 20</w:t>
            </w:r>
            <w:r w:rsidR="00E9599D" w:rsidRPr="001C565D">
              <w:rPr>
                <w:b/>
                <w:sz w:val="25"/>
                <w:szCs w:val="25"/>
                <w:vertAlign w:val="subscript"/>
              </w:rPr>
              <w:t>19</w:t>
            </w:r>
            <w:r w:rsidRPr="001C565D">
              <w:rPr>
                <w:b/>
                <w:sz w:val="25"/>
                <w:szCs w:val="25"/>
                <w:vertAlign w:val="subscript"/>
              </w:rPr>
              <w:t>,20</w:t>
            </w:r>
            <w:r w:rsidR="00E9599D" w:rsidRPr="001C565D">
              <w:rPr>
                <w:b/>
                <w:sz w:val="25"/>
                <w:szCs w:val="25"/>
                <w:vertAlign w:val="subscript"/>
              </w:rPr>
              <w:t>20</w:t>
            </w:r>
            <w:r w:rsidRPr="001C565D">
              <w:rPr>
                <w:b/>
                <w:sz w:val="25"/>
                <w:szCs w:val="25"/>
                <w:vertAlign w:val="subscript"/>
              </w:rPr>
              <w:t>)</w:t>
            </w:r>
          </w:p>
        </w:tc>
      </w:tr>
      <w:tr w:rsidR="003318CB" w:rsidRPr="001C565D" w14:paraId="0E058C5F" w14:textId="77777777" w:rsidTr="00B72767">
        <w:trPr>
          <w:trHeight w:val="420"/>
        </w:trPr>
        <w:tc>
          <w:tcPr>
            <w:tcW w:w="1940" w:type="dxa"/>
            <w:shd w:val="clear" w:color="auto" w:fill="auto"/>
            <w:vAlign w:val="center"/>
          </w:tcPr>
          <w:p w14:paraId="4FC5006A" w14:textId="77777777" w:rsidR="003318CB" w:rsidRPr="001C565D" w:rsidRDefault="003318CB" w:rsidP="00B72767">
            <w:pPr>
              <w:tabs>
                <w:tab w:val="left" w:pos="0"/>
              </w:tabs>
              <w:ind w:right="23"/>
              <w:jc w:val="center"/>
              <w:rPr>
                <w:b/>
                <w:sz w:val="25"/>
                <w:szCs w:val="25"/>
              </w:rPr>
            </w:pPr>
            <w:r w:rsidRPr="001C565D">
              <w:rPr>
                <w:b/>
                <w:sz w:val="25"/>
                <w:szCs w:val="25"/>
              </w:rPr>
              <w:t>EUR</w:t>
            </w:r>
          </w:p>
        </w:tc>
        <w:tc>
          <w:tcPr>
            <w:tcW w:w="1940" w:type="dxa"/>
            <w:shd w:val="clear" w:color="auto" w:fill="auto"/>
            <w:vAlign w:val="center"/>
          </w:tcPr>
          <w:p w14:paraId="53ADAFC2" w14:textId="77777777" w:rsidR="003318CB" w:rsidRPr="001C565D" w:rsidRDefault="003318CB" w:rsidP="00B72767">
            <w:pPr>
              <w:tabs>
                <w:tab w:val="left" w:pos="567"/>
                <w:tab w:val="left" w:pos="709"/>
              </w:tabs>
              <w:jc w:val="center"/>
              <w:rPr>
                <w:sz w:val="25"/>
                <w:szCs w:val="25"/>
              </w:rPr>
            </w:pPr>
          </w:p>
        </w:tc>
        <w:tc>
          <w:tcPr>
            <w:tcW w:w="1940" w:type="dxa"/>
            <w:shd w:val="clear" w:color="auto" w:fill="auto"/>
            <w:vAlign w:val="center"/>
          </w:tcPr>
          <w:p w14:paraId="493C89BB" w14:textId="77777777" w:rsidR="003318CB" w:rsidRPr="001C565D" w:rsidRDefault="003318CB" w:rsidP="00B72767">
            <w:pPr>
              <w:tabs>
                <w:tab w:val="left" w:pos="567"/>
                <w:tab w:val="left" w:pos="709"/>
              </w:tabs>
              <w:jc w:val="center"/>
              <w:rPr>
                <w:sz w:val="25"/>
                <w:szCs w:val="25"/>
              </w:rPr>
            </w:pPr>
          </w:p>
        </w:tc>
        <w:tc>
          <w:tcPr>
            <w:tcW w:w="1940" w:type="dxa"/>
            <w:shd w:val="clear" w:color="auto" w:fill="auto"/>
            <w:vAlign w:val="center"/>
          </w:tcPr>
          <w:p w14:paraId="327CA61F" w14:textId="77777777" w:rsidR="003318CB" w:rsidRPr="001C565D" w:rsidRDefault="003318CB" w:rsidP="00B72767">
            <w:pPr>
              <w:tabs>
                <w:tab w:val="left" w:pos="567"/>
                <w:tab w:val="left" w:pos="709"/>
              </w:tabs>
              <w:ind w:right="31"/>
              <w:jc w:val="center"/>
              <w:rPr>
                <w:sz w:val="25"/>
                <w:szCs w:val="25"/>
              </w:rPr>
            </w:pPr>
          </w:p>
        </w:tc>
        <w:tc>
          <w:tcPr>
            <w:tcW w:w="1941" w:type="dxa"/>
            <w:shd w:val="clear" w:color="auto" w:fill="auto"/>
            <w:vAlign w:val="center"/>
          </w:tcPr>
          <w:p w14:paraId="72FDCF45" w14:textId="77777777" w:rsidR="003318CB" w:rsidRPr="001C565D" w:rsidRDefault="003318CB" w:rsidP="00B72767">
            <w:pPr>
              <w:tabs>
                <w:tab w:val="left" w:pos="567"/>
                <w:tab w:val="left" w:pos="709"/>
              </w:tabs>
              <w:jc w:val="center"/>
              <w:rPr>
                <w:sz w:val="25"/>
                <w:szCs w:val="25"/>
              </w:rPr>
            </w:pPr>
          </w:p>
        </w:tc>
      </w:tr>
    </w:tbl>
    <w:p w14:paraId="05E6C732" w14:textId="77777777" w:rsidR="003318CB" w:rsidRPr="001C565D" w:rsidRDefault="003318CB" w:rsidP="003318CB">
      <w:pPr>
        <w:tabs>
          <w:tab w:val="left" w:pos="567"/>
          <w:tab w:val="left" w:pos="709"/>
        </w:tabs>
        <w:ind w:right="-13"/>
        <w:jc w:val="both"/>
        <w:rPr>
          <w:sz w:val="25"/>
          <w:szCs w:val="25"/>
        </w:rPr>
      </w:pPr>
    </w:p>
    <w:p w14:paraId="017482DD" w14:textId="77777777" w:rsidR="003318CB" w:rsidRPr="001C565D" w:rsidRDefault="003318CB" w:rsidP="003318CB">
      <w:pPr>
        <w:tabs>
          <w:tab w:val="left" w:pos="567"/>
          <w:tab w:val="left" w:pos="709"/>
        </w:tabs>
        <w:ind w:right="-13"/>
        <w:jc w:val="both"/>
        <w:rPr>
          <w:sz w:val="25"/>
          <w:szCs w:val="25"/>
        </w:rPr>
      </w:pPr>
    </w:p>
    <w:p w14:paraId="6DCD0683" w14:textId="03BD5C82" w:rsidR="003318CB" w:rsidRPr="001C565D" w:rsidRDefault="003318CB" w:rsidP="003318CB">
      <w:pPr>
        <w:tabs>
          <w:tab w:val="left" w:pos="567"/>
          <w:tab w:val="left" w:pos="709"/>
        </w:tabs>
        <w:ind w:right="-13"/>
        <w:jc w:val="center"/>
        <w:rPr>
          <w:sz w:val="25"/>
          <w:szCs w:val="25"/>
        </w:rPr>
      </w:pPr>
      <w:r w:rsidRPr="001C565D">
        <w:rPr>
          <w:b/>
          <w:sz w:val="25"/>
          <w:szCs w:val="25"/>
        </w:rPr>
        <w:t>Vidējais finanšu apgrozījums = Σ</w:t>
      </w:r>
      <w:r w:rsidRPr="001C565D">
        <w:rPr>
          <w:b/>
          <w:sz w:val="25"/>
          <w:szCs w:val="25"/>
          <w:vertAlign w:val="subscript"/>
        </w:rPr>
        <w:t>FA(2018, 2019,2020)</w:t>
      </w:r>
      <w:r w:rsidRPr="001C565D">
        <w:rPr>
          <w:b/>
          <w:sz w:val="25"/>
          <w:szCs w:val="25"/>
        </w:rPr>
        <w:t xml:space="preserve"> / 3gadi</w:t>
      </w:r>
    </w:p>
    <w:p w14:paraId="6D7FD290" w14:textId="77777777" w:rsidR="003318CB" w:rsidRPr="001C565D" w:rsidRDefault="003318CB" w:rsidP="003318CB">
      <w:pPr>
        <w:pStyle w:val="Tekstabloks"/>
        <w:tabs>
          <w:tab w:val="left" w:pos="9000"/>
        </w:tabs>
        <w:ind w:left="0"/>
        <w:rPr>
          <w:sz w:val="25"/>
          <w:szCs w:val="25"/>
        </w:rPr>
      </w:pPr>
    </w:p>
    <w:p w14:paraId="5BBDD72C" w14:textId="77777777" w:rsidR="003318CB" w:rsidRPr="001C565D" w:rsidRDefault="003318CB" w:rsidP="003318CB">
      <w:pPr>
        <w:pStyle w:val="Tekstabloks"/>
        <w:tabs>
          <w:tab w:val="left" w:pos="9000"/>
        </w:tabs>
        <w:ind w:left="0"/>
        <w:rPr>
          <w:sz w:val="25"/>
          <w:szCs w:val="25"/>
        </w:rPr>
      </w:pPr>
    </w:p>
    <w:p w14:paraId="1CF48C60" w14:textId="77777777" w:rsidR="003318CB" w:rsidRPr="001C565D" w:rsidRDefault="003318CB" w:rsidP="0031169F">
      <w:pPr>
        <w:pStyle w:val="Sarakstarindkopa"/>
        <w:numPr>
          <w:ilvl w:val="1"/>
          <w:numId w:val="26"/>
        </w:numPr>
        <w:tabs>
          <w:tab w:val="left" w:pos="0"/>
          <w:tab w:val="left" w:pos="709"/>
        </w:tabs>
        <w:ind w:left="709" w:right="-1243" w:hanging="709"/>
        <w:jc w:val="both"/>
        <w:rPr>
          <w:sz w:val="25"/>
          <w:szCs w:val="25"/>
        </w:rPr>
      </w:pPr>
      <w:r w:rsidRPr="001C565D">
        <w:rPr>
          <w:sz w:val="25"/>
          <w:szCs w:val="25"/>
        </w:rPr>
        <w:t>mūsu likviditātes koeficients:</w:t>
      </w:r>
    </w:p>
    <w:p w14:paraId="6CBA0D19" w14:textId="77777777" w:rsidR="003318CB" w:rsidRPr="001C565D" w:rsidRDefault="003318CB" w:rsidP="003318CB">
      <w:pPr>
        <w:tabs>
          <w:tab w:val="left" w:pos="0"/>
          <w:tab w:val="left" w:pos="709"/>
        </w:tabs>
        <w:ind w:right="-1243" w:hanging="540"/>
        <w:jc w:val="both"/>
        <w:rPr>
          <w:sz w:val="25"/>
          <w:szCs w:val="25"/>
        </w:rPr>
      </w:pPr>
    </w:p>
    <w:p w14:paraId="497820CC" w14:textId="129286ED" w:rsidR="003318CB" w:rsidRPr="001C565D" w:rsidRDefault="003318CB" w:rsidP="003318CB">
      <w:pPr>
        <w:tabs>
          <w:tab w:val="left" w:pos="0"/>
        </w:tabs>
        <w:ind w:right="-13" w:hanging="540"/>
        <w:jc w:val="center"/>
        <w:rPr>
          <w:b/>
          <w:sz w:val="25"/>
          <w:szCs w:val="25"/>
        </w:rPr>
      </w:pPr>
      <w:r w:rsidRPr="001C565D">
        <w:rPr>
          <w:b/>
          <w:sz w:val="25"/>
          <w:szCs w:val="25"/>
        </w:rPr>
        <w:t>Likviditātes koeficients = apgrozāmie līdzekļi / Īstermiņa saistības</w:t>
      </w:r>
    </w:p>
    <w:p w14:paraId="208F0821" w14:textId="77777777" w:rsidR="003318CB" w:rsidRPr="001C565D" w:rsidRDefault="003318CB" w:rsidP="0031169F">
      <w:pPr>
        <w:pStyle w:val="Sarakstarindkopa"/>
        <w:numPr>
          <w:ilvl w:val="1"/>
          <w:numId w:val="26"/>
        </w:numPr>
        <w:ind w:left="709" w:hanging="709"/>
        <w:jc w:val="both"/>
        <w:rPr>
          <w:sz w:val="25"/>
          <w:szCs w:val="25"/>
        </w:rPr>
      </w:pPr>
      <w:r w:rsidRPr="001C565D">
        <w:rPr>
          <w:sz w:val="25"/>
          <w:szCs w:val="25"/>
        </w:rPr>
        <w:t>Cenā ir iekļautas visas izmaksas, kas saistītas ar līguma izpildi;</w:t>
      </w:r>
    </w:p>
    <w:p w14:paraId="2A37A18C" w14:textId="77777777" w:rsidR="003318CB" w:rsidRPr="001C565D" w:rsidRDefault="003318CB" w:rsidP="0031169F">
      <w:pPr>
        <w:numPr>
          <w:ilvl w:val="1"/>
          <w:numId w:val="26"/>
        </w:numPr>
        <w:tabs>
          <w:tab w:val="left" w:pos="567"/>
          <w:tab w:val="left" w:pos="709"/>
        </w:tabs>
        <w:ind w:left="0" w:right="-1" w:hanging="6"/>
        <w:jc w:val="both"/>
        <w:rPr>
          <w:sz w:val="25"/>
          <w:szCs w:val="25"/>
        </w:rPr>
      </w:pPr>
      <w:r w:rsidRPr="001C565D">
        <w:rPr>
          <w:sz w:val="25"/>
          <w:szCs w:val="25"/>
        </w:rPr>
        <w:t>Pievienotās vērtības nodokli 21% apmērā valsts budžetā maksās Pasūtītājs normatīvos aktos noteiktajā kārtībā.</w:t>
      </w:r>
    </w:p>
    <w:p w14:paraId="30C0ED44" w14:textId="4F88FC6C" w:rsidR="003318CB" w:rsidRPr="001C565D" w:rsidRDefault="003318CB" w:rsidP="0031169F">
      <w:pPr>
        <w:pStyle w:val="Sarakstarindkopa"/>
        <w:numPr>
          <w:ilvl w:val="1"/>
          <w:numId w:val="26"/>
        </w:numPr>
        <w:tabs>
          <w:tab w:val="left" w:pos="0"/>
        </w:tabs>
        <w:ind w:left="0" w:firstLine="0"/>
        <w:jc w:val="both"/>
        <w:rPr>
          <w:sz w:val="25"/>
          <w:szCs w:val="25"/>
        </w:rPr>
      </w:pPr>
      <w:r w:rsidRPr="001C565D">
        <w:rPr>
          <w:sz w:val="25"/>
          <w:szCs w:val="25"/>
        </w:rPr>
        <w:t>Darbu veiksim bez avansa saņemšanas.</w:t>
      </w:r>
    </w:p>
    <w:p w14:paraId="5548ADB9" w14:textId="77777777" w:rsidR="003318CB" w:rsidRPr="001C565D" w:rsidRDefault="003318CB" w:rsidP="003318CB">
      <w:pPr>
        <w:pStyle w:val="Sarakstarindkopa"/>
        <w:tabs>
          <w:tab w:val="left" w:pos="0"/>
        </w:tabs>
        <w:ind w:left="0"/>
        <w:jc w:val="both"/>
        <w:rPr>
          <w:sz w:val="25"/>
          <w:szCs w:val="25"/>
        </w:rPr>
      </w:pPr>
    </w:p>
    <w:p w14:paraId="745B24BD" w14:textId="2DF635B1" w:rsidR="003318CB" w:rsidRPr="001C565D" w:rsidRDefault="003318CB" w:rsidP="0031169F">
      <w:pPr>
        <w:pStyle w:val="Sarakstarindkopa"/>
        <w:numPr>
          <w:ilvl w:val="1"/>
          <w:numId w:val="12"/>
        </w:numPr>
        <w:tabs>
          <w:tab w:val="clear" w:pos="2520"/>
          <w:tab w:val="num" w:pos="426"/>
        </w:tabs>
        <w:spacing w:after="200" w:line="276" w:lineRule="auto"/>
        <w:ind w:hanging="2520"/>
        <w:rPr>
          <w:b/>
          <w:sz w:val="25"/>
          <w:szCs w:val="25"/>
        </w:rPr>
      </w:pPr>
      <w:r w:rsidRPr="001C565D">
        <w:rPr>
          <w:b/>
          <w:sz w:val="25"/>
          <w:szCs w:val="25"/>
        </w:rPr>
        <w:t>INFORMĀCIJA PAR PRETENDENTU</w:t>
      </w:r>
      <w:r w:rsidRPr="001C565D">
        <w:rPr>
          <w:sz w:val="25"/>
          <w:szCs w:val="25"/>
        </w:rPr>
        <w:t>:</w:t>
      </w:r>
    </w:p>
    <w:tbl>
      <w:tblPr>
        <w:tblStyle w:val="Reatabula"/>
        <w:tblW w:w="0" w:type="auto"/>
        <w:tblLook w:val="04A0" w:firstRow="1" w:lastRow="0" w:firstColumn="1" w:lastColumn="0" w:noHBand="0" w:noVBand="1"/>
      </w:tblPr>
      <w:tblGrid>
        <w:gridCol w:w="3510"/>
        <w:gridCol w:w="6237"/>
      </w:tblGrid>
      <w:tr w:rsidR="003318CB" w:rsidRPr="001C565D" w14:paraId="400E6759" w14:textId="77777777" w:rsidTr="00CA1DC0">
        <w:tc>
          <w:tcPr>
            <w:tcW w:w="3510" w:type="dxa"/>
          </w:tcPr>
          <w:p w14:paraId="37B47E6C" w14:textId="05EB3FD7" w:rsidR="003318CB" w:rsidRPr="001C565D" w:rsidRDefault="003318CB" w:rsidP="00B72767">
            <w:pPr>
              <w:pStyle w:val="Sarakstarindkopa"/>
              <w:tabs>
                <w:tab w:val="left" w:pos="0"/>
              </w:tabs>
              <w:ind w:left="0"/>
              <w:jc w:val="both"/>
              <w:rPr>
                <w:sz w:val="25"/>
                <w:szCs w:val="25"/>
              </w:rPr>
            </w:pPr>
            <w:r w:rsidRPr="001C565D">
              <w:rPr>
                <w:sz w:val="25"/>
                <w:szCs w:val="25"/>
              </w:rPr>
              <w:t>Uzņēmuma nosaukums:</w:t>
            </w:r>
          </w:p>
        </w:tc>
        <w:tc>
          <w:tcPr>
            <w:tcW w:w="6237" w:type="dxa"/>
          </w:tcPr>
          <w:p w14:paraId="2262B6E0" w14:textId="77777777" w:rsidR="003318CB" w:rsidRPr="001C565D" w:rsidRDefault="003318CB" w:rsidP="00B72767">
            <w:pPr>
              <w:pStyle w:val="Sarakstarindkopa"/>
              <w:tabs>
                <w:tab w:val="left" w:pos="0"/>
              </w:tabs>
              <w:ind w:left="0"/>
              <w:jc w:val="both"/>
              <w:rPr>
                <w:sz w:val="25"/>
                <w:szCs w:val="25"/>
              </w:rPr>
            </w:pPr>
          </w:p>
        </w:tc>
      </w:tr>
      <w:tr w:rsidR="003318CB" w:rsidRPr="001C565D" w14:paraId="4B404606" w14:textId="77777777" w:rsidTr="00CA1DC0">
        <w:tc>
          <w:tcPr>
            <w:tcW w:w="3510" w:type="dxa"/>
          </w:tcPr>
          <w:p w14:paraId="039F8F1D" w14:textId="33EE9FDB" w:rsidR="003318CB" w:rsidRPr="001C565D" w:rsidRDefault="003318CB" w:rsidP="00B72767">
            <w:pPr>
              <w:pStyle w:val="Sarakstarindkopa"/>
              <w:tabs>
                <w:tab w:val="left" w:pos="0"/>
              </w:tabs>
              <w:ind w:left="0"/>
              <w:jc w:val="both"/>
              <w:rPr>
                <w:sz w:val="25"/>
                <w:szCs w:val="25"/>
              </w:rPr>
            </w:pPr>
            <w:r w:rsidRPr="001C565D">
              <w:rPr>
                <w:sz w:val="25"/>
                <w:szCs w:val="25"/>
              </w:rPr>
              <w:t>Juridiskā adrese:</w:t>
            </w:r>
          </w:p>
        </w:tc>
        <w:tc>
          <w:tcPr>
            <w:tcW w:w="6237" w:type="dxa"/>
          </w:tcPr>
          <w:p w14:paraId="1B41ED7B" w14:textId="77777777" w:rsidR="003318CB" w:rsidRPr="001C565D" w:rsidRDefault="003318CB" w:rsidP="00B72767">
            <w:pPr>
              <w:pStyle w:val="Sarakstarindkopa"/>
              <w:tabs>
                <w:tab w:val="left" w:pos="0"/>
              </w:tabs>
              <w:ind w:left="0"/>
              <w:jc w:val="both"/>
              <w:rPr>
                <w:sz w:val="25"/>
                <w:szCs w:val="25"/>
              </w:rPr>
            </w:pPr>
          </w:p>
        </w:tc>
      </w:tr>
      <w:tr w:rsidR="003318CB" w:rsidRPr="001C565D" w14:paraId="09AAD8F5" w14:textId="77777777" w:rsidTr="00CA1DC0">
        <w:tc>
          <w:tcPr>
            <w:tcW w:w="3510" w:type="dxa"/>
          </w:tcPr>
          <w:p w14:paraId="7BCB32D0" w14:textId="7561041B" w:rsidR="003318CB" w:rsidRPr="001C565D" w:rsidRDefault="003318CB" w:rsidP="00B72767">
            <w:pPr>
              <w:pStyle w:val="Sarakstarindkopa"/>
              <w:tabs>
                <w:tab w:val="left" w:pos="0"/>
              </w:tabs>
              <w:ind w:left="0"/>
              <w:jc w:val="both"/>
              <w:rPr>
                <w:sz w:val="25"/>
                <w:szCs w:val="25"/>
              </w:rPr>
            </w:pPr>
            <w:r w:rsidRPr="001C565D">
              <w:rPr>
                <w:sz w:val="25"/>
                <w:szCs w:val="25"/>
              </w:rPr>
              <w:t>Tālrunis:</w:t>
            </w:r>
          </w:p>
        </w:tc>
        <w:tc>
          <w:tcPr>
            <w:tcW w:w="6237" w:type="dxa"/>
          </w:tcPr>
          <w:p w14:paraId="3D693F36" w14:textId="77777777" w:rsidR="003318CB" w:rsidRPr="001C565D" w:rsidRDefault="003318CB" w:rsidP="00B72767">
            <w:pPr>
              <w:pStyle w:val="Sarakstarindkopa"/>
              <w:tabs>
                <w:tab w:val="left" w:pos="0"/>
              </w:tabs>
              <w:ind w:left="0"/>
              <w:jc w:val="both"/>
              <w:rPr>
                <w:sz w:val="25"/>
                <w:szCs w:val="25"/>
              </w:rPr>
            </w:pPr>
          </w:p>
        </w:tc>
      </w:tr>
      <w:tr w:rsidR="003318CB" w:rsidRPr="001C565D" w14:paraId="5AD09620" w14:textId="77777777" w:rsidTr="00CA1DC0">
        <w:tc>
          <w:tcPr>
            <w:tcW w:w="3510" w:type="dxa"/>
          </w:tcPr>
          <w:p w14:paraId="7A51D66A" w14:textId="6E5613BE" w:rsidR="003318CB" w:rsidRPr="001C565D" w:rsidRDefault="003318CB" w:rsidP="00B72767">
            <w:pPr>
              <w:pStyle w:val="Sarakstarindkopa"/>
              <w:tabs>
                <w:tab w:val="left" w:pos="0"/>
              </w:tabs>
              <w:ind w:left="0"/>
              <w:jc w:val="both"/>
              <w:rPr>
                <w:sz w:val="25"/>
                <w:szCs w:val="25"/>
              </w:rPr>
            </w:pPr>
            <w:r w:rsidRPr="001C565D">
              <w:rPr>
                <w:sz w:val="25"/>
                <w:szCs w:val="25"/>
              </w:rPr>
              <w:t>Fakss (ja ir)</w:t>
            </w:r>
          </w:p>
        </w:tc>
        <w:tc>
          <w:tcPr>
            <w:tcW w:w="6237" w:type="dxa"/>
          </w:tcPr>
          <w:p w14:paraId="309B8F2E" w14:textId="77777777" w:rsidR="003318CB" w:rsidRPr="001C565D" w:rsidRDefault="003318CB" w:rsidP="00B72767">
            <w:pPr>
              <w:pStyle w:val="Sarakstarindkopa"/>
              <w:tabs>
                <w:tab w:val="left" w:pos="0"/>
              </w:tabs>
              <w:ind w:left="0"/>
              <w:jc w:val="both"/>
              <w:rPr>
                <w:sz w:val="25"/>
                <w:szCs w:val="25"/>
              </w:rPr>
            </w:pPr>
          </w:p>
        </w:tc>
      </w:tr>
      <w:tr w:rsidR="003318CB" w:rsidRPr="001C565D" w14:paraId="63133124" w14:textId="77777777" w:rsidTr="00CA1DC0">
        <w:tc>
          <w:tcPr>
            <w:tcW w:w="3510" w:type="dxa"/>
          </w:tcPr>
          <w:p w14:paraId="0F1C2F3B" w14:textId="70AFDDF8" w:rsidR="003318CB" w:rsidRPr="001C565D" w:rsidRDefault="003318CB" w:rsidP="00B72767">
            <w:pPr>
              <w:pStyle w:val="Sarakstarindkopa"/>
              <w:tabs>
                <w:tab w:val="left" w:pos="0"/>
              </w:tabs>
              <w:ind w:left="0"/>
              <w:jc w:val="both"/>
              <w:rPr>
                <w:sz w:val="25"/>
                <w:szCs w:val="25"/>
              </w:rPr>
            </w:pPr>
            <w:r w:rsidRPr="001C565D">
              <w:rPr>
                <w:b/>
                <w:sz w:val="25"/>
                <w:szCs w:val="25"/>
              </w:rPr>
              <w:t>E-pasts</w:t>
            </w:r>
            <w:r w:rsidRPr="001C565D">
              <w:rPr>
                <w:sz w:val="25"/>
                <w:szCs w:val="25"/>
              </w:rPr>
              <w:t xml:space="preserve"> </w:t>
            </w:r>
            <w:r w:rsidRPr="001C565D">
              <w:rPr>
                <w:b/>
                <w:sz w:val="25"/>
                <w:szCs w:val="25"/>
              </w:rPr>
              <w:t>elektronisko dokumentu saņemšanai:</w:t>
            </w:r>
          </w:p>
        </w:tc>
        <w:tc>
          <w:tcPr>
            <w:tcW w:w="6237" w:type="dxa"/>
          </w:tcPr>
          <w:p w14:paraId="474CA999" w14:textId="77777777" w:rsidR="003318CB" w:rsidRPr="001C565D" w:rsidRDefault="003318CB" w:rsidP="00B72767">
            <w:pPr>
              <w:pStyle w:val="Sarakstarindkopa"/>
              <w:tabs>
                <w:tab w:val="left" w:pos="0"/>
              </w:tabs>
              <w:ind w:left="0"/>
              <w:jc w:val="both"/>
              <w:rPr>
                <w:sz w:val="25"/>
                <w:szCs w:val="25"/>
              </w:rPr>
            </w:pPr>
          </w:p>
        </w:tc>
      </w:tr>
      <w:tr w:rsidR="003318CB" w:rsidRPr="001C565D" w14:paraId="3D0D367C" w14:textId="77777777" w:rsidTr="00CA1DC0">
        <w:tc>
          <w:tcPr>
            <w:tcW w:w="3510" w:type="dxa"/>
          </w:tcPr>
          <w:p w14:paraId="725114C2" w14:textId="44EE3017" w:rsidR="003318CB" w:rsidRPr="001C565D" w:rsidRDefault="003318CB" w:rsidP="00B72767">
            <w:pPr>
              <w:pStyle w:val="Sarakstarindkopa"/>
              <w:tabs>
                <w:tab w:val="left" w:pos="0"/>
              </w:tabs>
              <w:ind w:left="0"/>
              <w:jc w:val="both"/>
              <w:rPr>
                <w:sz w:val="25"/>
                <w:szCs w:val="25"/>
              </w:rPr>
            </w:pPr>
            <w:r w:rsidRPr="001C565D">
              <w:rPr>
                <w:sz w:val="25"/>
                <w:szCs w:val="25"/>
              </w:rPr>
              <w:t>Uzņēmums reģistrēts</w:t>
            </w:r>
          </w:p>
        </w:tc>
        <w:tc>
          <w:tcPr>
            <w:tcW w:w="6237" w:type="dxa"/>
          </w:tcPr>
          <w:p w14:paraId="2B9638C9" w14:textId="77777777" w:rsidR="003318CB" w:rsidRPr="001C565D" w:rsidRDefault="003318CB" w:rsidP="00B72767">
            <w:pPr>
              <w:pStyle w:val="Sarakstarindkopa"/>
              <w:tabs>
                <w:tab w:val="left" w:pos="0"/>
              </w:tabs>
              <w:ind w:left="0"/>
              <w:jc w:val="both"/>
              <w:rPr>
                <w:sz w:val="25"/>
                <w:szCs w:val="25"/>
              </w:rPr>
            </w:pPr>
          </w:p>
        </w:tc>
      </w:tr>
      <w:tr w:rsidR="003318CB" w:rsidRPr="001C565D" w14:paraId="5B016886" w14:textId="77777777" w:rsidTr="00CA1DC0">
        <w:tc>
          <w:tcPr>
            <w:tcW w:w="3510" w:type="dxa"/>
          </w:tcPr>
          <w:p w14:paraId="3EF0071E" w14:textId="4458E57F" w:rsidR="003318CB" w:rsidRPr="001C565D" w:rsidRDefault="003318CB" w:rsidP="003318CB">
            <w:pPr>
              <w:pStyle w:val="Pamatteksts"/>
              <w:tabs>
                <w:tab w:val="num" w:pos="360"/>
              </w:tabs>
              <w:rPr>
                <w:sz w:val="25"/>
                <w:szCs w:val="25"/>
              </w:rPr>
            </w:pPr>
            <w:r w:rsidRPr="001C565D">
              <w:rPr>
                <w:sz w:val="25"/>
                <w:szCs w:val="25"/>
              </w:rPr>
              <w:t>Vienotais reģistrācijas Nr.:</w:t>
            </w:r>
          </w:p>
        </w:tc>
        <w:tc>
          <w:tcPr>
            <w:tcW w:w="6237" w:type="dxa"/>
          </w:tcPr>
          <w:p w14:paraId="194DDC19" w14:textId="77777777" w:rsidR="003318CB" w:rsidRPr="001C565D" w:rsidRDefault="003318CB" w:rsidP="00B72767">
            <w:pPr>
              <w:pStyle w:val="Sarakstarindkopa"/>
              <w:tabs>
                <w:tab w:val="left" w:pos="0"/>
              </w:tabs>
              <w:ind w:left="0"/>
              <w:jc w:val="both"/>
              <w:rPr>
                <w:sz w:val="25"/>
                <w:szCs w:val="25"/>
              </w:rPr>
            </w:pPr>
          </w:p>
        </w:tc>
      </w:tr>
      <w:tr w:rsidR="003318CB" w:rsidRPr="001C565D" w14:paraId="0996775D" w14:textId="77777777" w:rsidTr="00CA1DC0">
        <w:tc>
          <w:tcPr>
            <w:tcW w:w="3510" w:type="dxa"/>
          </w:tcPr>
          <w:p w14:paraId="6013B46B" w14:textId="546930C1" w:rsidR="003318CB" w:rsidRPr="001C565D" w:rsidRDefault="003318CB" w:rsidP="00B72767">
            <w:pPr>
              <w:pStyle w:val="Sarakstarindkopa"/>
              <w:tabs>
                <w:tab w:val="left" w:pos="0"/>
              </w:tabs>
              <w:ind w:left="0"/>
              <w:jc w:val="both"/>
              <w:rPr>
                <w:sz w:val="25"/>
                <w:szCs w:val="25"/>
              </w:rPr>
            </w:pPr>
            <w:r w:rsidRPr="001C565D">
              <w:rPr>
                <w:sz w:val="25"/>
                <w:szCs w:val="25"/>
              </w:rPr>
              <w:t>PVN maksātāja Nr.:</w:t>
            </w:r>
          </w:p>
        </w:tc>
        <w:tc>
          <w:tcPr>
            <w:tcW w:w="6237" w:type="dxa"/>
          </w:tcPr>
          <w:p w14:paraId="6EFD619B" w14:textId="77777777" w:rsidR="003318CB" w:rsidRPr="001C565D" w:rsidRDefault="003318CB" w:rsidP="00B72767">
            <w:pPr>
              <w:pStyle w:val="Sarakstarindkopa"/>
              <w:tabs>
                <w:tab w:val="left" w:pos="0"/>
              </w:tabs>
              <w:ind w:left="0"/>
              <w:jc w:val="both"/>
              <w:rPr>
                <w:sz w:val="25"/>
                <w:szCs w:val="25"/>
              </w:rPr>
            </w:pPr>
          </w:p>
        </w:tc>
      </w:tr>
      <w:tr w:rsidR="003318CB" w:rsidRPr="001C565D" w14:paraId="616E3E76" w14:textId="77777777" w:rsidTr="00CA1DC0">
        <w:tc>
          <w:tcPr>
            <w:tcW w:w="3510" w:type="dxa"/>
          </w:tcPr>
          <w:p w14:paraId="6AFA8674" w14:textId="5AF34912" w:rsidR="003318CB" w:rsidRPr="001C565D" w:rsidRDefault="003318CB" w:rsidP="00B72767">
            <w:pPr>
              <w:pStyle w:val="Sarakstarindkopa"/>
              <w:tabs>
                <w:tab w:val="left" w:pos="0"/>
              </w:tabs>
              <w:ind w:left="0"/>
              <w:jc w:val="both"/>
              <w:rPr>
                <w:sz w:val="25"/>
                <w:szCs w:val="25"/>
              </w:rPr>
            </w:pPr>
            <w:r w:rsidRPr="001C565D">
              <w:rPr>
                <w:sz w:val="25"/>
                <w:szCs w:val="25"/>
              </w:rPr>
              <w:t>Bankas konta Nr.:</w:t>
            </w:r>
          </w:p>
        </w:tc>
        <w:tc>
          <w:tcPr>
            <w:tcW w:w="6237" w:type="dxa"/>
          </w:tcPr>
          <w:p w14:paraId="2804F66B" w14:textId="77777777" w:rsidR="003318CB" w:rsidRPr="001C565D" w:rsidRDefault="003318CB" w:rsidP="00B72767">
            <w:pPr>
              <w:pStyle w:val="Sarakstarindkopa"/>
              <w:tabs>
                <w:tab w:val="left" w:pos="0"/>
              </w:tabs>
              <w:ind w:left="0"/>
              <w:jc w:val="both"/>
              <w:rPr>
                <w:sz w:val="25"/>
                <w:szCs w:val="25"/>
              </w:rPr>
            </w:pPr>
          </w:p>
        </w:tc>
      </w:tr>
      <w:tr w:rsidR="003318CB" w:rsidRPr="001C565D" w14:paraId="695E1919" w14:textId="77777777" w:rsidTr="00CA1DC0">
        <w:tc>
          <w:tcPr>
            <w:tcW w:w="3510" w:type="dxa"/>
          </w:tcPr>
          <w:p w14:paraId="7E4AB562" w14:textId="71C0D625" w:rsidR="003318CB" w:rsidRPr="001C565D" w:rsidRDefault="003318CB" w:rsidP="00B72767">
            <w:pPr>
              <w:pStyle w:val="Sarakstarindkopa"/>
              <w:tabs>
                <w:tab w:val="left" w:pos="0"/>
              </w:tabs>
              <w:ind w:left="0"/>
              <w:jc w:val="both"/>
              <w:rPr>
                <w:sz w:val="25"/>
                <w:szCs w:val="25"/>
              </w:rPr>
            </w:pPr>
            <w:r w:rsidRPr="001C565D">
              <w:rPr>
                <w:sz w:val="25"/>
                <w:szCs w:val="25"/>
              </w:rPr>
              <w:t>Banka:</w:t>
            </w:r>
          </w:p>
        </w:tc>
        <w:tc>
          <w:tcPr>
            <w:tcW w:w="6237" w:type="dxa"/>
          </w:tcPr>
          <w:p w14:paraId="131D62A5" w14:textId="77777777" w:rsidR="003318CB" w:rsidRPr="001C565D" w:rsidRDefault="003318CB" w:rsidP="00B72767">
            <w:pPr>
              <w:pStyle w:val="Sarakstarindkopa"/>
              <w:tabs>
                <w:tab w:val="left" w:pos="0"/>
              </w:tabs>
              <w:ind w:left="0"/>
              <w:jc w:val="both"/>
              <w:rPr>
                <w:sz w:val="25"/>
                <w:szCs w:val="25"/>
              </w:rPr>
            </w:pPr>
          </w:p>
        </w:tc>
      </w:tr>
      <w:tr w:rsidR="003318CB" w:rsidRPr="001C565D" w14:paraId="44BD4543" w14:textId="77777777" w:rsidTr="00CA1DC0">
        <w:tc>
          <w:tcPr>
            <w:tcW w:w="3510" w:type="dxa"/>
          </w:tcPr>
          <w:p w14:paraId="273245E2" w14:textId="3FC8C870" w:rsidR="003318CB" w:rsidRPr="001C565D" w:rsidRDefault="003318CB" w:rsidP="00B72767">
            <w:pPr>
              <w:pStyle w:val="Sarakstarindkopa"/>
              <w:tabs>
                <w:tab w:val="left" w:pos="0"/>
              </w:tabs>
              <w:ind w:left="0"/>
              <w:jc w:val="both"/>
              <w:rPr>
                <w:sz w:val="25"/>
                <w:szCs w:val="25"/>
              </w:rPr>
            </w:pPr>
            <w:r w:rsidRPr="001C565D">
              <w:rPr>
                <w:sz w:val="25"/>
                <w:szCs w:val="25"/>
              </w:rPr>
              <w:t>Bankas kods:</w:t>
            </w:r>
          </w:p>
        </w:tc>
        <w:tc>
          <w:tcPr>
            <w:tcW w:w="6237" w:type="dxa"/>
          </w:tcPr>
          <w:p w14:paraId="4EAFAE44" w14:textId="77777777" w:rsidR="003318CB" w:rsidRPr="001C565D" w:rsidRDefault="003318CB" w:rsidP="00B72767">
            <w:pPr>
              <w:pStyle w:val="Sarakstarindkopa"/>
              <w:tabs>
                <w:tab w:val="left" w:pos="0"/>
              </w:tabs>
              <w:ind w:left="0"/>
              <w:jc w:val="both"/>
              <w:rPr>
                <w:sz w:val="25"/>
                <w:szCs w:val="25"/>
              </w:rPr>
            </w:pPr>
          </w:p>
        </w:tc>
      </w:tr>
      <w:tr w:rsidR="003318CB" w:rsidRPr="001C565D" w14:paraId="6CFC633A" w14:textId="77777777" w:rsidTr="00CA1DC0">
        <w:tc>
          <w:tcPr>
            <w:tcW w:w="3510" w:type="dxa"/>
          </w:tcPr>
          <w:p w14:paraId="5C20DA25" w14:textId="7F2327E0" w:rsidR="003318CB" w:rsidRPr="001C565D" w:rsidRDefault="003318CB" w:rsidP="00B72767">
            <w:pPr>
              <w:pStyle w:val="Sarakstarindkopa"/>
              <w:tabs>
                <w:tab w:val="left" w:pos="0"/>
              </w:tabs>
              <w:ind w:left="0"/>
              <w:jc w:val="both"/>
              <w:rPr>
                <w:sz w:val="25"/>
                <w:szCs w:val="25"/>
              </w:rPr>
            </w:pPr>
            <w:r w:rsidRPr="001C565D">
              <w:rPr>
                <w:sz w:val="25"/>
                <w:szCs w:val="25"/>
              </w:rPr>
              <w:t>Uzņēmuma vadītājs (vārds, uzvārds)</w:t>
            </w:r>
          </w:p>
        </w:tc>
        <w:tc>
          <w:tcPr>
            <w:tcW w:w="6237" w:type="dxa"/>
          </w:tcPr>
          <w:p w14:paraId="735DB52D" w14:textId="77777777" w:rsidR="003318CB" w:rsidRPr="001C565D" w:rsidRDefault="003318CB" w:rsidP="00B72767">
            <w:pPr>
              <w:pStyle w:val="Sarakstarindkopa"/>
              <w:tabs>
                <w:tab w:val="left" w:pos="0"/>
              </w:tabs>
              <w:ind w:left="0"/>
              <w:jc w:val="both"/>
              <w:rPr>
                <w:sz w:val="25"/>
                <w:szCs w:val="25"/>
              </w:rPr>
            </w:pPr>
          </w:p>
        </w:tc>
      </w:tr>
      <w:tr w:rsidR="003C3100" w:rsidRPr="001C565D" w14:paraId="40BB0E14" w14:textId="77777777" w:rsidTr="00CA1DC0">
        <w:tc>
          <w:tcPr>
            <w:tcW w:w="3510" w:type="dxa"/>
          </w:tcPr>
          <w:p w14:paraId="65C91DD9" w14:textId="2595542F" w:rsidR="003C3100" w:rsidRPr="001C565D" w:rsidRDefault="003C3100" w:rsidP="00B72767">
            <w:pPr>
              <w:pStyle w:val="Sarakstarindkopa"/>
              <w:tabs>
                <w:tab w:val="left" w:pos="0"/>
              </w:tabs>
              <w:ind w:left="0"/>
              <w:jc w:val="both"/>
              <w:rPr>
                <w:sz w:val="25"/>
                <w:szCs w:val="25"/>
              </w:rPr>
            </w:pPr>
            <w:r w:rsidRPr="001C565D">
              <w:rPr>
                <w:sz w:val="25"/>
                <w:szCs w:val="25"/>
              </w:rPr>
              <w:t>Būvkomersanta reģistrācijas Nr.</w:t>
            </w:r>
          </w:p>
        </w:tc>
        <w:tc>
          <w:tcPr>
            <w:tcW w:w="6237" w:type="dxa"/>
          </w:tcPr>
          <w:p w14:paraId="6F8AF3E2" w14:textId="77777777" w:rsidR="003C3100" w:rsidRPr="001C565D" w:rsidRDefault="003C3100" w:rsidP="00B72767">
            <w:pPr>
              <w:pStyle w:val="Sarakstarindkopa"/>
              <w:tabs>
                <w:tab w:val="left" w:pos="0"/>
              </w:tabs>
              <w:ind w:left="0"/>
              <w:jc w:val="both"/>
              <w:rPr>
                <w:sz w:val="25"/>
                <w:szCs w:val="25"/>
              </w:rPr>
            </w:pPr>
          </w:p>
        </w:tc>
      </w:tr>
      <w:tr w:rsidR="00CA1DC0" w:rsidRPr="001C565D" w14:paraId="37BAE54D" w14:textId="77777777" w:rsidTr="00CA1DC0">
        <w:tc>
          <w:tcPr>
            <w:tcW w:w="3510" w:type="dxa"/>
          </w:tcPr>
          <w:p w14:paraId="43159A9B" w14:textId="3E70A606" w:rsidR="00CA1DC0" w:rsidRPr="001C565D" w:rsidRDefault="00CA1DC0" w:rsidP="00CA1DC0">
            <w:pPr>
              <w:tabs>
                <w:tab w:val="num" w:pos="360"/>
              </w:tabs>
              <w:jc w:val="both"/>
              <w:rPr>
                <w:sz w:val="25"/>
                <w:szCs w:val="25"/>
              </w:rPr>
            </w:pPr>
            <w:r w:rsidRPr="001C565D">
              <w:rPr>
                <w:sz w:val="25"/>
                <w:szCs w:val="25"/>
              </w:rPr>
              <w:t xml:space="preserve">Pretendenta atbilstība </w:t>
            </w:r>
            <w:r w:rsidRPr="001C565D">
              <w:rPr>
                <w:b/>
                <w:sz w:val="25"/>
                <w:szCs w:val="25"/>
              </w:rPr>
              <w:t>mazā vai vidējā uzņēmuma</w:t>
            </w:r>
            <w:r w:rsidRPr="001C565D">
              <w:rPr>
                <w:sz w:val="25"/>
                <w:szCs w:val="25"/>
              </w:rPr>
              <w:t xml:space="preserve"> statusam</w:t>
            </w:r>
            <w:r w:rsidRPr="001C565D">
              <w:rPr>
                <w:rStyle w:val="Vresatsauce"/>
                <w:rFonts w:eastAsiaTheme="majorEastAsia"/>
                <w:sz w:val="25"/>
                <w:szCs w:val="25"/>
              </w:rPr>
              <w:footnoteReference w:id="2"/>
            </w:r>
            <w:r w:rsidRPr="001C565D">
              <w:rPr>
                <w:sz w:val="25"/>
                <w:szCs w:val="25"/>
              </w:rPr>
              <w:t>:</w:t>
            </w:r>
          </w:p>
          <w:p w14:paraId="20289DF6" w14:textId="2ED90806" w:rsidR="00CA1DC0" w:rsidRPr="001C565D" w:rsidRDefault="00CA1DC0" w:rsidP="00B72767">
            <w:pPr>
              <w:pStyle w:val="Sarakstarindkopa"/>
              <w:tabs>
                <w:tab w:val="left" w:pos="0"/>
              </w:tabs>
              <w:ind w:left="0"/>
              <w:jc w:val="both"/>
              <w:rPr>
                <w:sz w:val="25"/>
                <w:szCs w:val="25"/>
              </w:rPr>
            </w:pPr>
          </w:p>
        </w:tc>
        <w:tc>
          <w:tcPr>
            <w:tcW w:w="6237" w:type="dxa"/>
          </w:tcPr>
          <w:tbl>
            <w:tblPr>
              <w:tblpPr w:leftFromText="180" w:rightFromText="180" w:vertAnchor="text" w:tblpX="-3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tblGrid>
            <w:tr w:rsidR="00CA1DC0" w:rsidRPr="001C565D" w14:paraId="66E428D2" w14:textId="77777777" w:rsidTr="00CA1DC0">
              <w:trPr>
                <w:trHeight w:val="261"/>
              </w:trPr>
              <w:tc>
                <w:tcPr>
                  <w:tcW w:w="846" w:type="dxa"/>
                  <w:tcBorders>
                    <w:left w:val="single" w:sz="4" w:space="0" w:color="auto"/>
                  </w:tcBorders>
                  <w:shd w:val="clear" w:color="auto" w:fill="auto"/>
                </w:tcPr>
                <w:p w14:paraId="74B88C1D" w14:textId="69475FD8" w:rsidR="00CA1DC0" w:rsidRPr="001C565D" w:rsidRDefault="00CA1DC0" w:rsidP="00CA1DC0">
                  <w:pPr>
                    <w:tabs>
                      <w:tab w:val="num" w:pos="360"/>
                    </w:tabs>
                    <w:jc w:val="both"/>
                    <w:rPr>
                      <w:sz w:val="25"/>
                      <w:szCs w:val="25"/>
                    </w:rPr>
                  </w:pPr>
                </w:p>
              </w:tc>
            </w:tr>
            <w:tr w:rsidR="00CA1DC0" w:rsidRPr="001C565D" w14:paraId="2638B9A8" w14:textId="77777777" w:rsidTr="00CA1DC0">
              <w:trPr>
                <w:trHeight w:val="282"/>
              </w:trPr>
              <w:tc>
                <w:tcPr>
                  <w:tcW w:w="846" w:type="dxa"/>
                  <w:tcBorders>
                    <w:left w:val="single" w:sz="4" w:space="0" w:color="auto"/>
                  </w:tcBorders>
                  <w:shd w:val="clear" w:color="auto" w:fill="auto"/>
                </w:tcPr>
                <w:p w14:paraId="59FEFCE5" w14:textId="77777777" w:rsidR="00CA1DC0" w:rsidRPr="001C565D" w:rsidRDefault="00CA1DC0" w:rsidP="00CA1DC0">
                  <w:pPr>
                    <w:tabs>
                      <w:tab w:val="num" w:pos="360"/>
                    </w:tabs>
                    <w:jc w:val="both"/>
                    <w:rPr>
                      <w:sz w:val="25"/>
                      <w:szCs w:val="25"/>
                    </w:rPr>
                  </w:pPr>
                </w:p>
              </w:tc>
            </w:tr>
          </w:tbl>
          <w:p w14:paraId="69371B0D" w14:textId="77777777" w:rsidR="00CA1DC0" w:rsidRPr="001C565D" w:rsidRDefault="00CA1DC0" w:rsidP="00CA1DC0">
            <w:pPr>
              <w:tabs>
                <w:tab w:val="num" w:pos="360"/>
              </w:tabs>
              <w:jc w:val="both"/>
              <w:rPr>
                <w:sz w:val="25"/>
                <w:szCs w:val="25"/>
              </w:rPr>
            </w:pPr>
            <w:r w:rsidRPr="001C565D">
              <w:rPr>
                <w:sz w:val="25"/>
                <w:szCs w:val="25"/>
              </w:rPr>
              <w:t>atbilst</w:t>
            </w:r>
          </w:p>
          <w:p w14:paraId="5140A305" w14:textId="134E05DB" w:rsidR="00CA1DC0" w:rsidRPr="001C565D" w:rsidRDefault="00CA1DC0" w:rsidP="00CA1DC0">
            <w:pPr>
              <w:rPr>
                <w:sz w:val="25"/>
                <w:szCs w:val="25"/>
              </w:rPr>
            </w:pPr>
            <w:r w:rsidRPr="001C565D">
              <w:rPr>
                <w:sz w:val="25"/>
                <w:szCs w:val="25"/>
              </w:rPr>
              <w:t>neatbilst</w:t>
            </w:r>
          </w:p>
        </w:tc>
      </w:tr>
    </w:tbl>
    <w:p w14:paraId="59768F15" w14:textId="77777777" w:rsidR="003318CB" w:rsidRPr="001C565D" w:rsidRDefault="003318CB" w:rsidP="003318CB">
      <w:pPr>
        <w:spacing w:after="200" w:line="276" w:lineRule="auto"/>
        <w:rPr>
          <w:b/>
          <w:sz w:val="25"/>
          <w:szCs w:val="25"/>
        </w:rPr>
      </w:pPr>
    </w:p>
    <w:p w14:paraId="7B8FB6BC" w14:textId="77777777" w:rsidR="003318CB" w:rsidRPr="001C565D" w:rsidRDefault="003318CB" w:rsidP="003318CB">
      <w:pPr>
        <w:rPr>
          <w:sz w:val="25"/>
          <w:szCs w:val="25"/>
        </w:rPr>
      </w:pPr>
    </w:p>
    <w:tbl>
      <w:tblPr>
        <w:tblW w:w="0" w:type="auto"/>
        <w:tblLook w:val="01E0" w:firstRow="1" w:lastRow="1" w:firstColumn="1" w:lastColumn="1" w:noHBand="0" w:noVBand="0"/>
      </w:tblPr>
      <w:tblGrid>
        <w:gridCol w:w="3072"/>
        <w:gridCol w:w="3072"/>
        <w:gridCol w:w="3072"/>
      </w:tblGrid>
      <w:tr w:rsidR="003318CB" w:rsidRPr="001C565D" w14:paraId="7617F7F6" w14:textId="77777777" w:rsidTr="00B72767">
        <w:tc>
          <w:tcPr>
            <w:tcW w:w="3072" w:type="dxa"/>
            <w:shd w:val="clear" w:color="auto" w:fill="auto"/>
          </w:tcPr>
          <w:p w14:paraId="536249C0" w14:textId="77777777" w:rsidR="003318CB" w:rsidRPr="001C565D" w:rsidRDefault="003318CB" w:rsidP="00B72767">
            <w:pPr>
              <w:widowControl w:val="0"/>
              <w:tabs>
                <w:tab w:val="num" w:pos="360"/>
              </w:tabs>
              <w:autoSpaceDE w:val="0"/>
              <w:autoSpaceDN w:val="0"/>
              <w:adjustRightInd w:val="0"/>
              <w:jc w:val="right"/>
              <w:rPr>
                <w:sz w:val="25"/>
                <w:szCs w:val="25"/>
              </w:rPr>
            </w:pPr>
            <w:r w:rsidRPr="001C565D">
              <w:rPr>
                <w:sz w:val="25"/>
                <w:szCs w:val="25"/>
              </w:rPr>
              <w:t>Amats, vārds, uzvārds:</w:t>
            </w:r>
          </w:p>
        </w:tc>
        <w:tc>
          <w:tcPr>
            <w:tcW w:w="3072" w:type="dxa"/>
            <w:tcBorders>
              <w:bottom w:val="single" w:sz="4" w:space="0" w:color="auto"/>
            </w:tcBorders>
            <w:shd w:val="clear" w:color="auto" w:fill="auto"/>
          </w:tcPr>
          <w:p w14:paraId="7CB42389" w14:textId="77777777" w:rsidR="003318CB" w:rsidRPr="001C565D" w:rsidRDefault="003318CB" w:rsidP="00B72767">
            <w:pPr>
              <w:widowControl w:val="0"/>
              <w:tabs>
                <w:tab w:val="num" w:pos="360"/>
              </w:tabs>
              <w:autoSpaceDE w:val="0"/>
              <w:autoSpaceDN w:val="0"/>
              <w:adjustRightInd w:val="0"/>
              <w:rPr>
                <w:sz w:val="25"/>
                <w:szCs w:val="25"/>
              </w:rPr>
            </w:pPr>
          </w:p>
        </w:tc>
        <w:tc>
          <w:tcPr>
            <w:tcW w:w="3072" w:type="dxa"/>
            <w:shd w:val="clear" w:color="auto" w:fill="auto"/>
          </w:tcPr>
          <w:p w14:paraId="25C44857" w14:textId="77777777" w:rsidR="003318CB" w:rsidRPr="001C565D" w:rsidRDefault="003318CB" w:rsidP="00B72767">
            <w:pPr>
              <w:widowControl w:val="0"/>
              <w:tabs>
                <w:tab w:val="num" w:pos="360"/>
              </w:tabs>
              <w:autoSpaceDE w:val="0"/>
              <w:autoSpaceDN w:val="0"/>
              <w:adjustRightInd w:val="0"/>
              <w:rPr>
                <w:sz w:val="25"/>
                <w:szCs w:val="25"/>
              </w:rPr>
            </w:pPr>
          </w:p>
        </w:tc>
      </w:tr>
      <w:tr w:rsidR="003318CB" w:rsidRPr="001C565D" w14:paraId="2F029C9D" w14:textId="77777777" w:rsidTr="00B72767">
        <w:tc>
          <w:tcPr>
            <w:tcW w:w="3072" w:type="dxa"/>
            <w:shd w:val="clear" w:color="auto" w:fill="auto"/>
          </w:tcPr>
          <w:p w14:paraId="109087B7" w14:textId="77777777" w:rsidR="003318CB" w:rsidRPr="001C565D" w:rsidRDefault="003318CB" w:rsidP="00B72767">
            <w:pPr>
              <w:widowControl w:val="0"/>
              <w:tabs>
                <w:tab w:val="num" w:pos="360"/>
              </w:tabs>
              <w:autoSpaceDE w:val="0"/>
              <w:autoSpaceDN w:val="0"/>
              <w:adjustRightInd w:val="0"/>
              <w:jc w:val="right"/>
              <w:rPr>
                <w:sz w:val="25"/>
                <w:szCs w:val="25"/>
              </w:rPr>
            </w:pPr>
            <w:r w:rsidRPr="001C565D">
              <w:rPr>
                <w:sz w:val="25"/>
                <w:szCs w:val="25"/>
              </w:rPr>
              <w:t>z.v.</w:t>
            </w:r>
          </w:p>
        </w:tc>
        <w:tc>
          <w:tcPr>
            <w:tcW w:w="3072" w:type="dxa"/>
            <w:tcBorders>
              <w:top w:val="single" w:sz="4" w:space="0" w:color="auto"/>
            </w:tcBorders>
            <w:shd w:val="clear" w:color="auto" w:fill="auto"/>
          </w:tcPr>
          <w:p w14:paraId="13B327F6" w14:textId="77777777" w:rsidR="003318CB" w:rsidRPr="001C565D" w:rsidRDefault="003318CB" w:rsidP="00B72767">
            <w:pPr>
              <w:widowControl w:val="0"/>
              <w:tabs>
                <w:tab w:val="num" w:pos="360"/>
              </w:tabs>
              <w:autoSpaceDE w:val="0"/>
              <w:autoSpaceDN w:val="0"/>
              <w:adjustRightInd w:val="0"/>
              <w:jc w:val="center"/>
              <w:rPr>
                <w:sz w:val="25"/>
                <w:szCs w:val="25"/>
              </w:rPr>
            </w:pPr>
            <w:r w:rsidRPr="001C565D">
              <w:rPr>
                <w:sz w:val="25"/>
                <w:szCs w:val="25"/>
              </w:rPr>
              <w:t>(paraksta vieta)</w:t>
            </w:r>
          </w:p>
        </w:tc>
        <w:tc>
          <w:tcPr>
            <w:tcW w:w="3072" w:type="dxa"/>
            <w:shd w:val="clear" w:color="auto" w:fill="auto"/>
          </w:tcPr>
          <w:p w14:paraId="5B10CFD9" w14:textId="77777777" w:rsidR="003318CB" w:rsidRPr="001C565D" w:rsidRDefault="003318CB" w:rsidP="00B72767">
            <w:pPr>
              <w:widowControl w:val="0"/>
              <w:tabs>
                <w:tab w:val="num" w:pos="360"/>
              </w:tabs>
              <w:autoSpaceDE w:val="0"/>
              <w:autoSpaceDN w:val="0"/>
              <w:adjustRightInd w:val="0"/>
              <w:rPr>
                <w:sz w:val="25"/>
                <w:szCs w:val="25"/>
              </w:rPr>
            </w:pPr>
          </w:p>
        </w:tc>
      </w:tr>
    </w:tbl>
    <w:p w14:paraId="123EF247" w14:textId="77777777" w:rsidR="003318CB" w:rsidRPr="001C565D" w:rsidRDefault="003318CB" w:rsidP="003318CB">
      <w:pPr>
        <w:spacing w:after="200" w:line="276" w:lineRule="auto"/>
        <w:rPr>
          <w:sz w:val="25"/>
          <w:szCs w:val="25"/>
        </w:rPr>
      </w:pPr>
    </w:p>
    <w:p w14:paraId="797EEDE7" w14:textId="77777777" w:rsidR="00671BD3" w:rsidRPr="001C565D" w:rsidRDefault="00671BD3" w:rsidP="00CA1DC0">
      <w:pPr>
        <w:jc w:val="right"/>
        <w:rPr>
          <w:bCs/>
          <w:iCs/>
          <w:sz w:val="25"/>
          <w:szCs w:val="25"/>
        </w:rPr>
      </w:pPr>
      <w:r w:rsidRPr="001C565D">
        <w:rPr>
          <w:bCs/>
          <w:iCs/>
          <w:sz w:val="25"/>
          <w:szCs w:val="25"/>
        </w:rPr>
        <w:br w:type="page"/>
      </w:r>
    </w:p>
    <w:p w14:paraId="0CF8F620" w14:textId="4295146E" w:rsidR="00CA1DC0" w:rsidRPr="001C565D" w:rsidRDefault="00CA1DC0" w:rsidP="00CA1DC0">
      <w:pPr>
        <w:jc w:val="right"/>
        <w:rPr>
          <w:bCs/>
          <w:iCs/>
          <w:sz w:val="25"/>
          <w:szCs w:val="25"/>
        </w:rPr>
      </w:pPr>
      <w:r w:rsidRPr="001C565D">
        <w:rPr>
          <w:bCs/>
          <w:iCs/>
          <w:sz w:val="25"/>
          <w:szCs w:val="25"/>
        </w:rPr>
        <w:t>Pielikums Nr.</w:t>
      </w:r>
      <w:r w:rsidR="00293763" w:rsidRPr="001C565D">
        <w:rPr>
          <w:bCs/>
          <w:iCs/>
          <w:sz w:val="25"/>
          <w:szCs w:val="25"/>
        </w:rPr>
        <w:t>4</w:t>
      </w:r>
    </w:p>
    <w:p w14:paraId="4606EF62" w14:textId="77777777" w:rsidR="00CA1DC0" w:rsidRPr="001C565D" w:rsidRDefault="00CA1DC0" w:rsidP="00CA1DC0">
      <w:pPr>
        <w:pStyle w:val="Virsraksts1"/>
        <w:rPr>
          <w:sz w:val="25"/>
          <w:szCs w:val="25"/>
        </w:rPr>
      </w:pPr>
    </w:p>
    <w:p w14:paraId="131A6091" w14:textId="77777777" w:rsidR="00CA1DC0" w:rsidRPr="001C565D" w:rsidRDefault="00CA1DC0" w:rsidP="00CA1DC0">
      <w:pPr>
        <w:pStyle w:val="Virsraksts1"/>
        <w:rPr>
          <w:sz w:val="25"/>
          <w:szCs w:val="25"/>
        </w:rPr>
      </w:pPr>
      <w:r w:rsidRPr="001C565D">
        <w:rPr>
          <w:sz w:val="25"/>
          <w:szCs w:val="25"/>
        </w:rPr>
        <w:t>PIETEIKUMA / FINANŠU PIEDĀVĀJUMA FORMA</w:t>
      </w:r>
    </w:p>
    <w:p w14:paraId="75F7459B" w14:textId="77777777" w:rsidR="00CA1DC0" w:rsidRPr="001C565D" w:rsidRDefault="00CA1DC0" w:rsidP="00CA1DC0">
      <w:pPr>
        <w:jc w:val="center"/>
        <w:rPr>
          <w:b/>
          <w:bCs/>
          <w:sz w:val="25"/>
          <w:szCs w:val="25"/>
        </w:rPr>
      </w:pPr>
      <w:r w:rsidRPr="001C565D">
        <w:rPr>
          <w:b/>
          <w:bCs/>
          <w:sz w:val="25"/>
          <w:szCs w:val="25"/>
        </w:rPr>
        <w:t>Atklātam konkursam</w:t>
      </w:r>
    </w:p>
    <w:p w14:paraId="2A364E96" w14:textId="4883B0F2" w:rsidR="00CA1DC0" w:rsidRPr="001C565D" w:rsidRDefault="00CA1DC0" w:rsidP="00CA1DC0">
      <w:pPr>
        <w:jc w:val="center"/>
        <w:rPr>
          <w:b/>
          <w:bCs/>
          <w:sz w:val="25"/>
          <w:szCs w:val="25"/>
        </w:rPr>
      </w:pPr>
      <w:r w:rsidRPr="001C565D">
        <w:rPr>
          <w:b/>
          <w:bCs/>
          <w:sz w:val="25"/>
          <w:szCs w:val="25"/>
        </w:rPr>
        <w:t xml:space="preserve">“Rīgas valstspilsētas pašvaldības īpašumā esošo dzīvokļu atjaunošanas darbi Rīgas valstspilsētas </w:t>
      </w:r>
      <w:r w:rsidR="00DD675E" w:rsidRPr="001C565D">
        <w:rPr>
          <w:b/>
          <w:bCs/>
          <w:sz w:val="25"/>
          <w:szCs w:val="25"/>
        </w:rPr>
        <w:t xml:space="preserve">pašvaldības </w:t>
      </w:r>
      <w:r w:rsidRPr="001C565D">
        <w:rPr>
          <w:b/>
          <w:bCs/>
          <w:sz w:val="25"/>
          <w:szCs w:val="25"/>
        </w:rPr>
        <w:t>administratīvajā teritorijā”</w:t>
      </w:r>
    </w:p>
    <w:p w14:paraId="00718CF7" w14:textId="77777777" w:rsidR="00CA1DC0" w:rsidRPr="001C565D" w:rsidRDefault="00CA1DC0" w:rsidP="00CA1DC0">
      <w:pPr>
        <w:jc w:val="center"/>
        <w:rPr>
          <w:b/>
          <w:bCs/>
          <w:sz w:val="25"/>
          <w:szCs w:val="25"/>
        </w:rPr>
      </w:pPr>
      <w:r w:rsidRPr="001C565D">
        <w:rPr>
          <w:b/>
          <w:bCs/>
          <w:sz w:val="25"/>
          <w:szCs w:val="25"/>
        </w:rPr>
        <w:t>identifikācijas Nr. RD DMV 2022/39</w:t>
      </w:r>
    </w:p>
    <w:p w14:paraId="1F398340" w14:textId="31BF3DC7" w:rsidR="00CA1DC0" w:rsidRPr="001C565D" w:rsidRDefault="00CA1DC0" w:rsidP="00CA1DC0">
      <w:pPr>
        <w:jc w:val="center"/>
        <w:rPr>
          <w:b/>
          <w:bCs/>
          <w:sz w:val="25"/>
          <w:szCs w:val="25"/>
        </w:rPr>
      </w:pPr>
      <w:r w:rsidRPr="001C565D">
        <w:rPr>
          <w:b/>
          <w:bCs/>
          <w:sz w:val="25"/>
          <w:szCs w:val="25"/>
        </w:rPr>
        <w:t>2.daļa</w:t>
      </w:r>
    </w:p>
    <w:p w14:paraId="7C6CE578" w14:textId="77777777" w:rsidR="00CA1DC0" w:rsidRPr="001C565D" w:rsidRDefault="00CA1DC0" w:rsidP="00CA1DC0">
      <w:pPr>
        <w:rPr>
          <w:sz w:val="25"/>
          <w:szCs w:val="25"/>
        </w:rPr>
      </w:pPr>
    </w:p>
    <w:p w14:paraId="78AC3346" w14:textId="594E4D8A" w:rsidR="00CA1DC0" w:rsidRPr="001C565D" w:rsidRDefault="00CA1DC0" w:rsidP="0031169F">
      <w:pPr>
        <w:pStyle w:val="Sarakstarindkopa"/>
        <w:numPr>
          <w:ilvl w:val="0"/>
          <w:numId w:val="27"/>
        </w:numPr>
        <w:ind w:left="426" w:hanging="426"/>
        <w:jc w:val="both"/>
        <w:rPr>
          <w:b/>
          <w:bCs/>
          <w:sz w:val="25"/>
          <w:szCs w:val="25"/>
        </w:rPr>
      </w:pPr>
      <w:r w:rsidRPr="001C565D">
        <w:rPr>
          <w:b/>
          <w:bCs/>
          <w:sz w:val="25"/>
          <w:szCs w:val="25"/>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CA1DC0" w:rsidRPr="001C565D" w14:paraId="5D168C99" w14:textId="77777777" w:rsidTr="00B72767">
        <w:tc>
          <w:tcPr>
            <w:tcW w:w="8820" w:type="dxa"/>
            <w:vAlign w:val="center"/>
          </w:tcPr>
          <w:p w14:paraId="013804A3" w14:textId="77777777" w:rsidR="00CA1DC0" w:rsidRPr="001C565D" w:rsidRDefault="00CA1DC0" w:rsidP="00B72767">
            <w:pPr>
              <w:pStyle w:val="Virsraksts2"/>
              <w:jc w:val="center"/>
              <w:rPr>
                <w:sz w:val="25"/>
                <w:szCs w:val="25"/>
              </w:rPr>
            </w:pPr>
            <w:r w:rsidRPr="001C565D">
              <w:rPr>
                <w:sz w:val="25"/>
                <w:szCs w:val="25"/>
              </w:rPr>
              <w:t>Pretendenta nosaukums</w:t>
            </w:r>
          </w:p>
        </w:tc>
      </w:tr>
      <w:tr w:rsidR="00CA1DC0" w:rsidRPr="001C565D" w14:paraId="77B0581E" w14:textId="77777777" w:rsidTr="00B72767">
        <w:trPr>
          <w:trHeight w:val="527"/>
        </w:trPr>
        <w:tc>
          <w:tcPr>
            <w:tcW w:w="8820" w:type="dxa"/>
          </w:tcPr>
          <w:p w14:paraId="451CA9F1" w14:textId="77777777" w:rsidR="00CA1DC0" w:rsidRPr="001C565D" w:rsidRDefault="00CA1DC0" w:rsidP="00B72767">
            <w:pPr>
              <w:jc w:val="both"/>
              <w:rPr>
                <w:sz w:val="25"/>
                <w:szCs w:val="25"/>
              </w:rPr>
            </w:pPr>
          </w:p>
        </w:tc>
      </w:tr>
    </w:tbl>
    <w:p w14:paraId="4331615F" w14:textId="77777777" w:rsidR="00CA1DC0" w:rsidRPr="001C565D" w:rsidRDefault="00CA1DC0" w:rsidP="00CA1DC0">
      <w:pPr>
        <w:jc w:val="both"/>
        <w:rPr>
          <w:sz w:val="25"/>
          <w:szCs w:val="25"/>
        </w:rPr>
      </w:pPr>
    </w:p>
    <w:p w14:paraId="587157B2" w14:textId="4EA43C47" w:rsidR="00CA1DC0" w:rsidRPr="001C565D" w:rsidRDefault="00CA1DC0" w:rsidP="0031169F">
      <w:pPr>
        <w:pStyle w:val="Sarakstarindkopa"/>
        <w:numPr>
          <w:ilvl w:val="0"/>
          <w:numId w:val="27"/>
        </w:numPr>
        <w:ind w:left="284" w:hanging="284"/>
        <w:jc w:val="both"/>
        <w:rPr>
          <w:b/>
          <w:bCs/>
          <w:sz w:val="25"/>
          <w:szCs w:val="25"/>
        </w:rPr>
      </w:pPr>
      <w:r w:rsidRPr="001C565D">
        <w:rPr>
          <w:b/>
          <w:bCs/>
          <w:sz w:val="25"/>
          <w:szCs w:val="25"/>
        </w:rPr>
        <w:t>KONTAKTPERSONA:</w:t>
      </w:r>
    </w:p>
    <w:tbl>
      <w:tblPr>
        <w:tblStyle w:val="Reatabula"/>
        <w:tblW w:w="0" w:type="auto"/>
        <w:tblLook w:val="04A0" w:firstRow="1" w:lastRow="0" w:firstColumn="1" w:lastColumn="0" w:noHBand="0" w:noVBand="1"/>
      </w:tblPr>
      <w:tblGrid>
        <w:gridCol w:w="2093"/>
        <w:gridCol w:w="7371"/>
      </w:tblGrid>
      <w:tr w:rsidR="00CA1DC0" w:rsidRPr="001C565D" w14:paraId="43FA581E" w14:textId="77777777" w:rsidTr="00B72767">
        <w:tc>
          <w:tcPr>
            <w:tcW w:w="2093" w:type="dxa"/>
          </w:tcPr>
          <w:p w14:paraId="0F3E2DDF" w14:textId="77777777" w:rsidR="00CA1DC0" w:rsidRPr="001C565D" w:rsidRDefault="00CA1DC0" w:rsidP="00B72767">
            <w:pPr>
              <w:jc w:val="both"/>
              <w:rPr>
                <w:b/>
                <w:bCs/>
                <w:sz w:val="25"/>
                <w:szCs w:val="25"/>
              </w:rPr>
            </w:pPr>
            <w:r w:rsidRPr="001C565D">
              <w:rPr>
                <w:b/>
                <w:bCs/>
                <w:sz w:val="25"/>
                <w:szCs w:val="25"/>
              </w:rPr>
              <w:t>Vārds, uzvārds:</w:t>
            </w:r>
          </w:p>
        </w:tc>
        <w:tc>
          <w:tcPr>
            <w:tcW w:w="7371" w:type="dxa"/>
          </w:tcPr>
          <w:p w14:paraId="5F726E32" w14:textId="77777777" w:rsidR="00CA1DC0" w:rsidRPr="001C565D" w:rsidRDefault="00CA1DC0" w:rsidP="00B72767">
            <w:pPr>
              <w:jc w:val="both"/>
              <w:rPr>
                <w:b/>
                <w:bCs/>
                <w:sz w:val="25"/>
                <w:szCs w:val="25"/>
              </w:rPr>
            </w:pPr>
          </w:p>
        </w:tc>
      </w:tr>
      <w:tr w:rsidR="00CA1DC0" w:rsidRPr="001C565D" w14:paraId="4B12D4FE" w14:textId="77777777" w:rsidTr="00B72767">
        <w:tc>
          <w:tcPr>
            <w:tcW w:w="2093" w:type="dxa"/>
          </w:tcPr>
          <w:p w14:paraId="76135C93" w14:textId="77777777" w:rsidR="00CA1DC0" w:rsidRPr="001C565D" w:rsidRDefault="00CA1DC0" w:rsidP="00B72767">
            <w:pPr>
              <w:jc w:val="both"/>
              <w:rPr>
                <w:b/>
                <w:bCs/>
                <w:sz w:val="25"/>
                <w:szCs w:val="25"/>
              </w:rPr>
            </w:pPr>
            <w:r w:rsidRPr="001C565D">
              <w:rPr>
                <w:b/>
                <w:bCs/>
                <w:sz w:val="25"/>
                <w:szCs w:val="25"/>
              </w:rPr>
              <w:t>Tālrunis/fakss</w:t>
            </w:r>
          </w:p>
        </w:tc>
        <w:tc>
          <w:tcPr>
            <w:tcW w:w="7371" w:type="dxa"/>
          </w:tcPr>
          <w:p w14:paraId="5FD35FE6" w14:textId="77777777" w:rsidR="00CA1DC0" w:rsidRPr="001C565D" w:rsidRDefault="00CA1DC0" w:rsidP="00B72767">
            <w:pPr>
              <w:jc w:val="both"/>
              <w:rPr>
                <w:b/>
                <w:bCs/>
                <w:sz w:val="25"/>
                <w:szCs w:val="25"/>
              </w:rPr>
            </w:pPr>
          </w:p>
        </w:tc>
      </w:tr>
      <w:tr w:rsidR="00CA1DC0" w:rsidRPr="001C565D" w14:paraId="691BCB31" w14:textId="77777777" w:rsidTr="00B72767">
        <w:tc>
          <w:tcPr>
            <w:tcW w:w="2093" w:type="dxa"/>
          </w:tcPr>
          <w:p w14:paraId="2C81F755" w14:textId="77777777" w:rsidR="00CA1DC0" w:rsidRPr="001C565D" w:rsidRDefault="00CA1DC0" w:rsidP="00B72767">
            <w:pPr>
              <w:jc w:val="both"/>
              <w:rPr>
                <w:b/>
                <w:bCs/>
                <w:sz w:val="25"/>
                <w:szCs w:val="25"/>
              </w:rPr>
            </w:pPr>
            <w:r w:rsidRPr="001C565D">
              <w:rPr>
                <w:b/>
                <w:bCs/>
                <w:sz w:val="25"/>
                <w:szCs w:val="25"/>
              </w:rPr>
              <w:t xml:space="preserve">e-pasta adrese: </w:t>
            </w:r>
          </w:p>
        </w:tc>
        <w:tc>
          <w:tcPr>
            <w:tcW w:w="7371" w:type="dxa"/>
          </w:tcPr>
          <w:p w14:paraId="10FA304E" w14:textId="77777777" w:rsidR="00CA1DC0" w:rsidRPr="001C565D" w:rsidRDefault="00CA1DC0" w:rsidP="00B72767">
            <w:pPr>
              <w:jc w:val="both"/>
              <w:rPr>
                <w:b/>
                <w:bCs/>
                <w:sz w:val="25"/>
                <w:szCs w:val="25"/>
              </w:rPr>
            </w:pPr>
          </w:p>
        </w:tc>
      </w:tr>
    </w:tbl>
    <w:p w14:paraId="769CD9C2" w14:textId="683A8721" w:rsidR="00CA1DC0" w:rsidRPr="001C565D" w:rsidRDefault="00CA1DC0" w:rsidP="00CA1DC0">
      <w:pPr>
        <w:jc w:val="both"/>
        <w:rPr>
          <w:b/>
          <w:bCs/>
          <w:sz w:val="25"/>
          <w:szCs w:val="25"/>
        </w:rPr>
      </w:pPr>
      <w:r w:rsidRPr="001C565D">
        <w:rPr>
          <w:b/>
          <w:bCs/>
          <w:sz w:val="25"/>
          <w:szCs w:val="25"/>
        </w:rPr>
        <w:t>3.PIEDĀVĀJUMS:</w:t>
      </w:r>
    </w:p>
    <w:p w14:paraId="7A5AD757" w14:textId="6F95FE30" w:rsidR="00CA1DC0" w:rsidRPr="001C565D" w:rsidRDefault="00CA1DC0" w:rsidP="0031169F">
      <w:pPr>
        <w:pStyle w:val="Tekstabloks"/>
        <w:numPr>
          <w:ilvl w:val="1"/>
          <w:numId w:val="28"/>
        </w:numPr>
        <w:tabs>
          <w:tab w:val="left" w:pos="9000"/>
        </w:tabs>
        <w:rPr>
          <w:sz w:val="25"/>
          <w:szCs w:val="25"/>
        </w:rPr>
      </w:pPr>
      <w:r w:rsidRPr="001C565D">
        <w:rPr>
          <w:sz w:val="25"/>
          <w:szCs w:val="25"/>
        </w:rPr>
        <w:t>mūsu piedāvājums ir:</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5"/>
        <w:gridCol w:w="2677"/>
        <w:gridCol w:w="2637"/>
      </w:tblGrid>
      <w:tr w:rsidR="00CA1DC0" w:rsidRPr="001C565D" w14:paraId="6EC46721" w14:textId="77777777" w:rsidTr="00B72767">
        <w:trPr>
          <w:trHeight w:val="590"/>
        </w:trPr>
        <w:tc>
          <w:tcPr>
            <w:tcW w:w="5045" w:type="dxa"/>
            <w:shd w:val="clear" w:color="auto" w:fill="CCFFCC"/>
            <w:vAlign w:val="center"/>
          </w:tcPr>
          <w:p w14:paraId="0A042C28" w14:textId="77777777" w:rsidR="00CA1DC0" w:rsidRPr="001C565D" w:rsidRDefault="00CA1DC0" w:rsidP="00B72767">
            <w:pPr>
              <w:jc w:val="center"/>
              <w:rPr>
                <w:b/>
                <w:sz w:val="25"/>
                <w:szCs w:val="25"/>
              </w:rPr>
            </w:pPr>
            <w:r w:rsidRPr="001C565D">
              <w:rPr>
                <w:b/>
                <w:sz w:val="25"/>
                <w:szCs w:val="25"/>
              </w:rPr>
              <w:t>Būvdarbi</w:t>
            </w:r>
          </w:p>
        </w:tc>
        <w:tc>
          <w:tcPr>
            <w:tcW w:w="2677" w:type="dxa"/>
            <w:shd w:val="clear" w:color="auto" w:fill="CCFFCC"/>
          </w:tcPr>
          <w:p w14:paraId="5D1E9E45" w14:textId="77777777" w:rsidR="00CA1DC0" w:rsidRPr="001C565D" w:rsidRDefault="00CA1DC0" w:rsidP="00B72767">
            <w:pPr>
              <w:jc w:val="center"/>
              <w:rPr>
                <w:b/>
                <w:sz w:val="25"/>
                <w:szCs w:val="25"/>
              </w:rPr>
            </w:pPr>
            <w:r w:rsidRPr="001C565D">
              <w:rPr>
                <w:b/>
                <w:sz w:val="25"/>
                <w:szCs w:val="25"/>
              </w:rPr>
              <w:t>Cena</w:t>
            </w:r>
          </w:p>
          <w:p w14:paraId="7AAAAF8E" w14:textId="77777777" w:rsidR="00CA1DC0" w:rsidRPr="001C565D" w:rsidRDefault="00CA1DC0" w:rsidP="00B72767">
            <w:pPr>
              <w:jc w:val="center"/>
              <w:rPr>
                <w:b/>
                <w:sz w:val="25"/>
                <w:szCs w:val="25"/>
              </w:rPr>
            </w:pPr>
            <w:r w:rsidRPr="001C565D">
              <w:rPr>
                <w:b/>
                <w:sz w:val="25"/>
                <w:szCs w:val="25"/>
              </w:rPr>
              <w:t>bez PVN, EUR</w:t>
            </w:r>
          </w:p>
        </w:tc>
        <w:tc>
          <w:tcPr>
            <w:tcW w:w="2637" w:type="dxa"/>
            <w:shd w:val="clear" w:color="auto" w:fill="CCFFCC"/>
            <w:vAlign w:val="center"/>
          </w:tcPr>
          <w:p w14:paraId="011DC969" w14:textId="77777777" w:rsidR="00CA1DC0" w:rsidRPr="001C565D" w:rsidRDefault="00CA1DC0" w:rsidP="00B72767">
            <w:pPr>
              <w:jc w:val="center"/>
              <w:rPr>
                <w:b/>
                <w:sz w:val="25"/>
                <w:szCs w:val="25"/>
              </w:rPr>
            </w:pPr>
            <w:r w:rsidRPr="001C565D">
              <w:rPr>
                <w:b/>
                <w:sz w:val="25"/>
                <w:szCs w:val="25"/>
              </w:rPr>
              <w:t>Garantijas laiks mēnešos</w:t>
            </w:r>
          </w:p>
        </w:tc>
      </w:tr>
      <w:tr w:rsidR="00CA1DC0" w:rsidRPr="001C565D" w14:paraId="124AA233" w14:textId="77777777" w:rsidTr="00B72767">
        <w:trPr>
          <w:trHeight w:val="590"/>
        </w:trPr>
        <w:tc>
          <w:tcPr>
            <w:tcW w:w="5045" w:type="dxa"/>
            <w:vAlign w:val="center"/>
          </w:tcPr>
          <w:p w14:paraId="7FB560B6" w14:textId="68DA188B" w:rsidR="00CA1DC0" w:rsidRPr="001C565D" w:rsidRDefault="00CA1DC0" w:rsidP="00671BD3">
            <w:pPr>
              <w:tabs>
                <w:tab w:val="left" w:pos="338"/>
              </w:tabs>
              <w:rPr>
                <w:sz w:val="25"/>
                <w:szCs w:val="25"/>
              </w:rPr>
            </w:pPr>
            <w:r w:rsidRPr="001C565D">
              <w:rPr>
                <w:sz w:val="25"/>
                <w:szCs w:val="25"/>
              </w:rPr>
              <w:t xml:space="preserve">Pašvaldības īpašumā esošo dzīvokļu atjaunošana Rīgā- </w:t>
            </w:r>
            <w:r w:rsidR="00671BD3" w:rsidRPr="001C565D">
              <w:rPr>
                <w:sz w:val="25"/>
                <w:szCs w:val="25"/>
              </w:rPr>
              <w:t>labajā</w:t>
            </w:r>
            <w:r w:rsidRPr="001C565D">
              <w:rPr>
                <w:sz w:val="25"/>
                <w:szCs w:val="25"/>
              </w:rPr>
              <w:t xml:space="preserve"> krast</w:t>
            </w:r>
            <w:r w:rsidR="00671BD3" w:rsidRPr="001C565D">
              <w:rPr>
                <w:sz w:val="25"/>
                <w:szCs w:val="25"/>
              </w:rPr>
              <w:t>ā</w:t>
            </w:r>
          </w:p>
        </w:tc>
        <w:tc>
          <w:tcPr>
            <w:tcW w:w="2677" w:type="dxa"/>
          </w:tcPr>
          <w:p w14:paraId="6C4C17EE" w14:textId="77777777" w:rsidR="00CA1DC0" w:rsidRPr="001C565D" w:rsidRDefault="00CA1DC0" w:rsidP="00B72767">
            <w:pPr>
              <w:jc w:val="both"/>
              <w:rPr>
                <w:sz w:val="25"/>
                <w:szCs w:val="25"/>
              </w:rPr>
            </w:pPr>
          </w:p>
        </w:tc>
        <w:tc>
          <w:tcPr>
            <w:tcW w:w="2637" w:type="dxa"/>
          </w:tcPr>
          <w:p w14:paraId="3E3F025E" w14:textId="77777777" w:rsidR="00CA1DC0" w:rsidRPr="001C565D" w:rsidRDefault="00CA1DC0" w:rsidP="00B72767">
            <w:pPr>
              <w:jc w:val="both"/>
              <w:rPr>
                <w:sz w:val="25"/>
                <w:szCs w:val="25"/>
              </w:rPr>
            </w:pPr>
          </w:p>
        </w:tc>
      </w:tr>
    </w:tbl>
    <w:p w14:paraId="543D2E08" w14:textId="77777777" w:rsidR="00CA1DC0" w:rsidRPr="001C565D" w:rsidRDefault="00CA1DC0" w:rsidP="00CA1DC0">
      <w:pPr>
        <w:pStyle w:val="Tekstabloks"/>
        <w:tabs>
          <w:tab w:val="left" w:pos="9000"/>
        </w:tabs>
        <w:ind w:left="0"/>
        <w:rPr>
          <w:b/>
          <w:sz w:val="25"/>
          <w:szCs w:val="25"/>
        </w:rPr>
      </w:pPr>
    </w:p>
    <w:p w14:paraId="4A1BC8E4" w14:textId="77777777" w:rsidR="00CA1DC0" w:rsidRPr="001C565D" w:rsidRDefault="00CA1DC0" w:rsidP="00CA1DC0">
      <w:pPr>
        <w:pStyle w:val="Tekstabloks"/>
        <w:tabs>
          <w:tab w:val="left" w:pos="9000"/>
        </w:tabs>
        <w:ind w:left="0"/>
        <w:rPr>
          <w:b/>
          <w:sz w:val="25"/>
          <w:szCs w:val="25"/>
        </w:rPr>
      </w:pPr>
    </w:p>
    <w:p w14:paraId="26F6A075" w14:textId="77777777" w:rsidR="00CA1DC0" w:rsidRPr="001C565D" w:rsidRDefault="00CA1DC0" w:rsidP="0031169F">
      <w:pPr>
        <w:pStyle w:val="Tekstabloks"/>
        <w:numPr>
          <w:ilvl w:val="1"/>
          <w:numId w:val="28"/>
        </w:numPr>
        <w:tabs>
          <w:tab w:val="left" w:pos="9000"/>
        </w:tabs>
        <w:rPr>
          <w:sz w:val="25"/>
          <w:szCs w:val="25"/>
        </w:rPr>
      </w:pPr>
      <w:r w:rsidRPr="001C565D">
        <w:rPr>
          <w:sz w:val="25"/>
          <w:szCs w:val="25"/>
        </w:rPr>
        <w:t>mūsu finanšu apgrozījums:</w:t>
      </w:r>
    </w:p>
    <w:p w14:paraId="5E7662DF" w14:textId="77777777" w:rsidR="00CA1DC0" w:rsidRPr="001C565D" w:rsidRDefault="00CA1DC0" w:rsidP="00CA1DC0">
      <w:pPr>
        <w:tabs>
          <w:tab w:val="left" w:pos="567"/>
          <w:tab w:val="left" w:pos="709"/>
        </w:tabs>
        <w:ind w:right="-13"/>
        <w:jc w:val="both"/>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40"/>
        <w:gridCol w:w="1940"/>
        <w:gridCol w:w="1940"/>
        <w:gridCol w:w="1941"/>
      </w:tblGrid>
      <w:tr w:rsidR="00CA1DC0" w:rsidRPr="001C565D" w14:paraId="0B3E21E5" w14:textId="77777777" w:rsidTr="00B72767">
        <w:tc>
          <w:tcPr>
            <w:tcW w:w="9701" w:type="dxa"/>
            <w:gridSpan w:val="5"/>
            <w:shd w:val="clear" w:color="auto" w:fill="auto"/>
            <w:vAlign w:val="center"/>
          </w:tcPr>
          <w:p w14:paraId="7EBBF1F4" w14:textId="77777777" w:rsidR="00CA1DC0" w:rsidRPr="001C565D" w:rsidRDefault="00CA1DC0" w:rsidP="00B72767">
            <w:pPr>
              <w:tabs>
                <w:tab w:val="left" w:pos="567"/>
                <w:tab w:val="left" w:pos="709"/>
              </w:tabs>
              <w:ind w:right="-1243"/>
              <w:jc w:val="center"/>
              <w:rPr>
                <w:b/>
                <w:sz w:val="25"/>
                <w:szCs w:val="25"/>
              </w:rPr>
            </w:pPr>
            <w:r w:rsidRPr="001C565D">
              <w:rPr>
                <w:b/>
                <w:sz w:val="25"/>
                <w:szCs w:val="25"/>
              </w:rPr>
              <w:t>Finanšu apgrozījums</w:t>
            </w:r>
          </w:p>
        </w:tc>
      </w:tr>
      <w:tr w:rsidR="00CA1DC0" w:rsidRPr="001C565D" w14:paraId="222E55E9" w14:textId="77777777" w:rsidTr="00B72767">
        <w:trPr>
          <w:trHeight w:val="871"/>
        </w:trPr>
        <w:tc>
          <w:tcPr>
            <w:tcW w:w="1940" w:type="dxa"/>
            <w:shd w:val="clear" w:color="auto" w:fill="auto"/>
            <w:vAlign w:val="center"/>
          </w:tcPr>
          <w:p w14:paraId="69A6F23B" w14:textId="77777777" w:rsidR="00CA1DC0" w:rsidRPr="001C565D" w:rsidRDefault="00CA1DC0" w:rsidP="00B72767">
            <w:pPr>
              <w:tabs>
                <w:tab w:val="left" w:pos="0"/>
              </w:tabs>
              <w:ind w:right="23"/>
              <w:jc w:val="center"/>
              <w:rPr>
                <w:b/>
                <w:sz w:val="25"/>
                <w:szCs w:val="25"/>
              </w:rPr>
            </w:pPr>
            <w:r w:rsidRPr="001C565D">
              <w:rPr>
                <w:b/>
                <w:sz w:val="25"/>
                <w:szCs w:val="25"/>
              </w:rPr>
              <w:t>Gads</w:t>
            </w:r>
          </w:p>
        </w:tc>
        <w:tc>
          <w:tcPr>
            <w:tcW w:w="1940" w:type="dxa"/>
            <w:shd w:val="clear" w:color="auto" w:fill="auto"/>
            <w:vAlign w:val="center"/>
          </w:tcPr>
          <w:p w14:paraId="44A7A96F" w14:textId="77777777" w:rsidR="00CA1DC0" w:rsidRPr="001C565D" w:rsidRDefault="00CA1DC0" w:rsidP="00B72767">
            <w:pPr>
              <w:tabs>
                <w:tab w:val="left" w:pos="567"/>
                <w:tab w:val="left" w:pos="709"/>
              </w:tabs>
              <w:jc w:val="center"/>
              <w:rPr>
                <w:b/>
                <w:sz w:val="25"/>
                <w:szCs w:val="25"/>
              </w:rPr>
            </w:pPr>
            <w:r w:rsidRPr="001C565D">
              <w:rPr>
                <w:b/>
                <w:sz w:val="25"/>
                <w:szCs w:val="25"/>
              </w:rPr>
              <w:t>2018</w:t>
            </w:r>
          </w:p>
        </w:tc>
        <w:tc>
          <w:tcPr>
            <w:tcW w:w="1940" w:type="dxa"/>
            <w:shd w:val="clear" w:color="auto" w:fill="auto"/>
            <w:vAlign w:val="center"/>
          </w:tcPr>
          <w:p w14:paraId="6F1BE5A8" w14:textId="77777777" w:rsidR="00CA1DC0" w:rsidRPr="001C565D" w:rsidRDefault="00CA1DC0" w:rsidP="00B72767">
            <w:pPr>
              <w:tabs>
                <w:tab w:val="left" w:pos="567"/>
                <w:tab w:val="left" w:pos="709"/>
              </w:tabs>
              <w:jc w:val="center"/>
              <w:rPr>
                <w:b/>
                <w:sz w:val="25"/>
                <w:szCs w:val="25"/>
              </w:rPr>
            </w:pPr>
            <w:r w:rsidRPr="001C565D">
              <w:rPr>
                <w:b/>
                <w:sz w:val="25"/>
                <w:szCs w:val="25"/>
              </w:rPr>
              <w:t>2019</w:t>
            </w:r>
          </w:p>
        </w:tc>
        <w:tc>
          <w:tcPr>
            <w:tcW w:w="1940" w:type="dxa"/>
            <w:shd w:val="clear" w:color="auto" w:fill="auto"/>
            <w:vAlign w:val="center"/>
          </w:tcPr>
          <w:p w14:paraId="1C46522C" w14:textId="77777777" w:rsidR="00CA1DC0" w:rsidRPr="001C565D" w:rsidRDefault="00CA1DC0" w:rsidP="00B72767">
            <w:pPr>
              <w:tabs>
                <w:tab w:val="left" w:pos="567"/>
                <w:tab w:val="left" w:pos="709"/>
              </w:tabs>
              <w:ind w:right="31"/>
              <w:jc w:val="center"/>
              <w:rPr>
                <w:b/>
                <w:sz w:val="25"/>
                <w:szCs w:val="25"/>
              </w:rPr>
            </w:pPr>
            <w:r w:rsidRPr="001C565D">
              <w:rPr>
                <w:b/>
                <w:sz w:val="25"/>
                <w:szCs w:val="25"/>
              </w:rPr>
              <w:t>2020</w:t>
            </w:r>
          </w:p>
        </w:tc>
        <w:tc>
          <w:tcPr>
            <w:tcW w:w="1941" w:type="dxa"/>
            <w:shd w:val="clear" w:color="auto" w:fill="auto"/>
            <w:vAlign w:val="center"/>
          </w:tcPr>
          <w:p w14:paraId="50CB2A70" w14:textId="77777777" w:rsidR="00CA1DC0" w:rsidRPr="001C565D" w:rsidRDefault="00CA1DC0" w:rsidP="00B72767">
            <w:pPr>
              <w:tabs>
                <w:tab w:val="left" w:pos="567"/>
                <w:tab w:val="left" w:pos="709"/>
              </w:tabs>
              <w:jc w:val="center"/>
              <w:rPr>
                <w:b/>
                <w:sz w:val="25"/>
                <w:szCs w:val="25"/>
              </w:rPr>
            </w:pPr>
            <w:r w:rsidRPr="001C565D">
              <w:rPr>
                <w:b/>
                <w:sz w:val="25"/>
                <w:szCs w:val="25"/>
              </w:rPr>
              <w:t>Kopā</w:t>
            </w:r>
          </w:p>
          <w:p w14:paraId="1D27FD55" w14:textId="6D68C84B" w:rsidR="00CA1DC0" w:rsidRPr="001C565D" w:rsidRDefault="00CA1DC0" w:rsidP="00B72767">
            <w:pPr>
              <w:tabs>
                <w:tab w:val="left" w:pos="567"/>
                <w:tab w:val="left" w:pos="709"/>
              </w:tabs>
              <w:jc w:val="center"/>
              <w:rPr>
                <w:b/>
                <w:sz w:val="25"/>
                <w:szCs w:val="25"/>
              </w:rPr>
            </w:pPr>
            <w:r w:rsidRPr="001C565D">
              <w:rPr>
                <w:b/>
                <w:sz w:val="25"/>
                <w:szCs w:val="25"/>
              </w:rPr>
              <w:t>Σ</w:t>
            </w:r>
            <w:r w:rsidRPr="001C565D">
              <w:rPr>
                <w:b/>
                <w:sz w:val="25"/>
                <w:szCs w:val="25"/>
                <w:vertAlign w:val="subscript"/>
              </w:rPr>
              <w:t>FA(201</w:t>
            </w:r>
            <w:r w:rsidR="00E9599D" w:rsidRPr="001C565D">
              <w:rPr>
                <w:b/>
                <w:sz w:val="25"/>
                <w:szCs w:val="25"/>
                <w:vertAlign w:val="subscript"/>
              </w:rPr>
              <w:t>8</w:t>
            </w:r>
            <w:r w:rsidRPr="001C565D">
              <w:rPr>
                <w:b/>
                <w:sz w:val="25"/>
                <w:szCs w:val="25"/>
                <w:vertAlign w:val="subscript"/>
              </w:rPr>
              <w:t>, 201</w:t>
            </w:r>
            <w:r w:rsidR="00E9599D" w:rsidRPr="001C565D">
              <w:rPr>
                <w:b/>
                <w:sz w:val="25"/>
                <w:szCs w:val="25"/>
                <w:vertAlign w:val="subscript"/>
              </w:rPr>
              <w:t>9</w:t>
            </w:r>
            <w:r w:rsidRPr="001C565D">
              <w:rPr>
                <w:b/>
                <w:sz w:val="25"/>
                <w:szCs w:val="25"/>
                <w:vertAlign w:val="subscript"/>
              </w:rPr>
              <w:t>,20</w:t>
            </w:r>
            <w:r w:rsidR="00E9599D" w:rsidRPr="001C565D">
              <w:rPr>
                <w:b/>
                <w:sz w:val="25"/>
                <w:szCs w:val="25"/>
                <w:vertAlign w:val="subscript"/>
              </w:rPr>
              <w:t>20</w:t>
            </w:r>
            <w:r w:rsidRPr="001C565D">
              <w:rPr>
                <w:b/>
                <w:sz w:val="25"/>
                <w:szCs w:val="25"/>
                <w:vertAlign w:val="subscript"/>
              </w:rPr>
              <w:t>)</w:t>
            </w:r>
          </w:p>
        </w:tc>
      </w:tr>
      <w:tr w:rsidR="00CA1DC0" w:rsidRPr="001C565D" w14:paraId="7D802B06" w14:textId="77777777" w:rsidTr="00B72767">
        <w:trPr>
          <w:trHeight w:val="420"/>
        </w:trPr>
        <w:tc>
          <w:tcPr>
            <w:tcW w:w="1940" w:type="dxa"/>
            <w:shd w:val="clear" w:color="auto" w:fill="auto"/>
            <w:vAlign w:val="center"/>
          </w:tcPr>
          <w:p w14:paraId="66A28FAD" w14:textId="77777777" w:rsidR="00CA1DC0" w:rsidRPr="001C565D" w:rsidRDefault="00CA1DC0" w:rsidP="00B72767">
            <w:pPr>
              <w:tabs>
                <w:tab w:val="left" w:pos="0"/>
              </w:tabs>
              <w:ind w:right="23"/>
              <w:jc w:val="center"/>
              <w:rPr>
                <w:b/>
                <w:sz w:val="25"/>
                <w:szCs w:val="25"/>
              </w:rPr>
            </w:pPr>
            <w:r w:rsidRPr="001C565D">
              <w:rPr>
                <w:b/>
                <w:sz w:val="25"/>
                <w:szCs w:val="25"/>
              </w:rPr>
              <w:t>EUR</w:t>
            </w:r>
          </w:p>
        </w:tc>
        <w:tc>
          <w:tcPr>
            <w:tcW w:w="1940" w:type="dxa"/>
            <w:shd w:val="clear" w:color="auto" w:fill="auto"/>
            <w:vAlign w:val="center"/>
          </w:tcPr>
          <w:p w14:paraId="056EDD5B" w14:textId="77777777" w:rsidR="00CA1DC0" w:rsidRPr="001C565D" w:rsidRDefault="00CA1DC0" w:rsidP="00B72767">
            <w:pPr>
              <w:tabs>
                <w:tab w:val="left" w:pos="567"/>
                <w:tab w:val="left" w:pos="709"/>
              </w:tabs>
              <w:jc w:val="center"/>
              <w:rPr>
                <w:sz w:val="25"/>
                <w:szCs w:val="25"/>
              </w:rPr>
            </w:pPr>
          </w:p>
        </w:tc>
        <w:tc>
          <w:tcPr>
            <w:tcW w:w="1940" w:type="dxa"/>
            <w:shd w:val="clear" w:color="auto" w:fill="auto"/>
            <w:vAlign w:val="center"/>
          </w:tcPr>
          <w:p w14:paraId="092EA90E" w14:textId="77777777" w:rsidR="00CA1DC0" w:rsidRPr="001C565D" w:rsidRDefault="00CA1DC0" w:rsidP="00B72767">
            <w:pPr>
              <w:tabs>
                <w:tab w:val="left" w:pos="567"/>
                <w:tab w:val="left" w:pos="709"/>
              </w:tabs>
              <w:jc w:val="center"/>
              <w:rPr>
                <w:sz w:val="25"/>
                <w:szCs w:val="25"/>
              </w:rPr>
            </w:pPr>
          </w:p>
        </w:tc>
        <w:tc>
          <w:tcPr>
            <w:tcW w:w="1940" w:type="dxa"/>
            <w:shd w:val="clear" w:color="auto" w:fill="auto"/>
            <w:vAlign w:val="center"/>
          </w:tcPr>
          <w:p w14:paraId="5E182C04" w14:textId="77777777" w:rsidR="00CA1DC0" w:rsidRPr="001C565D" w:rsidRDefault="00CA1DC0" w:rsidP="00B72767">
            <w:pPr>
              <w:tabs>
                <w:tab w:val="left" w:pos="567"/>
                <w:tab w:val="left" w:pos="709"/>
              </w:tabs>
              <w:ind w:right="31"/>
              <w:jc w:val="center"/>
              <w:rPr>
                <w:sz w:val="25"/>
                <w:szCs w:val="25"/>
              </w:rPr>
            </w:pPr>
          </w:p>
        </w:tc>
        <w:tc>
          <w:tcPr>
            <w:tcW w:w="1941" w:type="dxa"/>
            <w:shd w:val="clear" w:color="auto" w:fill="auto"/>
            <w:vAlign w:val="center"/>
          </w:tcPr>
          <w:p w14:paraId="605D7C8E" w14:textId="77777777" w:rsidR="00CA1DC0" w:rsidRPr="001C565D" w:rsidRDefault="00CA1DC0" w:rsidP="00B72767">
            <w:pPr>
              <w:tabs>
                <w:tab w:val="left" w:pos="567"/>
                <w:tab w:val="left" w:pos="709"/>
              </w:tabs>
              <w:jc w:val="center"/>
              <w:rPr>
                <w:sz w:val="25"/>
                <w:szCs w:val="25"/>
              </w:rPr>
            </w:pPr>
          </w:p>
        </w:tc>
      </w:tr>
    </w:tbl>
    <w:p w14:paraId="38FF8469" w14:textId="77777777" w:rsidR="00CA1DC0" w:rsidRPr="001C565D" w:rsidRDefault="00CA1DC0" w:rsidP="00CA1DC0">
      <w:pPr>
        <w:tabs>
          <w:tab w:val="left" w:pos="567"/>
          <w:tab w:val="left" w:pos="709"/>
        </w:tabs>
        <w:ind w:right="-13"/>
        <w:jc w:val="both"/>
        <w:rPr>
          <w:sz w:val="25"/>
          <w:szCs w:val="25"/>
        </w:rPr>
      </w:pPr>
    </w:p>
    <w:p w14:paraId="3D87741B" w14:textId="77777777" w:rsidR="00CA1DC0" w:rsidRPr="001C565D" w:rsidRDefault="00CA1DC0" w:rsidP="00CA1DC0">
      <w:pPr>
        <w:tabs>
          <w:tab w:val="left" w:pos="567"/>
          <w:tab w:val="left" w:pos="709"/>
        </w:tabs>
        <w:ind w:right="-13"/>
        <w:jc w:val="both"/>
        <w:rPr>
          <w:sz w:val="25"/>
          <w:szCs w:val="25"/>
        </w:rPr>
      </w:pPr>
    </w:p>
    <w:p w14:paraId="107DFFFC" w14:textId="77777777" w:rsidR="00CA1DC0" w:rsidRPr="001C565D" w:rsidRDefault="00CA1DC0" w:rsidP="00CA1DC0">
      <w:pPr>
        <w:tabs>
          <w:tab w:val="left" w:pos="567"/>
          <w:tab w:val="left" w:pos="709"/>
        </w:tabs>
        <w:ind w:right="-13"/>
        <w:jc w:val="center"/>
        <w:rPr>
          <w:sz w:val="25"/>
          <w:szCs w:val="25"/>
        </w:rPr>
      </w:pPr>
      <w:r w:rsidRPr="001C565D">
        <w:rPr>
          <w:b/>
          <w:sz w:val="25"/>
          <w:szCs w:val="25"/>
        </w:rPr>
        <w:t>Vidējais finanšu apgrozījums = Σ</w:t>
      </w:r>
      <w:r w:rsidRPr="001C565D">
        <w:rPr>
          <w:b/>
          <w:sz w:val="25"/>
          <w:szCs w:val="25"/>
          <w:vertAlign w:val="subscript"/>
        </w:rPr>
        <w:t>FA(2018, 2019,2020)</w:t>
      </w:r>
      <w:r w:rsidRPr="001C565D">
        <w:rPr>
          <w:b/>
          <w:sz w:val="25"/>
          <w:szCs w:val="25"/>
        </w:rPr>
        <w:t xml:space="preserve"> / 3gadi</w:t>
      </w:r>
    </w:p>
    <w:p w14:paraId="4CD227A9" w14:textId="77777777" w:rsidR="00CA1DC0" w:rsidRPr="001C565D" w:rsidRDefault="00CA1DC0" w:rsidP="00CA1DC0">
      <w:pPr>
        <w:pStyle w:val="Tekstabloks"/>
        <w:tabs>
          <w:tab w:val="left" w:pos="9000"/>
        </w:tabs>
        <w:ind w:left="0"/>
        <w:rPr>
          <w:sz w:val="25"/>
          <w:szCs w:val="25"/>
        </w:rPr>
      </w:pPr>
    </w:p>
    <w:p w14:paraId="35485251" w14:textId="77777777" w:rsidR="00CA1DC0" w:rsidRPr="001C565D" w:rsidRDefault="00CA1DC0" w:rsidP="00CA1DC0">
      <w:pPr>
        <w:pStyle w:val="Tekstabloks"/>
        <w:tabs>
          <w:tab w:val="left" w:pos="9000"/>
        </w:tabs>
        <w:ind w:left="0"/>
        <w:rPr>
          <w:sz w:val="25"/>
          <w:szCs w:val="25"/>
        </w:rPr>
      </w:pPr>
    </w:p>
    <w:p w14:paraId="328AB1B0" w14:textId="2399D048" w:rsidR="00CA1DC0" w:rsidRPr="001C565D" w:rsidRDefault="00CA1DC0" w:rsidP="0031169F">
      <w:pPr>
        <w:pStyle w:val="Sarakstarindkopa"/>
        <w:numPr>
          <w:ilvl w:val="1"/>
          <w:numId w:val="28"/>
        </w:numPr>
        <w:tabs>
          <w:tab w:val="left" w:pos="0"/>
          <w:tab w:val="left" w:pos="709"/>
        </w:tabs>
        <w:ind w:left="709" w:right="-1243" w:hanging="709"/>
        <w:jc w:val="both"/>
        <w:rPr>
          <w:sz w:val="25"/>
          <w:szCs w:val="25"/>
        </w:rPr>
      </w:pPr>
      <w:r w:rsidRPr="001C565D">
        <w:rPr>
          <w:sz w:val="25"/>
          <w:szCs w:val="25"/>
        </w:rPr>
        <w:t>mūsu likviditātes koeficients:</w:t>
      </w:r>
      <w:r w:rsidR="005C721D" w:rsidRPr="001C565D">
        <w:rPr>
          <w:sz w:val="25"/>
          <w:szCs w:val="25"/>
        </w:rPr>
        <w:t>__________________________</w:t>
      </w:r>
    </w:p>
    <w:p w14:paraId="0DCF72A0" w14:textId="77777777" w:rsidR="00CA1DC0" w:rsidRPr="001C565D" w:rsidRDefault="00CA1DC0" w:rsidP="00CA1DC0">
      <w:pPr>
        <w:tabs>
          <w:tab w:val="left" w:pos="0"/>
          <w:tab w:val="left" w:pos="709"/>
        </w:tabs>
        <w:ind w:right="-1243" w:hanging="540"/>
        <w:jc w:val="both"/>
        <w:rPr>
          <w:sz w:val="25"/>
          <w:szCs w:val="25"/>
        </w:rPr>
      </w:pPr>
    </w:p>
    <w:p w14:paraId="6A6D14C0" w14:textId="77777777" w:rsidR="00CA1DC0" w:rsidRPr="001C565D" w:rsidRDefault="00CA1DC0" w:rsidP="00CA1DC0">
      <w:pPr>
        <w:tabs>
          <w:tab w:val="left" w:pos="0"/>
        </w:tabs>
        <w:ind w:right="-13" w:hanging="540"/>
        <w:jc w:val="center"/>
        <w:rPr>
          <w:b/>
          <w:sz w:val="25"/>
          <w:szCs w:val="25"/>
        </w:rPr>
      </w:pPr>
      <w:r w:rsidRPr="001C565D">
        <w:rPr>
          <w:b/>
          <w:sz w:val="25"/>
          <w:szCs w:val="25"/>
        </w:rPr>
        <w:t>Likviditātes koeficients = apgrozāmie līdzekļi / Īstermiņa saistības</w:t>
      </w:r>
    </w:p>
    <w:p w14:paraId="75C20587" w14:textId="77777777" w:rsidR="00CA1DC0" w:rsidRPr="001C565D" w:rsidRDefault="00CA1DC0" w:rsidP="0031169F">
      <w:pPr>
        <w:pStyle w:val="Sarakstarindkopa"/>
        <w:numPr>
          <w:ilvl w:val="1"/>
          <w:numId w:val="28"/>
        </w:numPr>
        <w:ind w:left="709" w:hanging="709"/>
        <w:jc w:val="both"/>
        <w:rPr>
          <w:sz w:val="25"/>
          <w:szCs w:val="25"/>
        </w:rPr>
      </w:pPr>
      <w:r w:rsidRPr="001C565D">
        <w:rPr>
          <w:sz w:val="25"/>
          <w:szCs w:val="25"/>
        </w:rPr>
        <w:t>Cenā ir iekļautas visas izmaksas, kas saistītas ar līguma izpildi;</w:t>
      </w:r>
    </w:p>
    <w:p w14:paraId="2F5B0EF2" w14:textId="77777777" w:rsidR="00CA1DC0" w:rsidRPr="001C565D" w:rsidRDefault="00CA1DC0" w:rsidP="0031169F">
      <w:pPr>
        <w:numPr>
          <w:ilvl w:val="1"/>
          <w:numId w:val="28"/>
        </w:numPr>
        <w:tabs>
          <w:tab w:val="left" w:pos="567"/>
          <w:tab w:val="left" w:pos="709"/>
        </w:tabs>
        <w:ind w:left="0" w:right="-1" w:hanging="6"/>
        <w:jc w:val="both"/>
        <w:rPr>
          <w:sz w:val="25"/>
          <w:szCs w:val="25"/>
        </w:rPr>
      </w:pPr>
      <w:r w:rsidRPr="001C565D">
        <w:rPr>
          <w:sz w:val="25"/>
          <w:szCs w:val="25"/>
        </w:rPr>
        <w:t>Pievienotās vērtības nodokli 21% apmērā valsts budžetā maksās Pasūtītājs normatīvos aktos noteiktajā kārtībā.</w:t>
      </w:r>
    </w:p>
    <w:p w14:paraId="535919FA" w14:textId="77777777" w:rsidR="00CA1DC0" w:rsidRPr="001C565D" w:rsidRDefault="00CA1DC0" w:rsidP="0031169F">
      <w:pPr>
        <w:pStyle w:val="Sarakstarindkopa"/>
        <w:numPr>
          <w:ilvl w:val="1"/>
          <w:numId w:val="28"/>
        </w:numPr>
        <w:tabs>
          <w:tab w:val="left" w:pos="0"/>
        </w:tabs>
        <w:ind w:left="0" w:firstLine="0"/>
        <w:jc w:val="both"/>
        <w:rPr>
          <w:sz w:val="25"/>
          <w:szCs w:val="25"/>
        </w:rPr>
      </w:pPr>
      <w:r w:rsidRPr="001C565D">
        <w:rPr>
          <w:sz w:val="25"/>
          <w:szCs w:val="25"/>
        </w:rPr>
        <w:t>Darbu veiksim bez avansa saņemšanas.</w:t>
      </w:r>
    </w:p>
    <w:p w14:paraId="1C467147" w14:textId="77777777" w:rsidR="00CA1DC0" w:rsidRPr="001C565D" w:rsidRDefault="00CA1DC0" w:rsidP="00CA1DC0">
      <w:pPr>
        <w:pStyle w:val="Sarakstarindkopa"/>
        <w:tabs>
          <w:tab w:val="left" w:pos="0"/>
        </w:tabs>
        <w:ind w:left="0"/>
        <w:jc w:val="both"/>
        <w:rPr>
          <w:sz w:val="25"/>
          <w:szCs w:val="25"/>
        </w:rPr>
      </w:pPr>
    </w:p>
    <w:p w14:paraId="55746205" w14:textId="22913E25" w:rsidR="00CA1DC0" w:rsidRPr="001C565D" w:rsidRDefault="00CA1DC0" w:rsidP="0031169F">
      <w:pPr>
        <w:pStyle w:val="Sarakstarindkopa"/>
        <w:numPr>
          <w:ilvl w:val="0"/>
          <w:numId w:val="28"/>
        </w:numPr>
        <w:spacing w:after="200" w:line="276" w:lineRule="auto"/>
        <w:rPr>
          <w:b/>
          <w:sz w:val="25"/>
          <w:szCs w:val="25"/>
        </w:rPr>
      </w:pPr>
      <w:r w:rsidRPr="001C565D">
        <w:rPr>
          <w:b/>
          <w:sz w:val="25"/>
          <w:szCs w:val="25"/>
        </w:rPr>
        <w:t>INFORMĀCIJA PAR PRETENDENTU</w:t>
      </w:r>
      <w:r w:rsidRPr="001C565D">
        <w:rPr>
          <w:sz w:val="25"/>
          <w:szCs w:val="25"/>
        </w:rPr>
        <w:t>:</w:t>
      </w:r>
    </w:p>
    <w:tbl>
      <w:tblPr>
        <w:tblStyle w:val="Reatabula"/>
        <w:tblW w:w="0" w:type="auto"/>
        <w:tblLook w:val="04A0" w:firstRow="1" w:lastRow="0" w:firstColumn="1" w:lastColumn="0" w:noHBand="0" w:noVBand="1"/>
      </w:tblPr>
      <w:tblGrid>
        <w:gridCol w:w="3510"/>
        <w:gridCol w:w="6237"/>
      </w:tblGrid>
      <w:tr w:rsidR="00CA1DC0" w:rsidRPr="001C565D" w14:paraId="6DB6B2F0" w14:textId="77777777" w:rsidTr="00B72767">
        <w:tc>
          <w:tcPr>
            <w:tcW w:w="3510" w:type="dxa"/>
          </w:tcPr>
          <w:p w14:paraId="6CE1409E" w14:textId="77777777" w:rsidR="00CA1DC0" w:rsidRPr="001C565D" w:rsidRDefault="00CA1DC0" w:rsidP="00B72767">
            <w:pPr>
              <w:pStyle w:val="Sarakstarindkopa"/>
              <w:tabs>
                <w:tab w:val="left" w:pos="0"/>
              </w:tabs>
              <w:ind w:left="0"/>
              <w:jc w:val="both"/>
              <w:rPr>
                <w:sz w:val="25"/>
                <w:szCs w:val="25"/>
              </w:rPr>
            </w:pPr>
            <w:r w:rsidRPr="001C565D">
              <w:rPr>
                <w:sz w:val="25"/>
                <w:szCs w:val="25"/>
              </w:rPr>
              <w:t>Uzņēmuma nosaukums:</w:t>
            </w:r>
          </w:p>
        </w:tc>
        <w:tc>
          <w:tcPr>
            <w:tcW w:w="6237" w:type="dxa"/>
          </w:tcPr>
          <w:p w14:paraId="1878CF55" w14:textId="77777777" w:rsidR="00CA1DC0" w:rsidRPr="001C565D" w:rsidRDefault="00CA1DC0" w:rsidP="00B72767">
            <w:pPr>
              <w:pStyle w:val="Sarakstarindkopa"/>
              <w:tabs>
                <w:tab w:val="left" w:pos="0"/>
              </w:tabs>
              <w:ind w:left="0"/>
              <w:jc w:val="both"/>
              <w:rPr>
                <w:sz w:val="25"/>
                <w:szCs w:val="25"/>
              </w:rPr>
            </w:pPr>
          </w:p>
        </w:tc>
      </w:tr>
      <w:tr w:rsidR="00CA1DC0" w:rsidRPr="001C565D" w14:paraId="40656E4B" w14:textId="77777777" w:rsidTr="00B72767">
        <w:tc>
          <w:tcPr>
            <w:tcW w:w="3510" w:type="dxa"/>
          </w:tcPr>
          <w:p w14:paraId="14FB90D5" w14:textId="77777777" w:rsidR="00CA1DC0" w:rsidRPr="001C565D" w:rsidRDefault="00CA1DC0" w:rsidP="00B72767">
            <w:pPr>
              <w:pStyle w:val="Sarakstarindkopa"/>
              <w:tabs>
                <w:tab w:val="left" w:pos="0"/>
              </w:tabs>
              <w:ind w:left="0"/>
              <w:jc w:val="both"/>
              <w:rPr>
                <w:sz w:val="25"/>
                <w:szCs w:val="25"/>
              </w:rPr>
            </w:pPr>
            <w:r w:rsidRPr="001C565D">
              <w:rPr>
                <w:sz w:val="25"/>
                <w:szCs w:val="25"/>
              </w:rPr>
              <w:t>Juridiskā adrese:</w:t>
            </w:r>
          </w:p>
        </w:tc>
        <w:tc>
          <w:tcPr>
            <w:tcW w:w="6237" w:type="dxa"/>
          </w:tcPr>
          <w:p w14:paraId="11F007BC" w14:textId="77777777" w:rsidR="00CA1DC0" w:rsidRPr="001C565D" w:rsidRDefault="00CA1DC0" w:rsidP="00B72767">
            <w:pPr>
              <w:pStyle w:val="Sarakstarindkopa"/>
              <w:tabs>
                <w:tab w:val="left" w:pos="0"/>
              </w:tabs>
              <w:ind w:left="0"/>
              <w:jc w:val="both"/>
              <w:rPr>
                <w:sz w:val="25"/>
                <w:szCs w:val="25"/>
              </w:rPr>
            </w:pPr>
          </w:p>
        </w:tc>
      </w:tr>
      <w:tr w:rsidR="00CA1DC0" w:rsidRPr="001C565D" w14:paraId="37C7BB00" w14:textId="77777777" w:rsidTr="00B72767">
        <w:tc>
          <w:tcPr>
            <w:tcW w:w="3510" w:type="dxa"/>
          </w:tcPr>
          <w:p w14:paraId="0E451987" w14:textId="77777777" w:rsidR="00CA1DC0" w:rsidRPr="001C565D" w:rsidRDefault="00CA1DC0" w:rsidP="00B72767">
            <w:pPr>
              <w:pStyle w:val="Sarakstarindkopa"/>
              <w:tabs>
                <w:tab w:val="left" w:pos="0"/>
              </w:tabs>
              <w:ind w:left="0"/>
              <w:jc w:val="both"/>
              <w:rPr>
                <w:sz w:val="25"/>
                <w:szCs w:val="25"/>
              </w:rPr>
            </w:pPr>
            <w:r w:rsidRPr="001C565D">
              <w:rPr>
                <w:sz w:val="25"/>
                <w:szCs w:val="25"/>
              </w:rPr>
              <w:t>Tālrunis:</w:t>
            </w:r>
          </w:p>
        </w:tc>
        <w:tc>
          <w:tcPr>
            <w:tcW w:w="6237" w:type="dxa"/>
          </w:tcPr>
          <w:p w14:paraId="0BF10133" w14:textId="77777777" w:rsidR="00CA1DC0" w:rsidRPr="001C565D" w:rsidRDefault="00CA1DC0" w:rsidP="00B72767">
            <w:pPr>
              <w:pStyle w:val="Sarakstarindkopa"/>
              <w:tabs>
                <w:tab w:val="left" w:pos="0"/>
              </w:tabs>
              <w:ind w:left="0"/>
              <w:jc w:val="both"/>
              <w:rPr>
                <w:sz w:val="25"/>
                <w:szCs w:val="25"/>
              </w:rPr>
            </w:pPr>
          </w:p>
        </w:tc>
      </w:tr>
      <w:tr w:rsidR="00CA1DC0" w:rsidRPr="001C565D" w14:paraId="36289CD8" w14:textId="77777777" w:rsidTr="00B72767">
        <w:tc>
          <w:tcPr>
            <w:tcW w:w="3510" w:type="dxa"/>
          </w:tcPr>
          <w:p w14:paraId="045DAEB1" w14:textId="77777777" w:rsidR="00CA1DC0" w:rsidRPr="001C565D" w:rsidRDefault="00CA1DC0" w:rsidP="00B72767">
            <w:pPr>
              <w:pStyle w:val="Sarakstarindkopa"/>
              <w:tabs>
                <w:tab w:val="left" w:pos="0"/>
              </w:tabs>
              <w:ind w:left="0"/>
              <w:jc w:val="both"/>
              <w:rPr>
                <w:sz w:val="25"/>
                <w:szCs w:val="25"/>
              </w:rPr>
            </w:pPr>
            <w:r w:rsidRPr="001C565D">
              <w:rPr>
                <w:sz w:val="25"/>
                <w:szCs w:val="25"/>
              </w:rPr>
              <w:t>Fakss (ja ir)</w:t>
            </w:r>
          </w:p>
        </w:tc>
        <w:tc>
          <w:tcPr>
            <w:tcW w:w="6237" w:type="dxa"/>
          </w:tcPr>
          <w:p w14:paraId="19037EEA" w14:textId="77777777" w:rsidR="00CA1DC0" w:rsidRPr="001C565D" w:rsidRDefault="00CA1DC0" w:rsidP="00B72767">
            <w:pPr>
              <w:pStyle w:val="Sarakstarindkopa"/>
              <w:tabs>
                <w:tab w:val="left" w:pos="0"/>
              </w:tabs>
              <w:ind w:left="0"/>
              <w:jc w:val="both"/>
              <w:rPr>
                <w:sz w:val="25"/>
                <w:szCs w:val="25"/>
              </w:rPr>
            </w:pPr>
          </w:p>
        </w:tc>
      </w:tr>
      <w:tr w:rsidR="00CA1DC0" w:rsidRPr="001C565D" w14:paraId="2D6591B4" w14:textId="77777777" w:rsidTr="00B72767">
        <w:tc>
          <w:tcPr>
            <w:tcW w:w="3510" w:type="dxa"/>
          </w:tcPr>
          <w:p w14:paraId="4F15C909" w14:textId="77777777" w:rsidR="00CA1DC0" w:rsidRPr="001C565D" w:rsidRDefault="00CA1DC0" w:rsidP="00B72767">
            <w:pPr>
              <w:pStyle w:val="Sarakstarindkopa"/>
              <w:tabs>
                <w:tab w:val="left" w:pos="0"/>
              </w:tabs>
              <w:ind w:left="0"/>
              <w:jc w:val="both"/>
              <w:rPr>
                <w:sz w:val="25"/>
                <w:szCs w:val="25"/>
              </w:rPr>
            </w:pPr>
            <w:r w:rsidRPr="001C565D">
              <w:rPr>
                <w:b/>
                <w:sz w:val="25"/>
                <w:szCs w:val="25"/>
              </w:rPr>
              <w:t>E-pasts</w:t>
            </w:r>
            <w:r w:rsidRPr="001C565D">
              <w:rPr>
                <w:sz w:val="25"/>
                <w:szCs w:val="25"/>
              </w:rPr>
              <w:t xml:space="preserve"> </w:t>
            </w:r>
            <w:r w:rsidRPr="001C565D">
              <w:rPr>
                <w:b/>
                <w:sz w:val="25"/>
                <w:szCs w:val="25"/>
              </w:rPr>
              <w:t>elektronisko dokumentu saņemšanai:</w:t>
            </w:r>
          </w:p>
        </w:tc>
        <w:tc>
          <w:tcPr>
            <w:tcW w:w="6237" w:type="dxa"/>
          </w:tcPr>
          <w:p w14:paraId="11CE2B73" w14:textId="77777777" w:rsidR="00CA1DC0" w:rsidRPr="001C565D" w:rsidRDefault="00CA1DC0" w:rsidP="00B72767">
            <w:pPr>
              <w:pStyle w:val="Sarakstarindkopa"/>
              <w:tabs>
                <w:tab w:val="left" w:pos="0"/>
              </w:tabs>
              <w:ind w:left="0"/>
              <w:jc w:val="both"/>
              <w:rPr>
                <w:sz w:val="25"/>
                <w:szCs w:val="25"/>
              </w:rPr>
            </w:pPr>
          </w:p>
        </w:tc>
      </w:tr>
      <w:tr w:rsidR="00CA1DC0" w:rsidRPr="001C565D" w14:paraId="73953432" w14:textId="77777777" w:rsidTr="00B72767">
        <w:tc>
          <w:tcPr>
            <w:tcW w:w="3510" w:type="dxa"/>
          </w:tcPr>
          <w:p w14:paraId="2C935F56" w14:textId="77777777" w:rsidR="00CA1DC0" w:rsidRPr="001C565D" w:rsidRDefault="00CA1DC0" w:rsidP="00B72767">
            <w:pPr>
              <w:pStyle w:val="Sarakstarindkopa"/>
              <w:tabs>
                <w:tab w:val="left" w:pos="0"/>
              </w:tabs>
              <w:ind w:left="0"/>
              <w:jc w:val="both"/>
              <w:rPr>
                <w:sz w:val="25"/>
                <w:szCs w:val="25"/>
              </w:rPr>
            </w:pPr>
            <w:r w:rsidRPr="001C565D">
              <w:rPr>
                <w:sz w:val="25"/>
                <w:szCs w:val="25"/>
              </w:rPr>
              <w:t>Uzņēmums reģistrēts</w:t>
            </w:r>
          </w:p>
        </w:tc>
        <w:tc>
          <w:tcPr>
            <w:tcW w:w="6237" w:type="dxa"/>
          </w:tcPr>
          <w:p w14:paraId="2CBD41E2" w14:textId="77777777" w:rsidR="00CA1DC0" w:rsidRPr="001C565D" w:rsidRDefault="00CA1DC0" w:rsidP="00B72767">
            <w:pPr>
              <w:pStyle w:val="Sarakstarindkopa"/>
              <w:tabs>
                <w:tab w:val="left" w:pos="0"/>
              </w:tabs>
              <w:ind w:left="0"/>
              <w:jc w:val="both"/>
              <w:rPr>
                <w:sz w:val="25"/>
                <w:szCs w:val="25"/>
              </w:rPr>
            </w:pPr>
          </w:p>
        </w:tc>
      </w:tr>
      <w:tr w:rsidR="00CA1DC0" w:rsidRPr="001C565D" w14:paraId="6FD52391" w14:textId="77777777" w:rsidTr="00B72767">
        <w:tc>
          <w:tcPr>
            <w:tcW w:w="3510" w:type="dxa"/>
          </w:tcPr>
          <w:p w14:paraId="3E004BBD" w14:textId="77777777" w:rsidR="00CA1DC0" w:rsidRPr="001C565D" w:rsidRDefault="00CA1DC0" w:rsidP="00B72767">
            <w:pPr>
              <w:pStyle w:val="Pamatteksts"/>
              <w:tabs>
                <w:tab w:val="num" w:pos="360"/>
              </w:tabs>
              <w:rPr>
                <w:sz w:val="25"/>
                <w:szCs w:val="25"/>
              </w:rPr>
            </w:pPr>
            <w:r w:rsidRPr="001C565D">
              <w:rPr>
                <w:sz w:val="25"/>
                <w:szCs w:val="25"/>
              </w:rPr>
              <w:t>Vienotais reģistrācijas Nr.:</w:t>
            </w:r>
          </w:p>
        </w:tc>
        <w:tc>
          <w:tcPr>
            <w:tcW w:w="6237" w:type="dxa"/>
          </w:tcPr>
          <w:p w14:paraId="2C6668F4" w14:textId="77777777" w:rsidR="00CA1DC0" w:rsidRPr="001C565D" w:rsidRDefault="00CA1DC0" w:rsidP="00B72767">
            <w:pPr>
              <w:pStyle w:val="Sarakstarindkopa"/>
              <w:tabs>
                <w:tab w:val="left" w:pos="0"/>
              </w:tabs>
              <w:ind w:left="0"/>
              <w:jc w:val="both"/>
              <w:rPr>
                <w:sz w:val="25"/>
                <w:szCs w:val="25"/>
              </w:rPr>
            </w:pPr>
          </w:p>
        </w:tc>
      </w:tr>
      <w:tr w:rsidR="00CA1DC0" w:rsidRPr="001C565D" w14:paraId="63D8D785" w14:textId="77777777" w:rsidTr="00B72767">
        <w:tc>
          <w:tcPr>
            <w:tcW w:w="3510" w:type="dxa"/>
          </w:tcPr>
          <w:p w14:paraId="5EC26417" w14:textId="77777777" w:rsidR="00CA1DC0" w:rsidRPr="001C565D" w:rsidRDefault="00CA1DC0" w:rsidP="00B72767">
            <w:pPr>
              <w:pStyle w:val="Sarakstarindkopa"/>
              <w:tabs>
                <w:tab w:val="left" w:pos="0"/>
              </w:tabs>
              <w:ind w:left="0"/>
              <w:jc w:val="both"/>
              <w:rPr>
                <w:sz w:val="25"/>
                <w:szCs w:val="25"/>
              </w:rPr>
            </w:pPr>
            <w:r w:rsidRPr="001C565D">
              <w:rPr>
                <w:sz w:val="25"/>
                <w:szCs w:val="25"/>
              </w:rPr>
              <w:t>PVN maksātāja Nr.:</w:t>
            </w:r>
          </w:p>
        </w:tc>
        <w:tc>
          <w:tcPr>
            <w:tcW w:w="6237" w:type="dxa"/>
          </w:tcPr>
          <w:p w14:paraId="6286AE47" w14:textId="77777777" w:rsidR="00CA1DC0" w:rsidRPr="001C565D" w:rsidRDefault="00CA1DC0" w:rsidP="00B72767">
            <w:pPr>
              <w:pStyle w:val="Sarakstarindkopa"/>
              <w:tabs>
                <w:tab w:val="left" w:pos="0"/>
              </w:tabs>
              <w:ind w:left="0"/>
              <w:jc w:val="both"/>
              <w:rPr>
                <w:sz w:val="25"/>
                <w:szCs w:val="25"/>
              </w:rPr>
            </w:pPr>
          </w:p>
        </w:tc>
      </w:tr>
      <w:tr w:rsidR="00CA1DC0" w:rsidRPr="001C565D" w14:paraId="680F5EE3" w14:textId="77777777" w:rsidTr="00B72767">
        <w:tc>
          <w:tcPr>
            <w:tcW w:w="3510" w:type="dxa"/>
          </w:tcPr>
          <w:p w14:paraId="10D10194" w14:textId="77777777" w:rsidR="00CA1DC0" w:rsidRPr="001C565D" w:rsidRDefault="00CA1DC0" w:rsidP="00B72767">
            <w:pPr>
              <w:pStyle w:val="Sarakstarindkopa"/>
              <w:tabs>
                <w:tab w:val="left" w:pos="0"/>
              </w:tabs>
              <w:ind w:left="0"/>
              <w:jc w:val="both"/>
              <w:rPr>
                <w:sz w:val="25"/>
                <w:szCs w:val="25"/>
              </w:rPr>
            </w:pPr>
            <w:r w:rsidRPr="001C565D">
              <w:rPr>
                <w:sz w:val="25"/>
                <w:szCs w:val="25"/>
              </w:rPr>
              <w:t>Bankas konta Nr.:</w:t>
            </w:r>
          </w:p>
        </w:tc>
        <w:tc>
          <w:tcPr>
            <w:tcW w:w="6237" w:type="dxa"/>
          </w:tcPr>
          <w:p w14:paraId="3D3652B3" w14:textId="77777777" w:rsidR="00CA1DC0" w:rsidRPr="001C565D" w:rsidRDefault="00CA1DC0" w:rsidP="00B72767">
            <w:pPr>
              <w:pStyle w:val="Sarakstarindkopa"/>
              <w:tabs>
                <w:tab w:val="left" w:pos="0"/>
              </w:tabs>
              <w:ind w:left="0"/>
              <w:jc w:val="both"/>
              <w:rPr>
                <w:sz w:val="25"/>
                <w:szCs w:val="25"/>
              </w:rPr>
            </w:pPr>
          </w:p>
        </w:tc>
      </w:tr>
      <w:tr w:rsidR="00CA1DC0" w:rsidRPr="001C565D" w14:paraId="34EDBD0D" w14:textId="77777777" w:rsidTr="00B72767">
        <w:tc>
          <w:tcPr>
            <w:tcW w:w="3510" w:type="dxa"/>
          </w:tcPr>
          <w:p w14:paraId="30B81DB5" w14:textId="77777777" w:rsidR="00CA1DC0" w:rsidRPr="001C565D" w:rsidRDefault="00CA1DC0" w:rsidP="00B72767">
            <w:pPr>
              <w:pStyle w:val="Sarakstarindkopa"/>
              <w:tabs>
                <w:tab w:val="left" w:pos="0"/>
              </w:tabs>
              <w:ind w:left="0"/>
              <w:jc w:val="both"/>
              <w:rPr>
                <w:sz w:val="25"/>
                <w:szCs w:val="25"/>
              </w:rPr>
            </w:pPr>
            <w:r w:rsidRPr="001C565D">
              <w:rPr>
                <w:sz w:val="25"/>
                <w:szCs w:val="25"/>
              </w:rPr>
              <w:t>Banka:</w:t>
            </w:r>
          </w:p>
        </w:tc>
        <w:tc>
          <w:tcPr>
            <w:tcW w:w="6237" w:type="dxa"/>
          </w:tcPr>
          <w:p w14:paraId="22586A2B" w14:textId="77777777" w:rsidR="00CA1DC0" w:rsidRPr="001C565D" w:rsidRDefault="00CA1DC0" w:rsidP="00B72767">
            <w:pPr>
              <w:pStyle w:val="Sarakstarindkopa"/>
              <w:tabs>
                <w:tab w:val="left" w:pos="0"/>
              </w:tabs>
              <w:ind w:left="0"/>
              <w:jc w:val="both"/>
              <w:rPr>
                <w:sz w:val="25"/>
                <w:szCs w:val="25"/>
              </w:rPr>
            </w:pPr>
          </w:p>
        </w:tc>
      </w:tr>
      <w:tr w:rsidR="00CA1DC0" w:rsidRPr="001C565D" w14:paraId="354FD280" w14:textId="77777777" w:rsidTr="00B72767">
        <w:tc>
          <w:tcPr>
            <w:tcW w:w="3510" w:type="dxa"/>
          </w:tcPr>
          <w:p w14:paraId="1F7A75DD" w14:textId="77777777" w:rsidR="00CA1DC0" w:rsidRPr="001C565D" w:rsidRDefault="00CA1DC0" w:rsidP="00B72767">
            <w:pPr>
              <w:pStyle w:val="Sarakstarindkopa"/>
              <w:tabs>
                <w:tab w:val="left" w:pos="0"/>
              </w:tabs>
              <w:ind w:left="0"/>
              <w:jc w:val="both"/>
              <w:rPr>
                <w:sz w:val="25"/>
                <w:szCs w:val="25"/>
              </w:rPr>
            </w:pPr>
            <w:r w:rsidRPr="001C565D">
              <w:rPr>
                <w:sz w:val="25"/>
                <w:szCs w:val="25"/>
              </w:rPr>
              <w:t>Bankas kods:</w:t>
            </w:r>
          </w:p>
        </w:tc>
        <w:tc>
          <w:tcPr>
            <w:tcW w:w="6237" w:type="dxa"/>
          </w:tcPr>
          <w:p w14:paraId="38086678" w14:textId="77777777" w:rsidR="00CA1DC0" w:rsidRPr="001C565D" w:rsidRDefault="00CA1DC0" w:rsidP="00B72767">
            <w:pPr>
              <w:pStyle w:val="Sarakstarindkopa"/>
              <w:tabs>
                <w:tab w:val="left" w:pos="0"/>
              </w:tabs>
              <w:ind w:left="0"/>
              <w:jc w:val="both"/>
              <w:rPr>
                <w:sz w:val="25"/>
                <w:szCs w:val="25"/>
              </w:rPr>
            </w:pPr>
          </w:p>
        </w:tc>
      </w:tr>
      <w:tr w:rsidR="00CA1DC0" w:rsidRPr="001C565D" w14:paraId="098996F2" w14:textId="77777777" w:rsidTr="00B72767">
        <w:tc>
          <w:tcPr>
            <w:tcW w:w="3510" w:type="dxa"/>
          </w:tcPr>
          <w:p w14:paraId="524B4839" w14:textId="77777777" w:rsidR="00CA1DC0" w:rsidRPr="001C565D" w:rsidRDefault="00CA1DC0" w:rsidP="00B72767">
            <w:pPr>
              <w:pStyle w:val="Sarakstarindkopa"/>
              <w:tabs>
                <w:tab w:val="left" w:pos="0"/>
              </w:tabs>
              <w:ind w:left="0"/>
              <w:jc w:val="both"/>
              <w:rPr>
                <w:sz w:val="25"/>
                <w:szCs w:val="25"/>
              </w:rPr>
            </w:pPr>
            <w:r w:rsidRPr="001C565D">
              <w:rPr>
                <w:sz w:val="25"/>
                <w:szCs w:val="25"/>
              </w:rPr>
              <w:t>Uzņēmuma vadītājs (vārds, uzvārds)</w:t>
            </w:r>
          </w:p>
        </w:tc>
        <w:tc>
          <w:tcPr>
            <w:tcW w:w="6237" w:type="dxa"/>
          </w:tcPr>
          <w:p w14:paraId="2D1E96BD" w14:textId="77777777" w:rsidR="00CA1DC0" w:rsidRPr="001C565D" w:rsidRDefault="00CA1DC0" w:rsidP="00B72767">
            <w:pPr>
              <w:pStyle w:val="Sarakstarindkopa"/>
              <w:tabs>
                <w:tab w:val="left" w:pos="0"/>
              </w:tabs>
              <w:ind w:left="0"/>
              <w:jc w:val="both"/>
              <w:rPr>
                <w:sz w:val="25"/>
                <w:szCs w:val="25"/>
              </w:rPr>
            </w:pPr>
          </w:p>
        </w:tc>
      </w:tr>
      <w:tr w:rsidR="003C3100" w:rsidRPr="001C565D" w14:paraId="6D684F5B" w14:textId="77777777" w:rsidTr="00B72767">
        <w:tc>
          <w:tcPr>
            <w:tcW w:w="3510" w:type="dxa"/>
          </w:tcPr>
          <w:p w14:paraId="5480EE15" w14:textId="55B93C09" w:rsidR="003C3100" w:rsidRPr="001C565D" w:rsidRDefault="003C3100" w:rsidP="00B72767">
            <w:pPr>
              <w:pStyle w:val="Sarakstarindkopa"/>
              <w:tabs>
                <w:tab w:val="left" w:pos="0"/>
              </w:tabs>
              <w:ind w:left="0"/>
              <w:jc w:val="both"/>
              <w:rPr>
                <w:sz w:val="25"/>
                <w:szCs w:val="25"/>
              </w:rPr>
            </w:pPr>
            <w:r w:rsidRPr="001C565D">
              <w:rPr>
                <w:sz w:val="25"/>
                <w:szCs w:val="25"/>
              </w:rPr>
              <w:t>Būvkomersanta reģistrācijas Nr.</w:t>
            </w:r>
          </w:p>
        </w:tc>
        <w:tc>
          <w:tcPr>
            <w:tcW w:w="6237" w:type="dxa"/>
          </w:tcPr>
          <w:p w14:paraId="713A8760" w14:textId="77777777" w:rsidR="003C3100" w:rsidRPr="001C565D" w:rsidRDefault="003C3100" w:rsidP="00B72767">
            <w:pPr>
              <w:pStyle w:val="Sarakstarindkopa"/>
              <w:tabs>
                <w:tab w:val="left" w:pos="0"/>
              </w:tabs>
              <w:ind w:left="0"/>
              <w:jc w:val="both"/>
              <w:rPr>
                <w:sz w:val="25"/>
                <w:szCs w:val="25"/>
              </w:rPr>
            </w:pPr>
          </w:p>
        </w:tc>
      </w:tr>
      <w:tr w:rsidR="00CA1DC0" w:rsidRPr="001C565D" w14:paraId="37FB1D18" w14:textId="77777777" w:rsidTr="00B72767">
        <w:tc>
          <w:tcPr>
            <w:tcW w:w="3510" w:type="dxa"/>
          </w:tcPr>
          <w:p w14:paraId="7E7083EC" w14:textId="77777777" w:rsidR="00CA1DC0" w:rsidRPr="001C565D" w:rsidRDefault="00CA1DC0" w:rsidP="00B72767">
            <w:pPr>
              <w:tabs>
                <w:tab w:val="num" w:pos="360"/>
              </w:tabs>
              <w:jc w:val="both"/>
              <w:rPr>
                <w:sz w:val="25"/>
                <w:szCs w:val="25"/>
              </w:rPr>
            </w:pPr>
            <w:r w:rsidRPr="001C565D">
              <w:rPr>
                <w:sz w:val="25"/>
                <w:szCs w:val="25"/>
              </w:rPr>
              <w:t xml:space="preserve">Pretendenta atbilstība </w:t>
            </w:r>
            <w:r w:rsidRPr="001C565D">
              <w:rPr>
                <w:b/>
                <w:sz w:val="25"/>
                <w:szCs w:val="25"/>
              </w:rPr>
              <w:t>mazā vai vidējā uzņēmuma</w:t>
            </w:r>
            <w:r w:rsidRPr="001C565D">
              <w:rPr>
                <w:sz w:val="25"/>
                <w:szCs w:val="25"/>
              </w:rPr>
              <w:t xml:space="preserve"> statusam</w:t>
            </w:r>
            <w:r w:rsidRPr="001C565D">
              <w:rPr>
                <w:rStyle w:val="Vresatsauce"/>
                <w:rFonts w:eastAsiaTheme="majorEastAsia"/>
                <w:sz w:val="25"/>
                <w:szCs w:val="25"/>
              </w:rPr>
              <w:footnoteReference w:id="3"/>
            </w:r>
            <w:r w:rsidRPr="001C565D">
              <w:rPr>
                <w:sz w:val="25"/>
                <w:szCs w:val="25"/>
              </w:rPr>
              <w:t>:</w:t>
            </w:r>
          </w:p>
          <w:p w14:paraId="3D81F5E9" w14:textId="77777777" w:rsidR="00CA1DC0" w:rsidRPr="001C565D" w:rsidRDefault="00CA1DC0" w:rsidP="00B72767">
            <w:pPr>
              <w:pStyle w:val="Sarakstarindkopa"/>
              <w:tabs>
                <w:tab w:val="left" w:pos="0"/>
              </w:tabs>
              <w:ind w:left="0"/>
              <w:jc w:val="both"/>
              <w:rPr>
                <w:sz w:val="25"/>
                <w:szCs w:val="25"/>
              </w:rPr>
            </w:pPr>
          </w:p>
        </w:tc>
        <w:tc>
          <w:tcPr>
            <w:tcW w:w="6237" w:type="dxa"/>
          </w:tcPr>
          <w:tbl>
            <w:tblPr>
              <w:tblpPr w:leftFromText="180" w:rightFromText="180" w:vertAnchor="text" w:tblpX="-3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tblGrid>
            <w:tr w:rsidR="00CA1DC0" w:rsidRPr="001C565D" w14:paraId="1B566DE4" w14:textId="77777777" w:rsidTr="00B72767">
              <w:trPr>
                <w:trHeight w:val="261"/>
              </w:trPr>
              <w:tc>
                <w:tcPr>
                  <w:tcW w:w="846" w:type="dxa"/>
                  <w:tcBorders>
                    <w:left w:val="single" w:sz="4" w:space="0" w:color="auto"/>
                  </w:tcBorders>
                  <w:shd w:val="clear" w:color="auto" w:fill="auto"/>
                </w:tcPr>
                <w:p w14:paraId="3DC3CB2E" w14:textId="77777777" w:rsidR="00CA1DC0" w:rsidRPr="001C565D" w:rsidRDefault="00CA1DC0" w:rsidP="00B72767">
                  <w:pPr>
                    <w:tabs>
                      <w:tab w:val="num" w:pos="360"/>
                    </w:tabs>
                    <w:jc w:val="both"/>
                    <w:rPr>
                      <w:sz w:val="25"/>
                      <w:szCs w:val="25"/>
                    </w:rPr>
                  </w:pPr>
                </w:p>
              </w:tc>
            </w:tr>
            <w:tr w:rsidR="00CA1DC0" w:rsidRPr="001C565D" w14:paraId="0D24C670" w14:textId="77777777" w:rsidTr="00B72767">
              <w:trPr>
                <w:trHeight w:val="282"/>
              </w:trPr>
              <w:tc>
                <w:tcPr>
                  <w:tcW w:w="846" w:type="dxa"/>
                  <w:tcBorders>
                    <w:left w:val="single" w:sz="4" w:space="0" w:color="auto"/>
                  </w:tcBorders>
                  <w:shd w:val="clear" w:color="auto" w:fill="auto"/>
                </w:tcPr>
                <w:p w14:paraId="5DC296EC" w14:textId="77777777" w:rsidR="00CA1DC0" w:rsidRPr="001C565D" w:rsidRDefault="00CA1DC0" w:rsidP="00B72767">
                  <w:pPr>
                    <w:tabs>
                      <w:tab w:val="num" w:pos="360"/>
                    </w:tabs>
                    <w:jc w:val="both"/>
                    <w:rPr>
                      <w:sz w:val="25"/>
                      <w:szCs w:val="25"/>
                    </w:rPr>
                  </w:pPr>
                </w:p>
              </w:tc>
            </w:tr>
          </w:tbl>
          <w:p w14:paraId="56DD5CFA" w14:textId="77777777" w:rsidR="00CA1DC0" w:rsidRPr="001C565D" w:rsidRDefault="00CA1DC0" w:rsidP="00B72767">
            <w:pPr>
              <w:tabs>
                <w:tab w:val="num" w:pos="360"/>
              </w:tabs>
              <w:jc w:val="both"/>
              <w:rPr>
                <w:sz w:val="25"/>
                <w:szCs w:val="25"/>
              </w:rPr>
            </w:pPr>
            <w:r w:rsidRPr="001C565D">
              <w:rPr>
                <w:sz w:val="25"/>
                <w:szCs w:val="25"/>
              </w:rPr>
              <w:t>atbilst</w:t>
            </w:r>
          </w:p>
          <w:p w14:paraId="0544B5B2" w14:textId="77777777" w:rsidR="00CA1DC0" w:rsidRPr="001C565D" w:rsidRDefault="00CA1DC0" w:rsidP="00B72767">
            <w:pPr>
              <w:rPr>
                <w:sz w:val="25"/>
                <w:szCs w:val="25"/>
              </w:rPr>
            </w:pPr>
            <w:r w:rsidRPr="001C565D">
              <w:rPr>
                <w:sz w:val="25"/>
                <w:szCs w:val="25"/>
              </w:rPr>
              <w:t>neatbilst</w:t>
            </w:r>
          </w:p>
        </w:tc>
      </w:tr>
    </w:tbl>
    <w:p w14:paraId="3797FABC" w14:textId="77777777" w:rsidR="00CA1DC0" w:rsidRPr="001C565D" w:rsidRDefault="00CA1DC0" w:rsidP="00CA1DC0">
      <w:pPr>
        <w:spacing w:after="200" w:line="276" w:lineRule="auto"/>
        <w:rPr>
          <w:b/>
          <w:sz w:val="25"/>
          <w:szCs w:val="25"/>
        </w:rPr>
      </w:pPr>
    </w:p>
    <w:p w14:paraId="5C7AD00B" w14:textId="77777777" w:rsidR="00CA1DC0" w:rsidRPr="001C565D" w:rsidRDefault="00CA1DC0" w:rsidP="00CA1DC0">
      <w:pPr>
        <w:rPr>
          <w:sz w:val="25"/>
          <w:szCs w:val="25"/>
        </w:rPr>
      </w:pPr>
    </w:p>
    <w:tbl>
      <w:tblPr>
        <w:tblW w:w="0" w:type="auto"/>
        <w:tblLook w:val="01E0" w:firstRow="1" w:lastRow="1" w:firstColumn="1" w:lastColumn="1" w:noHBand="0" w:noVBand="0"/>
      </w:tblPr>
      <w:tblGrid>
        <w:gridCol w:w="3072"/>
        <w:gridCol w:w="3072"/>
        <w:gridCol w:w="3072"/>
      </w:tblGrid>
      <w:tr w:rsidR="00CA1DC0" w:rsidRPr="001C565D" w14:paraId="1F9CDC4B" w14:textId="77777777" w:rsidTr="00B72767">
        <w:tc>
          <w:tcPr>
            <w:tcW w:w="3072" w:type="dxa"/>
            <w:shd w:val="clear" w:color="auto" w:fill="auto"/>
          </w:tcPr>
          <w:p w14:paraId="6E8C165A" w14:textId="77777777" w:rsidR="00CA1DC0" w:rsidRPr="001C565D" w:rsidRDefault="00CA1DC0" w:rsidP="00B72767">
            <w:pPr>
              <w:widowControl w:val="0"/>
              <w:tabs>
                <w:tab w:val="num" w:pos="360"/>
              </w:tabs>
              <w:autoSpaceDE w:val="0"/>
              <w:autoSpaceDN w:val="0"/>
              <w:adjustRightInd w:val="0"/>
              <w:jc w:val="right"/>
              <w:rPr>
                <w:sz w:val="25"/>
                <w:szCs w:val="25"/>
              </w:rPr>
            </w:pPr>
            <w:r w:rsidRPr="001C565D">
              <w:rPr>
                <w:sz w:val="25"/>
                <w:szCs w:val="25"/>
              </w:rPr>
              <w:t>Amats, vārds, uzvārds:</w:t>
            </w:r>
          </w:p>
        </w:tc>
        <w:tc>
          <w:tcPr>
            <w:tcW w:w="3072" w:type="dxa"/>
            <w:tcBorders>
              <w:bottom w:val="single" w:sz="4" w:space="0" w:color="auto"/>
            </w:tcBorders>
            <w:shd w:val="clear" w:color="auto" w:fill="auto"/>
          </w:tcPr>
          <w:p w14:paraId="0F426B2A" w14:textId="77777777" w:rsidR="00CA1DC0" w:rsidRPr="001C565D" w:rsidRDefault="00CA1DC0" w:rsidP="00B72767">
            <w:pPr>
              <w:widowControl w:val="0"/>
              <w:tabs>
                <w:tab w:val="num" w:pos="360"/>
              </w:tabs>
              <w:autoSpaceDE w:val="0"/>
              <w:autoSpaceDN w:val="0"/>
              <w:adjustRightInd w:val="0"/>
              <w:rPr>
                <w:sz w:val="25"/>
                <w:szCs w:val="25"/>
              </w:rPr>
            </w:pPr>
          </w:p>
        </w:tc>
        <w:tc>
          <w:tcPr>
            <w:tcW w:w="3072" w:type="dxa"/>
            <w:shd w:val="clear" w:color="auto" w:fill="auto"/>
          </w:tcPr>
          <w:p w14:paraId="0215F677" w14:textId="77777777" w:rsidR="00CA1DC0" w:rsidRPr="001C565D" w:rsidRDefault="00CA1DC0" w:rsidP="00B72767">
            <w:pPr>
              <w:widowControl w:val="0"/>
              <w:tabs>
                <w:tab w:val="num" w:pos="360"/>
              </w:tabs>
              <w:autoSpaceDE w:val="0"/>
              <w:autoSpaceDN w:val="0"/>
              <w:adjustRightInd w:val="0"/>
              <w:rPr>
                <w:sz w:val="25"/>
                <w:szCs w:val="25"/>
              </w:rPr>
            </w:pPr>
          </w:p>
        </w:tc>
      </w:tr>
      <w:tr w:rsidR="00CA1DC0" w:rsidRPr="001C565D" w14:paraId="5E7B879C" w14:textId="77777777" w:rsidTr="00B72767">
        <w:tc>
          <w:tcPr>
            <w:tcW w:w="3072" w:type="dxa"/>
            <w:shd w:val="clear" w:color="auto" w:fill="auto"/>
          </w:tcPr>
          <w:p w14:paraId="5FBBF167" w14:textId="77777777" w:rsidR="00CA1DC0" w:rsidRPr="001C565D" w:rsidRDefault="00CA1DC0" w:rsidP="00B72767">
            <w:pPr>
              <w:widowControl w:val="0"/>
              <w:tabs>
                <w:tab w:val="num" w:pos="360"/>
              </w:tabs>
              <w:autoSpaceDE w:val="0"/>
              <w:autoSpaceDN w:val="0"/>
              <w:adjustRightInd w:val="0"/>
              <w:jc w:val="right"/>
              <w:rPr>
                <w:sz w:val="25"/>
                <w:szCs w:val="25"/>
              </w:rPr>
            </w:pPr>
            <w:r w:rsidRPr="001C565D">
              <w:rPr>
                <w:sz w:val="25"/>
                <w:szCs w:val="25"/>
              </w:rPr>
              <w:t>z.v.</w:t>
            </w:r>
          </w:p>
        </w:tc>
        <w:tc>
          <w:tcPr>
            <w:tcW w:w="3072" w:type="dxa"/>
            <w:tcBorders>
              <w:top w:val="single" w:sz="4" w:space="0" w:color="auto"/>
            </w:tcBorders>
            <w:shd w:val="clear" w:color="auto" w:fill="auto"/>
          </w:tcPr>
          <w:p w14:paraId="4828EA30" w14:textId="77777777" w:rsidR="00CA1DC0" w:rsidRPr="001C565D" w:rsidRDefault="00CA1DC0" w:rsidP="00B72767">
            <w:pPr>
              <w:widowControl w:val="0"/>
              <w:tabs>
                <w:tab w:val="num" w:pos="360"/>
              </w:tabs>
              <w:autoSpaceDE w:val="0"/>
              <w:autoSpaceDN w:val="0"/>
              <w:adjustRightInd w:val="0"/>
              <w:jc w:val="center"/>
              <w:rPr>
                <w:sz w:val="25"/>
                <w:szCs w:val="25"/>
              </w:rPr>
            </w:pPr>
            <w:r w:rsidRPr="001C565D">
              <w:rPr>
                <w:sz w:val="25"/>
                <w:szCs w:val="25"/>
              </w:rPr>
              <w:t>(paraksta vieta)</w:t>
            </w:r>
          </w:p>
        </w:tc>
        <w:tc>
          <w:tcPr>
            <w:tcW w:w="3072" w:type="dxa"/>
            <w:shd w:val="clear" w:color="auto" w:fill="auto"/>
          </w:tcPr>
          <w:p w14:paraId="64AD113F" w14:textId="77777777" w:rsidR="00CA1DC0" w:rsidRPr="001C565D" w:rsidRDefault="00CA1DC0" w:rsidP="00B72767">
            <w:pPr>
              <w:widowControl w:val="0"/>
              <w:tabs>
                <w:tab w:val="num" w:pos="360"/>
              </w:tabs>
              <w:autoSpaceDE w:val="0"/>
              <w:autoSpaceDN w:val="0"/>
              <w:adjustRightInd w:val="0"/>
              <w:rPr>
                <w:sz w:val="25"/>
                <w:szCs w:val="25"/>
              </w:rPr>
            </w:pPr>
          </w:p>
        </w:tc>
      </w:tr>
    </w:tbl>
    <w:p w14:paraId="440E50D3" w14:textId="77777777" w:rsidR="00CA1DC0" w:rsidRPr="001C565D" w:rsidRDefault="00CA1DC0" w:rsidP="00CA1DC0">
      <w:pPr>
        <w:spacing w:after="200" w:line="276" w:lineRule="auto"/>
        <w:rPr>
          <w:sz w:val="25"/>
          <w:szCs w:val="25"/>
        </w:rPr>
      </w:pPr>
    </w:p>
    <w:p w14:paraId="0B7E7270" w14:textId="77777777" w:rsidR="00CA1DC0" w:rsidRPr="001C565D" w:rsidRDefault="00CA1DC0" w:rsidP="00470AB0">
      <w:pPr>
        <w:jc w:val="right"/>
        <w:rPr>
          <w:sz w:val="25"/>
          <w:szCs w:val="25"/>
        </w:rPr>
      </w:pPr>
      <w:r w:rsidRPr="001C565D">
        <w:rPr>
          <w:sz w:val="25"/>
          <w:szCs w:val="25"/>
        </w:rPr>
        <w:br w:type="page"/>
      </w:r>
    </w:p>
    <w:p w14:paraId="596E0EEE" w14:textId="123F3F47" w:rsidR="009C49A1" w:rsidRPr="001C565D" w:rsidRDefault="00DB37CC" w:rsidP="00470AB0">
      <w:pPr>
        <w:jc w:val="right"/>
        <w:rPr>
          <w:sz w:val="25"/>
          <w:szCs w:val="25"/>
        </w:rPr>
      </w:pPr>
      <w:r w:rsidRPr="001C565D">
        <w:rPr>
          <w:sz w:val="25"/>
          <w:szCs w:val="25"/>
        </w:rPr>
        <w:t>Pielikums Nr.</w:t>
      </w:r>
      <w:r w:rsidR="00F5699E" w:rsidRPr="001C565D">
        <w:rPr>
          <w:sz w:val="25"/>
          <w:szCs w:val="25"/>
        </w:rPr>
        <w:t> </w:t>
      </w:r>
      <w:r w:rsidR="00293763" w:rsidRPr="001C565D">
        <w:rPr>
          <w:sz w:val="25"/>
          <w:szCs w:val="25"/>
        </w:rPr>
        <w:t>5</w:t>
      </w:r>
    </w:p>
    <w:p w14:paraId="545A9191" w14:textId="77777777" w:rsidR="00090D0A" w:rsidRPr="001C565D" w:rsidRDefault="00090D0A" w:rsidP="00090D0A">
      <w:pPr>
        <w:jc w:val="right"/>
        <w:rPr>
          <w:b/>
          <w:sz w:val="25"/>
          <w:szCs w:val="25"/>
        </w:rPr>
      </w:pPr>
    </w:p>
    <w:p w14:paraId="31136C55" w14:textId="2F30F91D" w:rsidR="00090D0A" w:rsidRPr="001C565D" w:rsidRDefault="00090D0A" w:rsidP="00090D0A">
      <w:pPr>
        <w:jc w:val="right"/>
        <w:rPr>
          <w:b/>
          <w:sz w:val="25"/>
          <w:szCs w:val="25"/>
        </w:rPr>
      </w:pPr>
      <w:r w:rsidRPr="001C565D">
        <w:rPr>
          <w:b/>
          <w:sz w:val="25"/>
          <w:szCs w:val="25"/>
        </w:rPr>
        <w:t xml:space="preserve">Rīgas </w:t>
      </w:r>
      <w:r w:rsidR="00001D66" w:rsidRPr="001C565D">
        <w:rPr>
          <w:b/>
          <w:sz w:val="25"/>
          <w:szCs w:val="25"/>
        </w:rPr>
        <w:t>valsts</w:t>
      </w:r>
      <w:r w:rsidRPr="001C565D">
        <w:rPr>
          <w:b/>
          <w:sz w:val="25"/>
          <w:szCs w:val="25"/>
        </w:rPr>
        <w:t>pilsētas pašvaldība</w:t>
      </w:r>
    </w:p>
    <w:p w14:paraId="512FB379" w14:textId="77777777" w:rsidR="00090D0A" w:rsidRPr="001C565D" w:rsidRDefault="00090D0A" w:rsidP="00090D0A">
      <w:pPr>
        <w:jc w:val="right"/>
        <w:rPr>
          <w:b/>
          <w:sz w:val="25"/>
          <w:szCs w:val="25"/>
        </w:rPr>
      </w:pPr>
      <w:r w:rsidRPr="001C565D">
        <w:rPr>
          <w:b/>
          <w:sz w:val="25"/>
          <w:szCs w:val="25"/>
        </w:rPr>
        <w:t>Reģistrācijas Nr.: 90011524360</w:t>
      </w:r>
    </w:p>
    <w:p w14:paraId="2E050472" w14:textId="77777777" w:rsidR="00090D0A" w:rsidRPr="001C565D" w:rsidRDefault="00090D0A" w:rsidP="00090D0A">
      <w:pPr>
        <w:jc w:val="right"/>
        <w:rPr>
          <w:b/>
          <w:sz w:val="25"/>
          <w:szCs w:val="25"/>
        </w:rPr>
      </w:pPr>
      <w:r w:rsidRPr="001C565D">
        <w:rPr>
          <w:b/>
          <w:sz w:val="25"/>
          <w:szCs w:val="25"/>
        </w:rPr>
        <w:t>Juridiskā adrese: Rātslaukums 1, Rīga</w:t>
      </w:r>
    </w:p>
    <w:p w14:paraId="11885AF0" w14:textId="77777777" w:rsidR="00090D0A" w:rsidRPr="001C565D" w:rsidRDefault="00090D0A" w:rsidP="00090D0A">
      <w:pPr>
        <w:jc w:val="right"/>
        <w:rPr>
          <w:b/>
          <w:sz w:val="25"/>
          <w:szCs w:val="25"/>
        </w:rPr>
      </w:pPr>
      <w:r w:rsidRPr="001C565D">
        <w:rPr>
          <w:b/>
          <w:sz w:val="25"/>
          <w:szCs w:val="25"/>
        </w:rPr>
        <w:t>RD iestāde: Mājokļu un vides departaments</w:t>
      </w:r>
    </w:p>
    <w:p w14:paraId="371574A4" w14:textId="77777777" w:rsidR="00090D0A" w:rsidRPr="001C565D" w:rsidRDefault="00090D0A" w:rsidP="00090D0A">
      <w:pPr>
        <w:jc w:val="right"/>
        <w:rPr>
          <w:b/>
          <w:sz w:val="25"/>
          <w:szCs w:val="25"/>
        </w:rPr>
      </w:pPr>
      <w:r w:rsidRPr="001C565D">
        <w:rPr>
          <w:b/>
          <w:sz w:val="25"/>
          <w:szCs w:val="25"/>
        </w:rPr>
        <w:t>RD iestādes adrese: B</w:t>
      </w:r>
      <w:r w:rsidRPr="001C565D">
        <w:rPr>
          <w:b/>
          <w:iCs/>
          <w:sz w:val="25"/>
          <w:szCs w:val="25"/>
        </w:rPr>
        <w:t>rīvības ielā 49/53, Rīgā, LV-1010</w:t>
      </w:r>
    </w:p>
    <w:p w14:paraId="6198C7CD" w14:textId="77777777" w:rsidR="00090D0A" w:rsidRPr="001C565D" w:rsidRDefault="00090D0A" w:rsidP="00470AB0">
      <w:pPr>
        <w:jc w:val="right"/>
        <w:rPr>
          <w:sz w:val="25"/>
          <w:szCs w:val="25"/>
        </w:rPr>
      </w:pPr>
    </w:p>
    <w:p w14:paraId="6346FC52" w14:textId="4ED01997" w:rsidR="00090D0A" w:rsidRPr="001C565D" w:rsidRDefault="00090D0A" w:rsidP="00090D0A">
      <w:pPr>
        <w:rPr>
          <w:sz w:val="25"/>
          <w:szCs w:val="25"/>
        </w:rPr>
      </w:pPr>
      <w:r w:rsidRPr="001C565D">
        <w:rPr>
          <w:sz w:val="25"/>
          <w:szCs w:val="25"/>
        </w:rPr>
        <w:t>Rīgā, 2022.gada ____.___________</w:t>
      </w:r>
    </w:p>
    <w:p w14:paraId="354AD073" w14:textId="77777777" w:rsidR="00090D0A" w:rsidRPr="001C565D" w:rsidRDefault="00090D0A" w:rsidP="00090D0A">
      <w:pPr>
        <w:rPr>
          <w:sz w:val="25"/>
          <w:szCs w:val="25"/>
        </w:rPr>
      </w:pPr>
      <w:r w:rsidRPr="001C565D">
        <w:rPr>
          <w:sz w:val="25"/>
          <w:szCs w:val="25"/>
        </w:rPr>
        <w:t>Nr._______</w:t>
      </w:r>
    </w:p>
    <w:p w14:paraId="122B8C85" w14:textId="77777777" w:rsidR="00090D0A" w:rsidRPr="001C565D" w:rsidRDefault="00090D0A" w:rsidP="00090D0A">
      <w:pPr>
        <w:rPr>
          <w:sz w:val="25"/>
          <w:szCs w:val="25"/>
        </w:rPr>
      </w:pPr>
    </w:p>
    <w:p w14:paraId="2BBA7B65" w14:textId="77777777" w:rsidR="00090D0A" w:rsidRPr="001C565D" w:rsidRDefault="00090D0A" w:rsidP="00090D0A">
      <w:pPr>
        <w:jc w:val="center"/>
        <w:rPr>
          <w:b/>
          <w:sz w:val="25"/>
          <w:szCs w:val="25"/>
        </w:rPr>
      </w:pPr>
      <w:r w:rsidRPr="001C565D">
        <w:rPr>
          <w:b/>
          <w:sz w:val="25"/>
          <w:szCs w:val="25"/>
        </w:rPr>
        <w:t>PIEDĀVĀJUMA NODROŠINĀJUMS</w:t>
      </w:r>
    </w:p>
    <w:p w14:paraId="2C1CAA8F" w14:textId="77777777" w:rsidR="00090D0A" w:rsidRPr="001C565D" w:rsidRDefault="00090D0A" w:rsidP="00090D0A">
      <w:pPr>
        <w:jc w:val="center"/>
        <w:rPr>
          <w:b/>
          <w:sz w:val="25"/>
          <w:szCs w:val="25"/>
        </w:rPr>
      </w:pPr>
    </w:p>
    <w:p w14:paraId="62C7F3C2" w14:textId="05530716" w:rsidR="00090D0A" w:rsidRPr="001C565D" w:rsidRDefault="00090D0A" w:rsidP="00090D0A">
      <w:pPr>
        <w:pStyle w:val="Pamatteksts3"/>
        <w:ind w:firstLine="567"/>
        <w:jc w:val="both"/>
        <w:rPr>
          <w:b w:val="0"/>
          <w:sz w:val="25"/>
          <w:szCs w:val="25"/>
        </w:rPr>
      </w:pPr>
      <w:r w:rsidRPr="001C565D">
        <w:rPr>
          <w:b w:val="0"/>
          <w:sz w:val="25"/>
          <w:szCs w:val="25"/>
        </w:rPr>
        <w:t>Ņemot vērā, ka [</w:t>
      </w:r>
      <w:r w:rsidRPr="001C565D">
        <w:rPr>
          <w:b w:val="0"/>
          <w:i/>
          <w:iCs/>
          <w:sz w:val="25"/>
          <w:szCs w:val="25"/>
        </w:rPr>
        <w:t>Uzņēmēja nosaukums</w:t>
      </w:r>
      <w:r w:rsidRPr="001C565D">
        <w:rPr>
          <w:b w:val="0"/>
          <w:sz w:val="25"/>
          <w:szCs w:val="25"/>
        </w:rPr>
        <w:t xml:space="preserve">] (turpmāk – </w:t>
      </w:r>
      <w:r w:rsidRPr="001C565D">
        <w:rPr>
          <w:b w:val="0"/>
          <w:i/>
          <w:sz w:val="25"/>
          <w:szCs w:val="25"/>
        </w:rPr>
        <w:t>Uzņēmējs</w:t>
      </w:r>
      <w:r w:rsidRPr="001C565D">
        <w:rPr>
          <w:b w:val="0"/>
          <w:sz w:val="25"/>
          <w:szCs w:val="25"/>
        </w:rPr>
        <w:t xml:space="preserve">), [datums] ir iesniedzis savu piedāvājumu atklātajam konkursam </w:t>
      </w:r>
      <w:r w:rsidR="00BE294C" w:rsidRPr="001C565D">
        <w:rPr>
          <w:b w:val="0"/>
          <w:bCs w:val="0"/>
          <w:sz w:val="25"/>
          <w:szCs w:val="25"/>
        </w:rPr>
        <w:t>“</w:t>
      </w:r>
      <w:r w:rsidR="00671BD3" w:rsidRPr="001C565D">
        <w:rPr>
          <w:b w:val="0"/>
          <w:bCs w:val="0"/>
          <w:sz w:val="25"/>
          <w:szCs w:val="25"/>
        </w:rPr>
        <w:t xml:space="preserve">Rīgas valstspilsētas pašvaldības īpašumā esošo dzīvokļu atjaunošanas darbi Rīgas valstspilsētas </w:t>
      </w:r>
      <w:r w:rsidR="00DD675E" w:rsidRPr="001C565D">
        <w:rPr>
          <w:b w:val="0"/>
          <w:bCs w:val="0"/>
          <w:sz w:val="25"/>
          <w:szCs w:val="25"/>
        </w:rPr>
        <w:t xml:space="preserve">pašvaldības </w:t>
      </w:r>
      <w:r w:rsidR="00671BD3" w:rsidRPr="001C565D">
        <w:rPr>
          <w:b w:val="0"/>
          <w:bCs w:val="0"/>
          <w:sz w:val="25"/>
          <w:szCs w:val="25"/>
        </w:rPr>
        <w:t>administratīvajā teritorijā</w:t>
      </w:r>
      <w:r w:rsidR="00BE294C" w:rsidRPr="001C565D">
        <w:rPr>
          <w:b w:val="0"/>
          <w:bCs w:val="0"/>
          <w:sz w:val="25"/>
          <w:szCs w:val="25"/>
        </w:rPr>
        <w:t>”, identifikācijas Nr. RD DMV 2022/</w:t>
      </w:r>
      <w:r w:rsidR="00671BD3" w:rsidRPr="001C565D">
        <w:rPr>
          <w:b w:val="0"/>
          <w:bCs w:val="0"/>
          <w:sz w:val="25"/>
          <w:szCs w:val="25"/>
        </w:rPr>
        <w:t>39</w:t>
      </w:r>
      <w:r w:rsidRPr="001C565D">
        <w:rPr>
          <w:b w:val="0"/>
          <w:sz w:val="25"/>
          <w:szCs w:val="25"/>
        </w:rPr>
        <w:t xml:space="preserve"> (turpmāk – Piedāvājums), mēs [</w:t>
      </w:r>
      <w:r w:rsidRPr="001C565D">
        <w:rPr>
          <w:b w:val="0"/>
          <w:i/>
          <w:iCs/>
          <w:sz w:val="25"/>
          <w:szCs w:val="25"/>
        </w:rPr>
        <w:t>Kredītiestādes vai Apdrošināšanas sabiedrības nosaukums</w:t>
      </w:r>
      <w:r w:rsidRPr="001C565D">
        <w:rPr>
          <w:b w:val="0"/>
          <w:sz w:val="25"/>
          <w:szCs w:val="25"/>
        </w:rPr>
        <w:t>] ar šo uzņemamies neatsaucamu beznosacījumu galvojuma saistību par labu Rīgas domes Mājokļu un vides departamentam, kur nosacījumi ir šādi:</w:t>
      </w:r>
    </w:p>
    <w:p w14:paraId="2BDF4214" w14:textId="77777777" w:rsidR="00090D0A" w:rsidRPr="001C565D" w:rsidRDefault="00090D0A" w:rsidP="00090D0A">
      <w:pPr>
        <w:jc w:val="both"/>
        <w:rPr>
          <w:sz w:val="25"/>
          <w:szCs w:val="25"/>
        </w:rPr>
      </w:pPr>
    </w:p>
    <w:p w14:paraId="2EF6C29F" w14:textId="5BF5314C" w:rsidR="00090D0A" w:rsidRPr="001C565D" w:rsidRDefault="00090D0A" w:rsidP="0031169F">
      <w:pPr>
        <w:pStyle w:val="Sarakstarindkopa"/>
        <w:numPr>
          <w:ilvl w:val="0"/>
          <w:numId w:val="29"/>
        </w:numPr>
        <w:ind w:left="567" w:hanging="567"/>
        <w:jc w:val="both"/>
        <w:rPr>
          <w:sz w:val="25"/>
          <w:szCs w:val="25"/>
        </w:rPr>
      </w:pPr>
      <w:r w:rsidRPr="001C565D">
        <w:rPr>
          <w:sz w:val="25"/>
          <w:szCs w:val="25"/>
        </w:rPr>
        <w:t>10 (desmit) kalendāro dienu laikā pēc Pasūtītāja – Rīgas domes Mājokļu un vides departamenta – pirmā rakstiskā pieprasījuma saņemšanas, neprasot citādi to pamatot, kā vien ar norādi par vienu (vai vairāku) no šādiem apstākļiem iestāšanos:</w:t>
      </w:r>
    </w:p>
    <w:p w14:paraId="53558A15" w14:textId="77777777" w:rsidR="00671BD3" w:rsidRPr="001C565D" w:rsidRDefault="00090D0A" w:rsidP="0031169F">
      <w:pPr>
        <w:pStyle w:val="Sarakstarindkopa"/>
        <w:numPr>
          <w:ilvl w:val="1"/>
          <w:numId w:val="30"/>
        </w:numPr>
        <w:tabs>
          <w:tab w:val="left" w:pos="1134"/>
        </w:tabs>
        <w:ind w:left="567" w:firstLine="0"/>
        <w:jc w:val="both"/>
        <w:rPr>
          <w:sz w:val="25"/>
          <w:szCs w:val="25"/>
        </w:rPr>
      </w:pPr>
      <w:r w:rsidRPr="001C565D">
        <w:rPr>
          <w:i/>
          <w:sz w:val="25"/>
          <w:szCs w:val="25"/>
        </w:rPr>
        <w:t>Uzņēmējs</w:t>
      </w:r>
      <w:r w:rsidRPr="001C565D">
        <w:rPr>
          <w:sz w:val="25"/>
          <w:szCs w:val="25"/>
        </w:rPr>
        <w:t xml:space="preserve"> atsauc savu piedāvājumu, kamēr ir spēkā piedāvājuma nodrošinājums;</w:t>
      </w:r>
    </w:p>
    <w:p w14:paraId="644FE5C2" w14:textId="4F5039EB" w:rsidR="00671BD3" w:rsidRPr="001C565D" w:rsidRDefault="00090D0A" w:rsidP="0031169F">
      <w:pPr>
        <w:pStyle w:val="Sarakstarindkopa"/>
        <w:numPr>
          <w:ilvl w:val="1"/>
          <w:numId w:val="30"/>
        </w:numPr>
        <w:tabs>
          <w:tab w:val="left" w:pos="1134"/>
        </w:tabs>
        <w:ind w:left="567" w:firstLine="0"/>
        <w:jc w:val="both"/>
        <w:rPr>
          <w:sz w:val="25"/>
          <w:szCs w:val="25"/>
        </w:rPr>
      </w:pPr>
      <w:r w:rsidRPr="001C565D">
        <w:rPr>
          <w:i/>
          <w:sz w:val="25"/>
          <w:szCs w:val="25"/>
        </w:rPr>
        <w:t>Uzņēmējs</w:t>
      </w:r>
      <w:r w:rsidRPr="001C565D">
        <w:rPr>
          <w:sz w:val="25"/>
          <w:szCs w:val="25"/>
        </w:rPr>
        <w:t xml:space="preserve"> Pasūtītāja noteiktajā termiņā nav iesniedzis Pasūtītājam </w:t>
      </w:r>
      <w:r w:rsidR="00C85374" w:rsidRPr="001C565D">
        <w:rPr>
          <w:sz w:val="25"/>
          <w:szCs w:val="25"/>
        </w:rPr>
        <w:t>Vispārīgās vienošanās</w:t>
      </w:r>
      <w:r w:rsidRPr="001C565D">
        <w:rPr>
          <w:sz w:val="25"/>
          <w:szCs w:val="25"/>
        </w:rPr>
        <w:t xml:space="preserve"> izpildes nodrošinājumu;</w:t>
      </w:r>
    </w:p>
    <w:p w14:paraId="67FC47D4" w14:textId="430D09B7" w:rsidR="00671BD3" w:rsidRPr="001C565D" w:rsidRDefault="00090D0A" w:rsidP="0031169F">
      <w:pPr>
        <w:pStyle w:val="Sarakstarindkopa"/>
        <w:numPr>
          <w:ilvl w:val="1"/>
          <w:numId w:val="30"/>
        </w:numPr>
        <w:tabs>
          <w:tab w:val="left" w:pos="1134"/>
        </w:tabs>
        <w:ind w:left="567" w:firstLine="0"/>
        <w:jc w:val="both"/>
        <w:rPr>
          <w:sz w:val="25"/>
          <w:szCs w:val="25"/>
        </w:rPr>
      </w:pPr>
      <w:r w:rsidRPr="001C565D">
        <w:rPr>
          <w:i/>
          <w:sz w:val="25"/>
          <w:szCs w:val="25"/>
        </w:rPr>
        <w:t>Uzņēmējs</w:t>
      </w:r>
      <w:r w:rsidRPr="001C565D">
        <w:rPr>
          <w:sz w:val="25"/>
          <w:szCs w:val="25"/>
        </w:rPr>
        <w:t xml:space="preserve"> neparaksta </w:t>
      </w:r>
      <w:r w:rsidR="00C85374" w:rsidRPr="001C565D">
        <w:rPr>
          <w:sz w:val="25"/>
          <w:szCs w:val="25"/>
        </w:rPr>
        <w:t>Vispārīgo vienošanos</w:t>
      </w:r>
      <w:r w:rsidRPr="001C565D">
        <w:rPr>
          <w:sz w:val="25"/>
          <w:szCs w:val="25"/>
        </w:rPr>
        <w:t xml:space="preserve"> Pasūtītāja noteiktajā termiņā.</w:t>
      </w:r>
    </w:p>
    <w:p w14:paraId="14AF888C" w14:textId="3BE41E6D" w:rsidR="00671BD3" w:rsidRPr="001C565D" w:rsidRDefault="00090D0A" w:rsidP="0031169F">
      <w:pPr>
        <w:pStyle w:val="Sarakstarindkopa"/>
        <w:numPr>
          <w:ilvl w:val="0"/>
          <w:numId w:val="30"/>
        </w:numPr>
        <w:ind w:left="567" w:hanging="567"/>
        <w:jc w:val="both"/>
        <w:rPr>
          <w:sz w:val="25"/>
          <w:szCs w:val="25"/>
        </w:rPr>
      </w:pPr>
      <w:r w:rsidRPr="001C565D">
        <w:rPr>
          <w:sz w:val="25"/>
          <w:szCs w:val="25"/>
        </w:rPr>
        <w:t xml:space="preserve">veikt maksājumu </w:t>
      </w:r>
      <w:r w:rsidR="000B0E8C" w:rsidRPr="001C565D">
        <w:rPr>
          <w:sz w:val="25"/>
          <w:szCs w:val="25"/>
        </w:rPr>
        <w:t xml:space="preserve">- </w:t>
      </w:r>
      <w:r w:rsidR="000B0E8C" w:rsidRPr="001C565D">
        <w:rPr>
          <w:b/>
          <w:bCs/>
          <w:sz w:val="25"/>
          <w:szCs w:val="25"/>
        </w:rPr>
        <w:t>[</w:t>
      </w:r>
      <w:r w:rsidR="000B0E8C" w:rsidRPr="001C565D">
        <w:rPr>
          <w:b/>
          <w:bCs/>
          <w:i/>
          <w:iCs/>
          <w:sz w:val="25"/>
          <w:szCs w:val="25"/>
        </w:rPr>
        <w:t>koriģēt atbilstoši attiecīgajai iepirkuma daļai</w:t>
      </w:r>
      <w:r w:rsidR="000B0E8C" w:rsidRPr="001C565D">
        <w:rPr>
          <w:b/>
          <w:bCs/>
          <w:sz w:val="25"/>
          <w:szCs w:val="25"/>
        </w:rPr>
        <w:t>]</w:t>
      </w:r>
      <w:r w:rsidR="000B0E8C" w:rsidRPr="001C565D">
        <w:rPr>
          <w:sz w:val="25"/>
          <w:szCs w:val="25"/>
        </w:rPr>
        <w:t xml:space="preserve"> </w:t>
      </w:r>
      <w:r w:rsidR="00293763" w:rsidRPr="001C565D">
        <w:rPr>
          <w:b/>
          <w:sz w:val="25"/>
          <w:szCs w:val="25"/>
        </w:rPr>
        <w:t>____________</w:t>
      </w:r>
      <w:r w:rsidR="0007018E" w:rsidRPr="001C565D">
        <w:rPr>
          <w:b/>
          <w:sz w:val="25"/>
          <w:szCs w:val="25"/>
        </w:rPr>
        <w:t xml:space="preserve"> EUR </w:t>
      </w:r>
      <w:r w:rsidRPr="001C565D">
        <w:rPr>
          <w:sz w:val="25"/>
          <w:szCs w:val="25"/>
        </w:rPr>
        <w:t>(</w:t>
      </w:r>
      <w:r w:rsidR="00293763" w:rsidRPr="001C565D">
        <w:rPr>
          <w:sz w:val="25"/>
          <w:szCs w:val="25"/>
        </w:rPr>
        <w:t>______________</w:t>
      </w:r>
      <w:r w:rsidRPr="001C565D">
        <w:rPr>
          <w:sz w:val="25"/>
          <w:szCs w:val="25"/>
        </w:rPr>
        <w:t xml:space="preserve"> </w:t>
      </w:r>
      <w:proofErr w:type="spellStart"/>
      <w:r w:rsidRPr="001C565D">
        <w:rPr>
          <w:sz w:val="25"/>
          <w:szCs w:val="25"/>
        </w:rPr>
        <w:t>euro</w:t>
      </w:r>
      <w:proofErr w:type="spellEnd"/>
      <w:r w:rsidRPr="001C565D">
        <w:rPr>
          <w:sz w:val="25"/>
          <w:szCs w:val="25"/>
        </w:rPr>
        <w:t xml:space="preserve">, 00 centi) apmērā bez </w:t>
      </w:r>
      <w:r w:rsidR="00671BD3" w:rsidRPr="001C565D">
        <w:rPr>
          <w:sz w:val="25"/>
          <w:szCs w:val="25"/>
        </w:rPr>
        <w:t xml:space="preserve">pievienotās vērtības nodokļa </w:t>
      </w:r>
      <w:r w:rsidRPr="001C565D">
        <w:rPr>
          <w:sz w:val="25"/>
          <w:szCs w:val="25"/>
        </w:rPr>
        <w:t>Rīgas domes Mājokļu un vides departamentam uz pieprasījumā norādīto norēķinu kontu.</w:t>
      </w:r>
    </w:p>
    <w:p w14:paraId="59955DB2" w14:textId="77777777" w:rsidR="00671BD3" w:rsidRPr="001C565D" w:rsidRDefault="00090D0A" w:rsidP="0031169F">
      <w:pPr>
        <w:pStyle w:val="Sarakstarindkopa"/>
        <w:numPr>
          <w:ilvl w:val="0"/>
          <w:numId w:val="30"/>
        </w:numPr>
        <w:ind w:left="567" w:hanging="567"/>
        <w:jc w:val="both"/>
        <w:rPr>
          <w:sz w:val="25"/>
          <w:szCs w:val="25"/>
        </w:rPr>
      </w:pPr>
      <w:r w:rsidRPr="001C565D">
        <w:rPr>
          <w:sz w:val="25"/>
          <w:szCs w:val="25"/>
        </w:rPr>
        <w:t>Galvojuma saistību termiņš ir 3 (trīs) kalendārie mēneši, skaitot no piedāvājuma iesniegšanas termiņa beigām.</w:t>
      </w:r>
    </w:p>
    <w:p w14:paraId="4280B845" w14:textId="77963C54" w:rsidR="00090D0A" w:rsidRPr="001C565D" w:rsidRDefault="00090D0A" w:rsidP="0031169F">
      <w:pPr>
        <w:pStyle w:val="Sarakstarindkopa"/>
        <w:numPr>
          <w:ilvl w:val="0"/>
          <w:numId w:val="30"/>
        </w:numPr>
        <w:ind w:left="567" w:hanging="567"/>
        <w:jc w:val="both"/>
        <w:rPr>
          <w:sz w:val="25"/>
          <w:szCs w:val="25"/>
        </w:rPr>
      </w:pPr>
      <w:r w:rsidRPr="001C565D">
        <w:rPr>
          <w:sz w:val="25"/>
          <w:szCs w:val="25"/>
        </w:rPr>
        <w:t>Galvojuma saistība izbeidzas arī pēc rakstveida paziņojuma saņemšanas no Rīgas domes Mājokļu un vides departamenta un iestājoties šādiem nosacījumiem:</w:t>
      </w:r>
    </w:p>
    <w:p w14:paraId="2210F845" w14:textId="77777777" w:rsidR="00671BD3" w:rsidRPr="001C565D" w:rsidRDefault="00090D0A" w:rsidP="0031169F">
      <w:pPr>
        <w:pStyle w:val="Sarakstarindkopa"/>
        <w:numPr>
          <w:ilvl w:val="1"/>
          <w:numId w:val="30"/>
        </w:numPr>
        <w:tabs>
          <w:tab w:val="left" w:pos="993"/>
        </w:tabs>
        <w:ind w:left="567" w:firstLine="0"/>
        <w:jc w:val="both"/>
        <w:rPr>
          <w:sz w:val="25"/>
          <w:szCs w:val="25"/>
        </w:rPr>
      </w:pPr>
      <w:r w:rsidRPr="001C565D">
        <w:rPr>
          <w:sz w:val="25"/>
          <w:szCs w:val="25"/>
        </w:rPr>
        <w:t>Piedāvājums nav iesniegts noteiktajā laikā un kārtībā;</w:t>
      </w:r>
    </w:p>
    <w:p w14:paraId="750AD4FF" w14:textId="4E87F200" w:rsidR="00671BD3" w:rsidRPr="001C565D" w:rsidRDefault="00090D0A" w:rsidP="0031169F">
      <w:pPr>
        <w:pStyle w:val="Sarakstarindkopa"/>
        <w:numPr>
          <w:ilvl w:val="1"/>
          <w:numId w:val="30"/>
        </w:numPr>
        <w:tabs>
          <w:tab w:val="left" w:pos="993"/>
        </w:tabs>
        <w:ind w:left="567" w:firstLine="0"/>
        <w:jc w:val="both"/>
        <w:rPr>
          <w:sz w:val="25"/>
          <w:szCs w:val="25"/>
        </w:rPr>
      </w:pPr>
      <w:r w:rsidRPr="001C565D">
        <w:rPr>
          <w:i/>
          <w:sz w:val="25"/>
          <w:szCs w:val="25"/>
        </w:rPr>
        <w:t>Uzņēmējs</w:t>
      </w:r>
      <w:r w:rsidRPr="001C565D">
        <w:rPr>
          <w:sz w:val="25"/>
          <w:szCs w:val="25"/>
        </w:rPr>
        <w:t xml:space="preserve"> nav kļuvis par atklāt</w:t>
      </w:r>
      <w:r w:rsidR="00C85374" w:rsidRPr="001C565D">
        <w:rPr>
          <w:sz w:val="25"/>
          <w:szCs w:val="25"/>
        </w:rPr>
        <w:t xml:space="preserve">ā </w:t>
      </w:r>
      <w:r w:rsidRPr="001C565D">
        <w:rPr>
          <w:sz w:val="25"/>
          <w:szCs w:val="25"/>
        </w:rPr>
        <w:t>konkursa uzvarētāju;</w:t>
      </w:r>
    </w:p>
    <w:p w14:paraId="2E409338" w14:textId="50F79D92" w:rsidR="00671BD3" w:rsidRPr="001C565D" w:rsidRDefault="00C85374" w:rsidP="0031169F">
      <w:pPr>
        <w:pStyle w:val="Sarakstarindkopa"/>
        <w:numPr>
          <w:ilvl w:val="1"/>
          <w:numId w:val="30"/>
        </w:numPr>
        <w:tabs>
          <w:tab w:val="left" w:pos="993"/>
        </w:tabs>
        <w:ind w:left="567" w:firstLine="0"/>
        <w:jc w:val="both"/>
        <w:rPr>
          <w:sz w:val="25"/>
          <w:szCs w:val="25"/>
        </w:rPr>
      </w:pPr>
      <w:r w:rsidRPr="001C565D">
        <w:rPr>
          <w:sz w:val="25"/>
          <w:szCs w:val="25"/>
        </w:rPr>
        <w:t xml:space="preserve">Atklāts </w:t>
      </w:r>
      <w:r w:rsidR="00090D0A" w:rsidRPr="001C565D">
        <w:rPr>
          <w:sz w:val="25"/>
          <w:szCs w:val="25"/>
        </w:rPr>
        <w:t>konkurss pārtraukts vai izbeigts, neizvēloties nevienu piedāvājumu;</w:t>
      </w:r>
    </w:p>
    <w:p w14:paraId="077B1CC8" w14:textId="2EF3D764" w:rsidR="00090D0A" w:rsidRPr="001C565D" w:rsidRDefault="00090D0A" w:rsidP="0031169F">
      <w:pPr>
        <w:pStyle w:val="Sarakstarindkopa"/>
        <w:numPr>
          <w:ilvl w:val="1"/>
          <w:numId w:val="30"/>
        </w:numPr>
        <w:tabs>
          <w:tab w:val="left" w:pos="993"/>
        </w:tabs>
        <w:ind w:left="567" w:firstLine="0"/>
        <w:jc w:val="both"/>
        <w:rPr>
          <w:sz w:val="25"/>
          <w:szCs w:val="25"/>
        </w:rPr>
      </w:pPr>
      <w:r w:rsidRPr="001C565D">
        <w:rPr>
          <w:sz w:val="25"/>
          <w:szCs w:val="25"/>
        </w:rPr>
        <w:t xml:space="preserve">ar </w:t>
      </w:r>
      <w:r w:rsidRPr="001C565D">
        <w:rPr>
          <w:i/>
          <w:sz w:val="25"/>
          <w:szCs w:val="25"/>
        </w:rPr>
        <w:t>Uzņēmēju</w:t>
      </w:r>
      <w:r w:rsidRPr="001C565D">
        <w:rPr>
          <w:sz w:val="25"/>
          <w:szCs w:val="25"/>
        </w:rPr>
        <w:t xml:space="preserve"> nolikumā noteiktajā kārtībā un termiņos noslēgt</w:t>
      </w:r>
      <w:r w:rsidR="00281D6E" w:rsidRPr="001C565D">
        <w:rPr>
          <w:sz w:val="25"/>
          <w:szCs w:val="25"/>
        </w:rPr>
        <w:t xml:space="preserve">a Vispārīgā vienošanās </w:t>
      </w:r>
      <w:r w:rsidRPr="001C565D">
        <w:rPr>
          <w:sz w:val="25"/>
          <w:szCs w:val="25"/>
        </w:rPr>
        <w:t xml:space="preserve">un </w:t>
      </w:r>
      <w:r w:rsidRPr="001C565D">
        <w:rPr>
          <w:i/>
          <w:sz w:val="25"/>
          <w:szCs w:val="25"/>
        </w:rPr>
        <w:t>Uzņēmējs</w:t>
      </w:r>
      <w:r w:rsidRPr="001C565D">
        <w:rPr>
          <w:sz w:val="25"/>
          <w:szCs w:val="25"/>
        </w:rPr>
        <w:t xml:space="preserve"> iesniedzis </w:t>
      </w:r>
      <w:r w:rsidR="00281D6E" w:rsidRPr="001C565D">
        <w:rPr>
          <w:sz w:val="25"/>
          <w:szCs w:val="25"/>
        </w:rPr>
        <w:t xml:space="preserve">Vispārīgās vienošanās </w:t>
      </w:r>
      <w:r w:rsidRPr="001C565D">
        <w:rPr>
          <w:sz w:val="25"/>
          <w:szCs w:val="25"/>
        </w:rPr>
        <w:t>izpildes nodrošinājumu.</w:t>
      </w:r>
    </w:p>
    <w:p w14:paraId="190BCF71" w14:textId="77777777" w:rsidR="00090D0A" w:rsidRPr="001C565D" w:rsidRDefault="00090D0A" w:rsidP="00090D0A">
      <w:pPr>
        <w:jc w:val="both"/>
        <w:rPr>
          <w:sz w:val="25"/>
          <w:szCs w:val="25"/>
        </w:rPr>
      </w:pPr>
    </w:p>
    <w:p w14:paraId="7521F106" w14:textId="77777777" w:rsidR="00090D0A" w:rsidRPr="001C565D" w:rsidRDefault="00090D0A" w:rsidP="00090D0A">
      <w:pPr>
        <w:jc w:val="both"/>
        <w:rPr>
          <w:sz w:val="25"/>
          <w:szCs w:val="25"/>
        </w:rPr>
      </w:pPr>
      <w:r w:rsidRPr="001C565D">
        <w:rPr>
          <w:sz w:val="25"/>
          <w:szCs w:val="25"/>
        </w:rPr>
        <w:t>Šai garantijai tiek piemēroti Starptautiskās Tirdzniecības palātas izdotie Vienotie noteikumi par pieprasījuma garantijām („</w:t>
      </w:r>
      <w:proofErr w:type="spellStart"/>
      <w:r w:rsidRPr="001C565D">
        <w:rPr>
          <w:sz w:val="25"/>
          <w:szCs w:val="25"/>
        </w:rPr>
        <w:t>The</w:t>
      </w:r>
      <w:proofErr w:type="spellEnd"/>
      <w:r w:rsidRPr="001C565D">
        <w:rPr>
          <w:sz w:val="25"/>
          <w:szCs w:val="25"/>
        </w:rPr>
        <w:t xml:space="preserve"> ICC </w:t>
      </w:r>
      <w:proofErr w:type="spellStart"/>
      <w:r w:rsidRPr="001C565D">
        <w:rPr>
          <w:sz w:val="25"/>
          <w:szCs w:val="25"/>
        </w:rPr>
        <w:t>Uniform</w:t>
      </w:r>
      <w:proofErr w:type="spellEnd"/>
      <w:r w:rsidRPr="001C565D">
        <w:rPr>
          <w:sz w:val="25"/>
          <w:szCs w:val="25"/>
        </w:rPr>
        <w:t xml:space="preserve"> </w:t>
      </w:r>
      <w:proofErr w:type="spellStart"/>
      <w:r w:rsidRPr="001C565D">
        <w:rPr>
          <w:sz w:val="25"/>
          <w:szCs w:val="25"/>
        </w:rPr>
        <w:t>Rules</w:t>
      </w:r>
      <w:proofErr w:type="spellEnd"/>
      <w:r w:rsidRPr="001C565D">
        <w:rPr>
          <w:sz w:val="25"/>
          <w:szCs w:val="25"/>
        </w:rPr>
        <w:t xml:space="preserve"> </w:t>
      </w:r>
      <w:proofErr w:type="spellStart"/>
      <w:r w:rsidRPr="001C565D">
        <w:rPr>
          <w:sz w:val="25"/>
          <w:szCs w:val="25"/>
        </w:rPr>
        <w:t>for</w:t>
      </w:r>
      <w:proofErr w:type="spellEnd"/>
      <w:r w:rsidRPr="001C565D">
        <w:rPr>
          <w:sz w:val="25"/>
          <w:szCs w:val="25"/>
        </w:rPr>
        <w:t xml:space="preserve"> </w:t>
      </w:r>
      <w:proofErr w:type="spellStart"/>
      <w:r w:rsidRPr="001C565D">
        <w:rPr>
          <w:sz w:val="25"/>
          <w:szCs w:val="25"/>
        </w:rPr>
        <w:t>Demand</w:t>
      </w:r>
      <w:proofErr w:type="spellEnd"/>
      <w:r w:rsidRPr="001C565D">
        <w:rPr>
          <w:sz w:val="25"/>
          <w:szCs w:val="25"/>
        </w:rPr>
        <w:t xml:space="preserve"> </w:t>
      </w:r>
      <w:proofErr w:type="spellStart"/>
      <w:r w:rsidRPr="001C565D">
        <w:rPr>
          <w:sz w:val="25"/>
          <w:szCs w:val="25"/>
        </w:rPr>
        <w:t>Guaranties</w:t>
      </w:r>
      <w:proofErr w:type="spellEnd"/>
      <w:r w:rsidRPr="001C565D">
        <w:rPr>
          <w:sz w:val="25"/>
          <w:szCs w:val="25"/>
        </w:rPr>
        <w:t xml:space="preserve">”, ICC </w:t>
      </w:r>
      <w:proofErr w:type="spellStart"/>
      <w:r w:rsidRPr="001C565D">
        <w:rPr>
          <w:sz w:val="25"/>
          <w:szCs w:val="25"/>
        </w:rPr>
        <w:t>Publication</w:t>
      </w:r>
      <w:proofErr w:type="spellEnd"/>
      <w:r w:rsidRPr="001C565D">
        <w:rPr>
          <w:sz w:val="25"/>
          <w:szCs w:val="25"/>
        </w:rPr>
        <w:t>, No.758).</w:t>
      </w:r>
    </w:p>
    <w:p w14:paraId="32285E41" w14:textId="77777777" w:rsidR="00090D0A" w:rsidRPr="001C565D" w:rsidRDefault="00090D0A" w:rsidP="00090D0A">
      <w:pPr>
        <w:jc w:val="both"/>
        <w:rPr>
          <w:sz w:val="25"/>
          <w:szCs w:val="25"/>
        </w:rPr>
      </w:pPr>
    </w:p>
    <w:p w14:paraId="21285088" w14:textId="22A637D7" w:rsidR="00293763" w:rsidRPr="001C565D" w:rsidRDefault="00090D0A" w:rsidP="00090D0A">
      <w:pPr>
        <w:jc w:val="both"/>
        <w:rPr>
          <w:sz w:val="25"/>
          <w:szCs w:val="25"/>
        </w:rPr>
      </w:pPr>
      <w:r w:rsidRPr="001C565D">
        <w:rPr>
          <w:sz w:val="25"/>
          <w:szCs w:val="25"/>
        </w:rPr>
        <w:t xml:space="preserve">[Bankas vai Apdrošināšanas sabiedrības nosaukums] vārdā: </w:t>
      </w:r>
    </w:p>
    <w:p w14:paraId="2D6E285B" w14:textId="5DB9030D" w:rsidR="00C9385D" w:rsidRPr="001C565D" w:rsidRDefault="00090D0A" w:rsidP="00BE294C">
      <w:pPr>
        <w:rPr>
          <w:sz w:val="25"/>
          <w:szCs w:val="25"/>
        </w:rPr>
      </w:pPr>
      <w:r w:rsidRPr="001C565D">
        <w:rPr>
          <w:sz w:val="25"/>
          <w:szCs w:val="25"/>
        </w:rPr>
        <w:t>Z.V.</w:t>
      </w:r>
    </w:p>
    <w:p w14:paraId="1DB702A9" w14:textId="10EDC751" w:rsidR="00293763" w:rsidRPr="001C565D" w:rsidRDefault="00293763" w:rsidP="00BE294C">
      <w:pPr>
        <w:rPr>
          <w:sz w:val="25"/>
          <w:szCs w:val="25"/>
        </w:rPr>
      </w:pPr>
    </w:p>
    <w:p w14:paraId="0D043191" w14:textId="28BEEA13" w:rsidR="00293763" w:rsidRPr="001C565D" w:rsidRDefault="00293763" w:rsidP="00BE294C">
      <w:pPr>
        <w:rPr>
          <w:i/>
          <w:iCs/>
          <w:sz w:val="25"/>
          <w:szCs w:val="25"/>
        </w:rPr>
      </w:pPr>
      <w:r w:rsidRPr="001C565D">
        <w:rPr>
          <w:i/>
          <w:iCs/>
          <w:sz w:val="25"/>
          <w:szCs w:val="25"/>
        </w:rPr>
        <w:t>Dokuments var tikt parakstīts ar drošu elektronisko parakstu, kas satur laika zīmogu.</w:t>
      </w:r>
    </w:p>
    <w:p w14:paraId="5F11D1AB" w14:textId="77777777" w:rsidR="00BE294C" w:rsidRPr="001C565D" w:rsidRDefault="00BE294C" w:rsidP="00BE294C">
      <w:pPr>
        <w:rPr>
          <w:sz w:val="25"/>
          <w:szCs w:val="25"/>
        </w:rPr>
      </w:pPr>
    </w:p>
    <w:p w14:paraId="509C7740" w14:textId="77777777" w:rsidR="0007018E" w:rsidRPr="001C565D" w:rsidRDefault="0007018E" w:rsidP="00041122">
      <w:pPr>
        <w:jc w:val="right"/>
        <w:rPr>
          <w:sz w:val="25"/>
          <w:szCs w:val="25"/>
        </w:rPr>
      </w:pPr>
      <w:r w:rsidRPr="001C565D">
        <w:rPr>
          <w:sz w:val="25"/>
          <w:szCs w:val="25"/>
        </w:rPr>
        <w:br w:type="page"/>
      </w:r>
    </w:p>
    <w:p w14:paraId="2B132AB9" w14:textId="47503878" w:rsidR="00041122" w:rsidRPr="001C565D" w:rsidRDefault="00041122" w:rsidP="00041122">
      <w:pPr>
        <w:jc w:val="right"/>
        <w:rPr>
          <w:sz w:val="25"/>
          <w:szCs w:val="25"/>
        </w:rPr>
      </w:pPr>
      <w:r w:rsidRPr="001C565D">
        <w:rPr>
          <w:sz w:val="25"/>
          <w:szCs w:val="25"/>
        </w:rPr>
        <w:t>Pielikums Nr. </w:t>
      </w:r>
      <w:r w:rsidR="00293763" w:rsidRPr="001C565D">
        <w:rPr>
          <w:sz w:val="25"/>
          <w:szCs w:val="25"/>
        </w:rPr>
        <w:t>6</w:t>
      </w:r>
    </w:p>
    <w:p w14:paraId="195ACCE2" w14:textId="77777777" w:rsidR="00041122" w:rsidRPr="001C565D" w:rsidRDefault="00041122" w:rsidP="00041122">
      <w:pPr>
        <w:keepNext/>
        <w:jc w:val="center"/>
        <w:outlineLvl w:val="0"/>
        <w:rPr>
          <w:b/>
          <w:bCs/>
          <w:sz w:val="25"/>
          <w:szCs w:val="25"/>
        </w:rPr>
      </w:pPr>
    </w:p>
    <w:p w14:paraId="4B72AD21" w14:textId="77777777" w:rsidR="00041122" w:rsidRPr="001C565D" w:rsidRDefault="00041122" w:rsidP="00041122">
      <w:pPr>
        <w:jc w:val="center"/>
        <w:rPr>
          <w:b/>
          <w:sz w:val="25"/>
          <w:szCs w:val="25"/>
        </w:rPr>
      </w:pPr>
      <w:r w:rsidRPr="001C565D">
        <w:rPr>
          <w:b/>
          <w:sz w:val="25"/>
          <w:szCs w:val="25"/>
        </w:rPr>
        <w:t xml:space="preserve">CURRICULUM VITAE (CV) UN PIEEJAMĪBAS APLIECINĀJUMS </w:t>
      </w:r>
    </w:p>
    <w:p w14:paraId="56523AC1" w14:textId="77777777" w:rsidR="00041122" w:rsidRPr="001C565D" w:rsidRDefault="00041122" w:rsidP="00041122">
      <w:pPr>
        <w:jc w:val="center"/>
        <w:rPr>
          <w:b/>
          <w:bCs/>
          <w:sz w:val="25"/>
          <w:szCs w:val="25"/>
        </w:rPr>
      </w:pPr>
      <w:r w:rsidRPr="001C565D">
        <w:rPr>
          <w:b/>
          <w:bCs/>
          <w:sz w:val="25"/>
          <w:szCs w:val="25"/>
        </w:rPr>
        <w:t>Atklātam konkursam</w:t>
      </w:r>
    </w:p>
    <w:p w14:paraId="1F269B98" w14:textId="42CDFEA6" w:rsidR="00090D0A" w:rsidRPr="001C565D" w:rsidRDefault="00090D0A" w:rsidP="00090D0A">
      <w:pPr>
        <w:pStyle w:val="Pamatteksts3"/>
        <w:rPr>
          <w:sz w:val="25"/>
          <w:szCs w:val="25"/>
        </w:rPr>
      </w:pPr>
      <w:r w:rsidRPr="001C565D">
        <w:rPr>
          <w:sz w:val="25"/>
          <w:szCs w:val="25"/>
        </w:rPr>
        <w:t>“</w:t>
      </w:r>
      <w:r w:rsidR="00671BD3" w:rsidRPr="001C565D">
        <w:rPr>
          <w:sz w:val="25"/>
          <w:szCs w:val="25"/>
        </w:rPr>
        <w:t>Rīgas valstspilsētas pašvaldības īpašumā esošo dzīvokļu atjaunošanas darbi Rīgas valstspilsētas</w:t>
      </w:r>
      <w:r w:rsidR="00DD675E" w:rsidRPr="001C565D">
        <w:rPr>
          <w:sz w:val="25"/>
          <w:szCs w:val="25"/>
        </w:rPr>
        <w:t xml:space="preserve"> pašvaldības</w:t>
      </w:r>
      <w:r w:rsidR="00671BD3" w:rsidRPr="001C565D">
        <w:rPr>
          <w:sz w:val="25"/>
          <w:szCs w:val="25"/>
        </w:rPr>
        <w:t xml:space="preserve"> administratīvajā teritorijā</w:t>
      </w:r>
      <w:r w:rsidRPr="001C565D">
        <w:rPr>
          <w:sz w:val="25"/>
          <w:szCs w:val="25"/>
        </w:rPr>
        <w:t>”</w:t>
      </w:r>
    </w:p>
    <w:p w14:paraId="272BCC18" w14:textId="60B000F9" w:rsidR="00090D0A" w:rsidRPr="001C565D" w:rsidRDefault="00090D0A" w:rsidP="00090D0A">
      <w:pPr>
        <w:pStyle w:val="Pamatteksts3"/>
        <w:rPr>
          <w:bCs w:val="0"/>
          <w:sz w:val="25"/>
          <w:szCs w:val="25"/>
        </w:rPr>
      </w:pPr>
      <w:r w:rsidRPr="001C565D">
        <w:rPr>
          <w:bCs w:val="0"/>
          <w:sz w:val="25"/>
          <w:szCs w:val="25"/>
        </w:rPr>
        <w:t>identifikācijas Nr. RD DMV 2022/</w:t>
      </w:r>
      <w:r w:rsidR="00281D6E" w:rsidRPr="001C565D">
        <w:rPr>
          <w:bCs w:val="0"/>
          <w:sz w:val="25"/>
          <w:szCs w:val="25"/>
        </w:rPr>
        <w:t>3</w:t>
      </w:r>
      <w:r w:rsidR="00671BD3" w:rsidRPr="001C565D">
        <w:rPr>
          <w:bCs w:val="0"/>
          <w:sz w:val="25"/>
          <w:szCs w:val="25"/>
        </w:rPr>
        <w:t>9</w:t>
      </w:r>
    </w:p>
    <w:p w14:paraId="11858451" w14:textId="77777777" w:rsidR="00041122" w:rsidRPr="001C565D" w:rsidRDefault="00041122" w:rsidP="00041122">
      <w:pPr>
        <w:rPr>
          <w:sz w:val="25"/>
          <w:szCs w:val="25"/>
        </w:rPr>
      </w:pPr>
    </w:p>
    <w:p w14:paraId="4A31C595" w14:textId="77777777" w:rsidR="00041122" w:rsidRPr="001C565D" w:rsidRDefault="00041122" w:rsidP="00475F42">
      <w:pPr>
        <w:keepNext/>
        <w:numPr>
          <w:ilvl w:val="0"/>
          <w:numId w:val="6"/>
        </w:numPr>
        <w:ind w:left="644" w:right="-12"/>
        <w:outlineLvl w:val="0"/>
        <w:rPr>
          <w:iCs/>
          <w:sz w:val="25"/>
          <w:szCs w:val="25"/>
          <w:u w:val="single"/>
        </w:rPr>
      </w:pPr>
      <w:r w:rsidRPr="001C565D">
        <w:rPr>
          <w:b/>
          <w:bCs/>
          <w:sz w:val="25"/>
          <w:szCs w:val="25"/>
        </w:rPr>
        <w:t xml:space="preserve">Pretendenta nosaukums, </w:t>
      </w:r>
      <w:proofErr w:type="spellStart"/>
      <w:r w:rsidRPr="001C565D">
        <w:rPr>
          <w:b/>
          <w:bCs/>
          <w:sz w:val="25"/>
          <w:szCs w:val="25"/>
        </w:rPr>
        <w:t>Reģ</w:t>
      </w:r>
      <w:proofErr w:type="spellEnd"/>
      <w:r w:rsidRPr="001C565D">
        <w:rPr>
          <w:b/>
          <w:bCs/>
          <w:sz w:val="25"/>
          <w:szCs w:val="25"/>
        </w:rPr>
        <w:t xml:space="preserve">. Nr.: </w:t>
      </w:r>
    </w:p>
    <w:p w14:paraId="7275BAC5" w14:textId="77777777" w:rsidR="00041122" w:rsidRPr="001C565D" w:rsidRDefault="00041122" w:rsidP="00475F42">
      <w:pPr>
        <w:keepNext/>
        <w:numPr>
          <w:ilvl w:val="0"/>
          <w:numId w:val="6"/>
        </w:numPr>
        <w:ind w:left="644" w:right="-12"/>
        <w:outlineLvl w:val="0"/>
        <w:rPr>
          <w:b/>
          <w:iCs/>
          <w:sz w:val="25"/>
          <w:szCs w:val="25"/>
        </w:rPr>
      </w:pPr>
      <w:r w:rsidRPr="001C565D">
        <w:rPr>
          <w:b/>
          <w:iCs/>
          <w:sz w:val="25"/>
          <w:szCs w:val="25"/>
        </w:rPr>
        <w:t>Speciālista vārds, uzvārds:</w:t>
      </w:r>
    </w:p>
    <w:p w14:paraId="55E56BDD" w14:textId="1DD58AFC" w:rsidR="00041122" w:rsidRPr="001C565D" w:rsidRDefault="00041122" w:rsidP="00475F42">
      <w:pPr>
        <w:numPr>
          <w:ilvl w:val="0"/>
          <w:numId w:val="6"/>
        </w:numPr>
        <w:ind w:left="644"/>
        <w:rPr>
          <w:b/>
          <w:sz w:val="25"/>
          <w:szCs w:val="25"/>
        </w:rPr>
      </w:pPr>
      <w:r w:rsidRPr="001C565D">
        <w:rPr>
          <w:b/>
          <w:iCs/>
          <w:sz w:val="25"/>
          <w:szCs w:val="25"/>
        </w:rPr>
        <w:t>Speciālista</w:t>
      </w:r>
      <w:r w:rsidRPr="001C565D">
        <w:rPr>
          <w:b/>
          <w:sz w:val="25"/>
          <w:szCs w:val="25"/>
        </w:rPr>
        <w:t xml:space="preserve"> izglītība: </w:t>
      </w:r>
    </w:p>
    <w:p w14:paraId="24419940" w14:textId="22CF3A3A" w:rsidR="00E729FA" w:rsidRPr="001C565D" w:rsidRDefault="00E729FA" w:rsidP="00475F42">
      <w:pPr>
        <w:numPr>
          <w:ilvl w:val="0"/>
          <w:numId w:val="6"/>
        </w:numPr>
        <w:ind w:left="644"/>
        <w:rPr>
          <w:b/>
          <w:sz w:val="25"/>
          <w:szCs w:val="25"/>
        </w:rPr>
      </w:pPr>
      <w:r w:rsidRPr="001C565D">
        <w:rPr>
          <w:b/>
          <w:sz w:val="25"/>
          <w:szCs w:val="25"/>
        </w:rPr>
        <w:t xml:space="preserve">Speciālista </w:t>
      </w:r>
      <w:proofErr w:type="spellStart"/>
      <w:r w:rsidR="00BD6EE8" w:rsidRPr="001C565D">
        <w:rPr>
          <w:b/>
          <w:sz w:val="25"/>
          <w:szCs w:val="25"/>
        </w:rPr>
        <w:t>būv</w:t>
      </w:r>
      <w:r w:rsidRPr="001C565D">
        <w:rPr>
          <w:b/>
          <w:sz w:val="25"/>
          <w:szCs w:val="25"/>
        </w:rPr>
        <w:t>sertifikāta</w:t>
      </w:r>
      <w:proofErr w:type="spellEnd"/>
      <w:r w:rsidRPr="001C565D">
        <w:rPr>
          <w:b/>
          <w:sz w:val="25"/>
          <w:szCs w:val="25"/>
        </w:rPr>
        <w:t xml:space="preserve"> Nr._______________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32"/>
        <w:gridCol w:w="3332"/>
      </w:tblGrid>
      <w:tr w:rsidR="00041122" w:rsidRPr="001C565D" w14:paraId="7C0BD48D" w14:textId="77777777" w:rsidTr="00671BD3">
        <w:tc>
          <w:tcPr>
            <w:tcW w:w="3332" w:type="dxa"/>
            <w:shd w:val="clear" w:color="auto" w:fill="EAF1DD" w:themeFill="accent3" w:themeFillTint="33"/>
            <w:vAlign w:val="center"/>
          </w:tcPr>
          <w:p w14:paraId="5D67EAD4" w14:textId="77777777" w:rsidR="00041122" w:rsidRPr="001C565D" w:rsidRDefault="00041122" w:rsidP="00041122">
            <w:pPr>
              <w:jc w:val="center"/>
              <w:rPr>
                <w:b/>
                <w:sz w:val="25"/>
                <w:szCs w:val="25"/>
              </w:rPr>
            </w:pPr>
            <w:r w:rsidRPr="001C565D">
              <w:rPr>
                <w:b/>
                <w:sz w:val="25"/>
                <w:szCs w:val="25"/>
              </w:rPr>
              <w:t>Izglītības iestāde</w:t>
            </w:r>
          </w:p>
        </w:tc>
        <w:tc>
          <w:tcPr>
            <w:tcW w:w="3332" w:type="dxa"/>
            <w:shd w:val="clear" w:color="auto" w:fill="EAF1DD" w:themeFill="accent3" w:themeFillTint="33"/>
            <w:vAlign w:val="center"/>
          </w:tcPr>
          <w:p w14:paraId="76A8B648" w14:textId="77777777" w:rsidR="00041122" w:rsidRPr="001C565D" w:rsidRDefault="00041122" w:rsidP="00041122">
            <w:pPr>
              <w:jc w:val="center"/>
              <w:rPr>
                <w:b/>
                <w:sz w:val="25"/>
                <w:szCs w:val="25"/>
              </w:rPr>
            </w:pPr>
            <w:r w:rsidRPr="001C565D">
              <w:rPr>
                <w:b/>
                <w:sz w:val="25"/>
                <w:szCs w:val="25"/>
              </w:rPr>
              <w:t>Mācību laiks (no-līdz)</w:t>
            </w:r>
          </w:p>
        </w:tc>
        <w:tc>
          <w:tcPr>
            <w:tcW w:w="3332" w:type="dxa"/>
            <w:shd w:val="clear" w:color="auto" w:fill="EAF1DD" w:themeFill="accent3" w:themeFillTint="33"/>
            <w:vAlign w:val="center"/>
          </w:tcPr>
          <w:p w14:paraId="4165DE3E" w14:textId="77777777" w:rsidR="00041122" w:rsidRPr="001C565D" w:rsidRDefault="00041122" w:rsidP="00041122">
            <w:pPr>
              <w:jc w:val="center"/>
              <w:rPr>
                <w:b/>
                <w:sz w:val="25"/>
                <w:szCs w:val="25"/>
              </w:rPr>
            </w:pPr>
            <w:r w:rsidRPr="001C565D">
              <w:rPr>
                <w:b/>
                <w:sz w:val="25"/>
                <w:szCs w:val="25"/>
              </w:rPr>
              <w:t>Iegūtais grāds vai kvalifikācija</w:t>
            </w:r>
          </w:p>
        </w:tc>
      </w:tr>
      <w:tr w:rsidR="00041122" w:rsidRPr="001C565D" w14:paraId="38820D76" w14:textId="77777777" w:rsidTr="00041122">
        <w:tc>
          <w:tcPr>
            <w:tcW w:w="3332" w:type="dxa"/>
            <w:shd w:val="clear" w:color="auto" w:fill="auto"/>
          </w:tcPr>
          <w:p w14:paraId="6CE611DE" w14:textId="77777777" w:rsidR="00041122" w:rsidRPr="001C565D" w:rsidRDefault="00041122" w:rsidP="00041122">
            <w:pPr>
              <w:rPr>
                <w:sz w:val="25"/>
                <w:szCs w:val="25"/>
              </w:rPr>
            </w:pPr>
          </w:p>
        </w:tc>
        <w:tc>
          <w:tcPr>
            <w:tcW w:w="3332" w:type="dxa"/>
            <w:shd w:val="clear" w:color="auto" w:fill="auto"/>
          </w:tcPr>
          <w:p w14:paraId="51485A2C" w14:textId="77777777" w:rsidR="00041122" w:rsidRPr="001C565D" w:rsidRDefault="00041122" w:rsidP="00041122">
            <w:pPr>
              <w:rPr>
                <w:sz w:val="25"/>
                <w:szCs w:val="25"/>
              </w:rPr>
            </w:pPr>
          </w:p>
        </w:tc>
        <w:tc>
          <w:tcPr>
            <w:tcW w:w="3332" w:type="dxa"/>
            <w:shd w:val="clear" w:color="auto" w:fill="auto"/>
          </w:tcPr>
          <w:p w14:paraId="5FB832CF" w14:textId="77777777" w:rsidR="00041122" w:rsidRPr="001C565D" w:rsidRDefault="00041122" w:rsidP="00041122">
            <w:pPr>
              <w:rPr>
                <w:sz w:val="25"/>
                <w:szCs w:val="25"/>
              </w:rPr>
            </w:pPr>
          </w:p>
        </w:tc>
      </w:tr>
      <w:tr w:rsidR="00041122" w:rsidRPr="001C565D" w14:paraId="317258A2" w14:textId="77777777" w:rsidTr="00041122">
        <w:tc>
          <w:tcPr>
            <w:tcW w:w="3332" w:type="dxa"/>
            <w:shd w:val="clear" w:color="auto" w:fill="auto"/>
          </w:tcPr>
          <w:p w14:paraId="704B2EAC" w14:textId="77777777" w:rsidR="00041122" w:rsidRPr="001C565D" w:rsidRDefault="00041122" w:rsidP="00041122">
            <w:pPr>
              <w:rPr>
                <w:sz w:val="25"/>
                <w:szCs w:val="25"/>
              </w:rPr>
            </w:pPr>
          </w:p>
        </w:tc>
        <w:tc>
          <w:tcPr>
            <w:tcW w:w="3332" w:type="dxa"/>
            <w:shd w:val="clear" w:color="auto" w:fill="auto"/>
          </w:tcPr>
          <w:p w14:paraId="0F4A6F47" w14:textId="77777777" w:rsidR="00041122" w:rsidRPr="001C565D" w:rsidRDefault="00041122" w:rsidP="00041122">
            <w:pPr>
              <w:rPr>
                <w:sz w:val="25"/>
                <w:szCs w:val="25"/>
              </w:rPr>
            </w:pPr>
          </w:p>
        </w:tc>
        <w:tc>
          <w:tcPr>
            <w:tcW w:w="3332" w:type="dxa"/>
            <w:shd w:val="clear" w:color="auto" w:fill="auto"/>
          </w:tcPr>
          <w:p w14:paraId="359BB4C2" w14:textId="77777777" w:rsidR="00041122" w:rsidRPr="001C565D" w:rsidRDefault="00041122" w:rsidP="00041122">
            <w:pPr>
              <w:rPr>
                <w:sz w:val="25"/>
                <w:szCs w:val="25"/>
              </w:rPr>
            </w:pPr>
          </w:p>
        </w:tc>
      </w:tr>
    </w:tbl>
    <w:p w14:paraId="0ABF16BF" w14:textId="77777777" w:rsidR="00041122" w:rsidRPr="001C565D" w:rsidRDefault="00041122" w:rsidP="00041122">
      <w:pPr>
        <w:rPr>
          <w:sz w:val="25"/>
          <w:szCs w:val="25"/>
        </w:rPr>
      </w:pPr>
    </w:p>
    <w:p w14:paraId="5FD85355" w14:textId="2E6AE118" w:rsidR="00041122" w:rsidRPr="001C565D" w:rsidRDefault="00041122" w:rsidP="00671BD3">
      <w:pPr>
        <w:numPr>
          <w:ilvl w:val="0"/>
          <w:numId w:val="6"/>
        </w:numPr>
        <w:ind w:left="644"/>
        <w:jc w:val="both"/>
        <w:rPr>
          <w:b/>
          <w:sz w:val="25"/>
          <w:szCs w:val="25"/>
        </w:rPr>
      </w:pPr>
      <w:r w:rsidRPr="001C565D">
        <w:rPr>
          <w:b/>
          <w:iCs/>
          <w:sz w:val="25"/>
          <w:szCs w:val="25"/>
        </w:rPr>
        <w:t>Speciālista</w:t>
      </w:r>
      <w:r w:rsidRPr="001C565D">
        <w:rPr>
          <w:b/>
          <w:sz w:val="25"/>
          <w:szCs w:val="25"/>
        </w:rPr>
        <w:t xml:space="preserve"> pašreizējais amats un uzņēmumā nostrādātie gadi vai līgumattiecību nodibināšanas datums:</w:t>
      </w:r>
      <w:r w:rsidR="00671BD3" w:rsidRPr="001C565D">
        <w:rPr>
          <w:b/>
          <w:sz w:val="25"/>
          <w:szCs w:val="25"/>
        </w:rPr>
        <w:t>_________________________________________________</w:t>
      </w:r>
    </w:p>
    <w:p w14:paraId="0901DBB1" w14:textId="77777777" w:rsidR="00041122" w:rsidRPr="001C565D" w:rsidRDefault="00041122" w:rsidP="00041122">
      <w:pPr>
        <w:rPr>
          <w:b/>
          <w:sz w:val="25"/>
          <w:szCs w:val="25"/>
        </w:rPr>
      </w:pPr>
    </w:p>
    <w:p w14:paraId="2755D9C9" w14:textId="77777777" w:rsidR="00041122" w:rsidRPr="001C565D" w:rsidRDefault="00041122" w:rsidP="00475F42">
      <w:pPr>
        <w:numPr>
          <w:ilvl w:val="0"/>
          <w:numId w:val="6"/>
        </w:numPr>
        <w:ind w:left="644"/>
        <w:rPr>
          <w:b/>
          <w:sz w:val="25"/>
          <w:szCs w:val="25"/>
        </w:rPr>
      </w:pPr>
      <w:r w:rsidRPr="001C565D">
        <w:rPr>
          <w:b/>
          <w:iCs/>
          <w:sz w:val="25"/>
          <w:szCs w:val="25"/>
        </w:rPr>
        <w:t>Speciālista</w:t>
      </w:r>
      <w:r w:rsidRPr="001C565D">
        <w:rPr>
          <w:b/>
          <w:sz w:val="25"/>
          <w:szCs w:val="25"/>
        </w:rPr>
        <w:t xml:space="preserve"> darba pieredze: </w:t>
      </w:r>
    </w:p>
    <w:p w14:paraId="2390CE9C" w14:textId="77777777" w:rsidR="00041122" w:rsidRPr="001C565D" w:rsidRDefault="00041122" w:rsidP="00041122">
      <w:pPr>
        <w:rPr>
          <w:sz w:val="25"/>
          <w:szCs w:val="25"/>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2127"/>
        <w:gridCol w:w="3118"/>
      </w:tblGrid>
      <w:tr w:rsidR="00041122" w:rsidRPr="001C565D" w14:paraId="3D1EB6BE" w14:textId="77777777" w:rsidTr="00671BD3">
        <w:tc>
          <w:tcPr>
            <w:tcW w:w="2802" w:type="dxa"/>
            <w:shd w:val="clear" w:color="auto" w:fill="EAF1DD" w:themeFill="accent3" w:themeFillTint="33"/>
            <w:vAlign w:val="center"/>
          </w:tcPr>
          <w:p w14:paraId="0553014E" w14:textId="77777777" w:rsidR="00041122" w:rsidRPr="001C565D" w:rsidRDefault="00041122" w:rsidP="00041122">
            <w:pPr>
              <w:jc w:val="center"/>
              <w:rPr>
                <w:b/>
                <w:sz w:val="25"/>
                <w:szCs w:val="25"/>
              </w:rPr>
            </w:pPr>
            <w:r w:rsidRPr="001C565D">
              <w:rPr>
                <w:b/>
                <w:sz w:val="25"/>
                <w:szCs w:val="25"/>
              </w:rPr>
              <w:t>Uzņēmuma nosaukums</w:t>
            </w:r>
          </w:p>
        </w:tc>
        <w:tc>
          <w:tcPr>
            <w:tcW w:w="1842" w:type="dxa"/>
            <w:shd w:val="clear" w:color="auto" w:fill="EAF1DD" w:themeFill="accent3" w:themeFillTint="33"/>
            <w:vAlign w:val="center"/>
          </w:tcPr>
          <w:p w14:paraId="5C65BD83" w14:textId="77777777" w:rsidR="00041122" w:rsidRPr="001C565D" w:rsidRDefault="00041122" w:rsidP="00041122">
            <w:pPr>
              <w:jc w:val="center"/>
              <w:rPr>
                <w:b/>
                <w:sz w:val="25"/>
                <w:szCs w:val="25"/>
              </w:rPr>
            </w:pPr>
            <w:r w:rsidRPr="001C565D">
              <w:rPr>
                <w:b/>
                <w:sz w:val="25"/>
                <w:szCs w:val="25"/>
              </w:rPr>
              <w:t>Adrese</w:t>
            </w:r>
          </w:p>
        </w:tc>
        <w:tc>
          <w:tcPr>
            <w:tcW w:w="2127" w:type="dxa"/>
            <w:shd w:val="clear" w:color="auto" w:fill="EAF1DD" w:themeFill="accent3" w:themeFillTint="33"/>
            <w:vAlign w:val="center"/>
          </w:tcPr>
          <w:p w14:paraId="462442ED" w14:textId="77777777" w:rsidR="00041122" w:rsidRPr="001C565D" w:rsidRDefault="00041122" w:rsidP="00041122">
            <w:pPr>
              <w:jc w:val="center"/>
              <w:rPr>
                <w:b/>
                <w:sz w:val="25"/>
                <w:szCs w:val="25"/>
              </w:rPr>
            </w:pPr>
            <w:r w:rsidRPr="001C565D">
              <w:rPr>
                <w:b/>
                <w:sz w:val="25"/>
                <w:szCs w:val="25"/>
              </w:rPr>
              <w:t>Periods (no-līdz)</w:t>
            </w:r>
          </w:p>
        </w:tc>
        <w:tc>
          <w:tcPr>
            <w:tcW w:w="3118" w:type="dxa"/>
            <w:shd w:val="clear" w:color="auto" w:fill="EAF1DD" w:themeFill="accent3" w:themeFillTint="33"/>
            <w:vAlign w:val="center"/>
          </w:tcPr>
          <w:p w14:paraId="78284CFE" w14:textId="77777777" w:rsidR="00041122" w:rsidRPr="001C565D" w:rsidRDefault="00041122" w:rsidP="00041122">
            <w:pPr>
              <w:jc w:val="center"/>
              <w:rPr>
                <w:b/>
                <w:sz w:val="25"/>
                <w:szCs w:val="25"/>
              </w:rPr>
            </w:pPr>
            <w:r w:rsidRPr="001C565D">
              <w:rPr>
                <w:b/>
                <w:sz w:val="25"/>
                <w:szCs w:val="25"/>
              </w:rPr>
              <w:t>Amats / Galvenie pienākumi</w:t>
            </w:r>
          </w:p>
        </w:tc>
      </w:tr>
      <w:tr w:rsidR="00041122" w:rsidRPr="001C565D" w14:paraId="6D110821" w14:textId="77777777" w:rsidTr="00041122">
        <w:tc>
          <w:tcPr>
            <w:tcW w:w="2802" w:type="dxa"/>
            <w:shd w:val="clear" w:color="auto" w:fill="auto"/>
          </w:tcPr>
          <w:p w14:paraId="5E556446" w14:textId="77777777" w:rsidR="00041122" w:rsidRPr="001C565D" w:rsidRDefault="00041122" w:rsidP="00041122">
            <w:pPr>
              <w:rPr>
                <w:sz w:val="25"/>
                <w:szCs w:val="25"/>
              </w:rPr>
            </w:pPr>
          </w:p>
        </w:tc>
        <w:tc>
          <w:tcPr>
            <w:tcW w:w="1842" w:type="dxa"/>
            <w:shd w:val="clear" w:color="auto" w:fill="auto"/>
          </w:tcPr>
          <w:p w14:paraId="0CF4B5B0" w14:textId="77777777" w:rsidR="00041122" w:rsidRPr="001C565D" w:rsidRDefault="00041122" w:rsidP="00041122">
            <w:pPr>
              <w:rPr>
                <w:sz w:val="25"/>
                <w:szCs w:val="25"/>
              </w:rPr>
            </w:pPr>
          </w:p>
        </w:tc>
        <w:tc>
          <w:tcPr>
            <w:tcW w:w="2127" w:type="dxa"/>
            <w:shd w:val="clear" w:color="auto" w:fill="auto"/>
          </w:tcPr>
          <w:p w14:paraId="22EAD5C4" w14:textId="77777777" w:rsidR="00041122" w:rsidRPr="001C565D" w:rsidRDefault="00041122" w:rsidP="00041122">
            <w:pPr>
              <w:rPr>
                <w:sz w:val="25"/>
                <w:szCs w:val="25"/>
              </w:rPr>
            </w:pPr>
          </w:p>
        </w:tc>
        <w:tc>
          <w:tcPr>
            <w:tcW w:w="3118" w:type="dxa"/>
            <w:shd w:val="clear" w:color="auto" w:fill="auto"/>
          </w:tcPr>
          <w:p w14:paraId="261775DB" w14:textId="77777777" w:rsidR="00041122" w:rsidRPr="001C565D" w:rsidRDefault="00041122" w:rsidP="00041122">
            <w:pPr>
              <w:rPr>
                <w:sz w:val="25"/>
                <w:szCs w:val="25"/>
              </w:rPr>
            </w:pPr>
          </w:p>
        </w:tc>
      </w:tr>
      <w:tr w:rsidR="00041122" w:rsidRPr="001C565D" w14:paraId="2B731920" w14:textId="77777777" w:rsidTr="00041122">
        <w:tc>
          <w:tcPr>
            <w:tcW w:w="2802" w:type="dxa"/>
            <w:shd w:val="clear" w:color="auto" w:fill="auto"/>
          </w:tcPr>
          <w:p w14:paraId="4171D552" w14:textId="77777777" w:rsidR="00041122" w:rsidRPr="001C565D" w:rsidRDefault="00041122" w:rsidP="00041122">
            <w:pPr>
              <w:rPr>
                <w:sz w:val="25"/>
                <w:szCs w:val="25"/>
              </w:rPr>
            </w:pPr>
          </w:p>
        </w:tc>
        <w:tc>
          <w:tcPr>
            <w:tcW w:w="1842" w:type="dxa"/>
            <w:shd w:val="clear" w:color="auto" w:fill="auto"/>
          </w:tcPr>
          <w:p w14:paraId="47118407" w14:textId="77777777" w:rsidR="00041122" w:rsidRPr="001C565D" w:rsidRDefault="00041122" w:rsidP="00041122">
            <w:pPr>
              <w:rPr>
                <w:sz w:val="25"/>
                <w:szCs w:val="25"/>
              </w:rPr>
            </w:pPr>
          </w:p>
        </w:tc>
        <w:tc>
          <w:tcPr>
            <w:tcW w:w="2127" w:type="dxa"/>
            <w:shd w:val="clear" w:color="auto" w:fill="auto"/>
          </w:tcPr>
          <w:p w14:paraId="0602E733" w14:textId="77777777" w:rsidR="00041122" w:rsidRPr="001C565D" w:rsidRDefault="00041122" w:rsidP="00041122">
            <w:pPr>
              <w:rPr>
                <w:sz w:val="25"/>
                <w:szCs w:val="25"/>
              </w:rPr>
            </w:pPr>
          </w:p>
        </w:tc>
        <w:tc>
          <w:tcPr>
            <w:tcW w:w="3118" w:type="dxa"/>
            <w:shd w:val="clear" w:color="auto" w:fill="auto"/>
          </w:tcPr>
          <w:p w14:paraId="386C3D29" w14:textId="77777777" w:rsidR="00041122" w:rsidRPr="001C565D" w:rsidRDefault="00041122" w:rsidP="00041122">
            <w:pPr>
              <w:rPr>
                <w:sz w:val="25"/>
                <w:szCs w:val="25"/>
              </w:rPr>
            </w:pPr>
          </w:p>
        </w:tc>
      </w:tr>
    </w:tbl>
    <w:p w14:paraId="7997A22F" w14:textId="77777777" w:rsidR="00041122" w:rsidRPr="001C565D" w:rsidRDefault="00041122" w:rsidP="00041122">
      <w:pPr>
        <w:rPr>
          <w:sz w:val="25"/>
          <w:szCs w:val="25"/>
        </w:rPr>
      </w:pPr>
    </w:p>
    <w:p w14:paraId="334ACAE2" w14:textId="1E566AF3" w:rsidR="00041122" w:rsidRPr="001C565D" w:rsidRDefault="00041122" w:rsidP="00041122">
      <w:pPr>
        <w:numPr>
          <w:ilvl w:val="0"/>
          <w:numId w:val="6"/>
        </w:numPr>
        <w:ind w:left="644"/>
        <w:rPr>
          <w:b/>
          <w:sz w:val="25"/>
          <w:szCs w:val="25"/>
        </w:rPr>
      </w:pPr>
      <w:r w:rsidRPr="001C565D">
        <w:rPr>
          <w:b/>
          <w:iCs/>
          <w:sz w:val="25"/>
          <w:szCs w:val="25"/>
        </w:rPr>
        <w:t>Speciālista</w:t>
      </w:r>
      <w:r w:rsidRPr="001C565D">
        <w:rPr>
          <w:b/>
          <w:sz w:val="25"/>
          <w:szCs w:val="25"/>
        </w:rPr>
        <w:t xml:space="preserve"> pieredze: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653"/>
        <w:gridCol w:w="1999"/>
        <w:gridCol w:w="1999"/>
        <w:gridCol w:w="2239"/>
      </w:tblGrid>
      <w:tr w:rsidR="00041122" w:rsidRPr="001C565D" w14:paraId="48C11B14" w14:textId="77777777" w:rsidTr="00671BD3">
        <w:tc>
          <w:tcPr>
            <w:tcW w:w="1999" w:type="dxa"/>
            <w:shd w:val="clear" w:color="auto" w:fill="EAF1DD" w:themeFill="accent3" w:themeFillTint="33"/>
            <w:vAlign w:val="center"/>
          </w:tcPr>
          <w:p w14:paraId="575615F8" w14:textId="77777777" w:rsidR="00041122" w:rsidRPr="001C565D" w:rsidRDefault="00041122" w:rsidP="00041122">
            <w:pPr>
              <w:jc w:val="center"/>
              <w:rPr>
                <w:b/>
                <w:sz w:val="25"/>
                <w:szCs w:val="25"/>
              </w:rPr>
            </w:pPr>
            <w:r w:rsidRPr="001C565D">
              <w:rPr>
                <w:b/>
                <w:sz w:val="25"/>
                <w:szCs w:val="25"/>
              </w:rPr>
              <w:t>Darbu izpildes uzsākšanas un pabeigšanas gads un mēnesis</w:t>
            </w:r>
          </w:p>
        </w:tc>
        <w:tc>
          <w:tcPr>
            <w:tcW w:w="1653" w:type="dxa"/>
            <w:shd w:val="clear" w:color="auto" w:fill="EAF1DD" w:themeFill="accent3" w:themeFillTint="33"/>
            <w:vAlign w:val="center"/>
          </w:tcPr>
          <w:p w14:paraId="1C95AB14" w14:textId="77777777" w:rsidR="00041122" w:rsidRPr="001C565D" w:rsidRDefault="00041122" w:rsidP="00041122">
            <w:pPr>
              <w:jc w:val="center"/>
              <w:rPr>
                <w:b/>
                <w:sz w:val="25"/>
                <w:szCs w:val="25"/>
              </w:rPr>
            </w:pPr>
            <w:r w:rsidRPr="001C565D">
              <w:rPr>
                <w:b/>
                <w:sz w:val="25"/>
                <w:szCs w:val="25"/>
              </w:rPr>
              <w:t>Amats (pozīcija projektā)</w:t>
            </w:r>
          </w:p>
        </w:tc>
        <w:tc>
          <w:tcPr>
            <w:tcW w:w="1999" w:type="dxa"/>
            <w:shd w:val="clear" w:color="auto" w:fill="EAF1DD" w:themeFill="accent3" w:themeFillTint="33"/>
            <w:vAlign w:val="center"/>
          </w:tcPr>
          <w:p w14:paraId="34D0EBE4" w14:textId="77777777" w:rsidR="00041122" w:rsidRPr="001C565D" w:rsidRDefault="00041122" w:rsidP="00041122">
            <w:pPr>
              <w:jc w:val="center"/>
              <w:rPr>
                <w:b/>
                <w:sz w:val="25"/>
                <w:szCs w:val="25"/>
              </w:rPr>
            </w:pPr>
            <w:r w:rsidRPr="001C565D">
              <w:rPr>
                <w:b/>
                <w:sz w:val="25"/>
                <w:szCs w:val="25"/>
              </w:rPr>
              <w:t>Darba devējs vai Pasūtītājs (uzņēmuma līguma gadījumā)</w:t>
            </w:r>
          </w:p>
        </w:tc>
        <w:tc>
          <w:tcPr>
            <w:tcW w:w="1999" w:type="dxa"/>
            <w:shd w:val="clear" w:color="auto" w:fill="EAF1DD" w:themeFill="accent3" w:themeFillTint="33"/>
            <w:vAlign w:val="center"/>
          </w:tcPr>
          <w:p w14:paraId="4DF66A8F" w14:textId="77777777" w:rsidR="00041122" w:rsidRPr="001C565D" w:rsidRDefault="00041122" w:rsidP="00041122">
            <w:pPr>
              <w:jc w:val="center"/>
              <w:rPr>
                <w:b/>
                <w:sz w:val="25"/>
                <w:szCs w:val="25"/>
              </w:rPr>
            </w:pPr>
            <w:r w:rsidRPr="001C565D">
              <w:rPr>
                <w:b/>
                <w:sz w:val="25"/>
                <w:szCs w:val="25"/>
              </w:rPr>
              <w:t>Pasūtītāja (klienta) nosaukums, reģistrācijas Nr., adrese un kontaktpersona</w:t>
            </w:r>
          </w:p>
        </w:tc>
        <w:tc>
          <w:tcPr>
            <w:tcW w:w="2239" w:type="dxa"/>
            <w:shd w:val="clear" w:color="auto" w:fill="EAF1DD" w:themeFill="accent3" w:themeFillTint="33"/>
            <w:vAlign w:val="center"/>
          </w:tcPr>
          <w:p w14:paraId="0162DCE6" w14:textId="77777777" w:rsidR="00041122" w:rsidRPr="001C565D" w:rsidRDefault="00041122" w:rsidP="00041122">
            <w:pPr>
              <w:jc w:val="center"/>
              <w:rPr>
                <w:b/>
                <w:sz w:val="25"/>
                <w:szCs w:val="25"/>
                <w:vertAlign w:val="superscript"/>
              </w:rPr>
            </w:pPr>
            <w:r w:rsidRPr="001C565D">
              <w:rPr>
                <w:b/>
                <w:sz w:val="25"/>
                <w:szCs w:val="25"/>
              </w:rPr>
              <w:t>Īss veikto darbu apraksts (objekta nosaukums un raksturojums, līguma summa bez PVN)</w:t>
            </w:r>
            <w:r w:rsidRPr="001C565D">
              <w:rPr>
                <w:b/>
                <w:sz w:val="25"/>
                <w:szCs w:val="25"/>
                <w:vertAlign w:val="superscript"/>
              </w:rPr>
              <w:footnoteReference w:id="4"/>
            </w:r>
          </w:p>
        </w:tc>
      </w:tr>
      <w:tr w:rsidR="00041122" w:rsidRPr="001C565D" w14:paraId="6D0E07D2" w14:textId="77777777" w:rsidTr="00041122">
        <w:tc>
          <w:tcPr>
            <w:tcW w:w="1999" w:type="dxa"/>
            <w:shd w:val="clear" w:color="auto" w:fill="auto"/>
          </w:tcPr>
          <w:p w14:paraId="33389899" w14:textId="77777777" w:rsidR="00041122" w:rsidRPr="001C565D" w:rsidRDefault="00041122" w:rsidP="00041122">
            <w:pPr>
              <w:rPr>
                <w:sz w:val="25"/>
                <w:szCs w:val="25"/>
              </w:rPr>
            </w:pPr>
          </w:p>
        </w:tc>
        <w:tc>
          <w:tcPr>
            <w:tcW w:w="1653" w:type="dxa"/>
            <w:shd w:val="clear" w:color="auto" w:fill="auto"/>
          </w:tcPr>
          <w:p w14:paraId="1D42EBB8" w14:textId="77777777" w:rsidR="00041122" w:rsidRPr="001C565D" w:rsidRDefault="00041122" w:rsidP="00041122">
            <w:pPr>
              <w:rPr>
                <w:sz w:val="25"/>
                <w:szCs w:val="25"/>
              </w:rPr>
            </w:pPr>
          </w:p>
        </w:tc>
        <w:tc>
          <w:tcPr>
            <w:tcW w:w="1999" w:type="dxa"/>
            <w:shd w:val="clear" w:color="auto" w:fill="auto"/>
          </w:tcPr>
          <w:p w14:paraId="2B59A5EC" w14:textId="77777777" w:rsidR="00041122" w:rsidRPr="001C565D" w:rsidRDefault="00041122" w:rsidP="00041122">
            <w:pPr>
              <w:rPr>
                <w:sz w:val="25"/>
                <w:szCs w:val="25"/>
              </w:rPr>
            </w:pPr>
          </w:p>
        </w:tc>
        <w:tc>
          <w:tcPr>
            <w:tcW w:w="1999" w:type="dxa"/>
            <w:shd w:val="clear" w:color="auto" w:fill="auto"/>
          </w:tcPr>
          <w:p w14:paraId="293F0B6E" w14:textId="77777777" w:rsidR="00041122" w:rsidRPr="001C565D" w:rsidRDefault="00041122" w:rsidP="00041122">
            <w:pPr>
              <w:rPr>
                <w:sz w:val="25"/>
                <w:szCs w:val="25"/>
              </w:rPr>
            </w:pPr>
          </w:p>
        </w:tc>
        <w:tc>
          <w:tcPr>
            <w:tcW w:w="2239" w:type="dxa"/>
            <w:shd w:val="clear" w:color="auto" w:fill="auto"/>
          </w:tcPr>
          <w:p w14:paraId="72A63361" w14:textId="77777777" w:rsidR="00041122" w:rsidRPr="001C565D" w:rsidRDefault="00041122" w:rsidP="00041122">
            <w:pPr>
              <w:rPr>
                <w:sz w:val="25"/>
                <w:szCs w:val="25"/>
              </w:rPr>
            </w:pPr>
          </w:p>
        </w:tc>
      </w:tr>
      <w:tr w:rsidR="00041122" w:rsidRPr="001C565D" w14:paraId="1291F8E4" w14:textId="77777777" w:rsidTr="00041122">
        <w:tc>
          <w:tcPr>
            <w:tcW w:w="1999" w:type="dxa"/>
            <w:shd w:val="clear" w:color="auto" w:fill="auto"/>
          </w:tcPr>
          <w:p w14:paraId="4E4EFF98" w14:textId="77777777" w:rsidR="00041122" w:rsidRPr="001C565D" w:rsidRDefault="00041122" w:rsidP="00041122">
            <w:pPr>
              <w:rPr>
                <w:sz w:val="25"/>
                <w:szCs w:val="25"/>
              </w:rPr>
            </w:pPr>
          </w:p>
        </w:tc>
        <w:tc>
          <w:tcPr>
            <w:tcW w:w="1653" w:type="dxa"/>
            <w:shd w:val="clear" w:color="auto" w:fill="auto"/>
          </w:tcPr>
          <w:p w14:paraId="47B0513F" w14:textId="77777777" w:rsidR="00041122" w:rsidRPr="001C565D" w:rsidRDefault="00041122" w:rsidP="00041122">
            <w:pPr>
              <w:rPr>
                <w:sz w:val="25"/>
                <w:szCs w:val="25"/>
              </w:rPr>
            </w:pPr>
          </w:p>
        </w:tc>
        <w:tc>
          <w:tcPr>
            <w:tcW w:w="1999" w:type="dxa"/>
            <w:shd w:val="clear" w:color="auto" w:fill="auto"/>
          </w:tcPr>
          <w:p w14:paraId="5229AE5C" w14:textId="77777777" w:rsidR="00041122" w:rsidRPr="001C565D" w:rsidRDefault="00041122" w:rsidP="00041122">
            <w:pPr>
              <w:rPr>
                <w:sz w:val="25"/>
                <w:szCs w:val="25"/>
              </w:rPr>
            </w:pPr>
          </w:p>
        </w:tc>
        <w:tc>
          <w:tcPr>
            <w:tcW w:w="1999" w:type="dxa"/>
            <w:shd w:val="clear" w:color="auto" w:fill="auto"/>
          </w:tcPr>
          <w:p w14:paraId="2412DC69" w14:textId="77777777" w:rsidR="00041122" w:rsidRPr="001C565D" w:rsidRDefault="00041122" w:rsidP="00041122">
            <w:pPr>
              <w:rPr>
                <w:sz w:val="25"/>
                <w:szCs w:val="25"/>
              </w:rPr>
            </w:pPr>
          </w:p>
        </w:tc>
        <w:tc>
          <w:tcPr>
            <w:tcW w:w="2239" w:type="dxa"/>
            <w:shd w:val="clear" w:color="auto" w:fill="auto"/>
          </w:tcPr>
          <w:p w14:paraId="029E6B96" w14:textId="77777777" w:rsidR="00041122" w:rsidRPr="001C565D" w:rsidRDefault="00041122" w:rsidP="00041122">
            <w:pPr>
              <w:rPr>
                <w:sz w:val="25"/>
                <w:szCs w:val="25"/>
              </w:rPr>
            </w:pPr>
          </w:p>
        </w:tc>
      </w:tr>
    </w:tbl>
    <w:p w14:paraId="33E909AE" w14:textId="77777777" w:rsidR="00671BD3" w:rsidRPr="001C565D" w:rsidRDefault="00041122" w:rsidP="00671BD3">
      <w:pPr>
        <w:pStyle w:val="Sarakstarindkopa"/>
        <w:numPr>
          <w:ilvl w:val="0"/>
          <w:numId w:val="6"/>
        </w:numPr>
        <w:rPr>
          <w:sz w:val="25"/>
          <w:szCs w:val="25"/>
        </w:rPr>
      </w:pPr>
      <w:r w:rsidRPr="001C565D">
        <w:rPr>
          <w:sz w:val="25"/>
          <w:szCs w:val="25"/>
        </w:rPr>
        <w:t>Apliecinu, ka augstāk minētais patiesi atspoguļo manu pieredzi un kvalifikāciju.</w:t>
      </w:r>
    </w:p>
    <w:p w14:paraId="2D1FBE67" w14:textId="1D785B3F" w:rsidR="00041122" w:rsidRPr="001C565D" w:rsidRDefault="00041122" w:rsidP="00671BD3">
      <w:pPr>
        <w:pStyle w:val="Sarakstarindkopa"/>
        <w:numPr>
          <w:ilvl w:val="0"/>
          <w:numId w:val="6"/>
        </w:numPr>
        <w:jc w:val="both"/>
        <w:rPr>
          <w:sz w:val="25"/>
          <w:szCs w:val="25"/>
        </w:rPr>
      </w:pPr>
      <w:r w:rsidRPr="001C565D">
        <w:rPr>
          <w:bCs/>
          <w:sz w:val="25"/>
          <w:szCs w:val="25"/>
        </w:rPr>
        <w:t>Apliecinu, ka piekrītu piedalīties atklāt</w:t>
      </w:r>
      <w:r w:rsidR="00671BD3" w:rsidRPr="001C565D">
        <w:rPr>
          <w:bCs/>
          <w:sz w:val="25"/>
          <w:szCs w:val="25"/>
        </w:rPr>
        <w:t>ā</w:t>
      </w:r>
      <w:r w:rsidRPr="001C565D">
        <w:rPr>
          <w:bCs/>
          <w:sz w:val="25"/>
          <w:szCs w:val="25"/>
        </w:rPr>
        <w:t xml:space="preserve"> konkurs</w:t>
      </w:r>
      <w:r w:rsidR="00671BD3" w:rsidRPr="001C565D">
        <w:rPr>
          <w:bCs/>
          <w:sz w:val="25"/>
          <w:szCs w:val="25"/>
        </w:rPr>
        <w:t>ā</w:t>
      </w:r>
      <w:r w:rsidRPr="001C565D">
        <w:rPr>
          <w:bCs/>
          <w:sz w:val="25"/>
          <w:szCs w:val="25"/>
        </w:rPr>
        <w:t xml:space="preserve"> </w:t>
      </w:r>
      <w:r w:rsidR="00090D0A" w:rsidRPr="001C565D">
        <w:rPr>
          <w:sz w:val="25"/>
          <w:szCs w:val="25"/>
        </w:rPr>
        <w:t>“</w:t>
      </w:r>
      <w:r w:rsidR="00671BD3" w:rsidRPr="001C565D">
        <w:rPr>
          <w:sz w:val="25"/>
          <w:szCs w:val="25"/>
        </w:rPr>
        <w:t xml:space="preserve">Rīgas valstspilsētas pašvaldības īpašumā esošo dzīvokļu atjaunošanas darbi Rīgas valstspilsētas </w:t>
      </w:r>
      <w:r w:rsidR="00DD675E" w:rsidRPr="001C565D">
        <w:rPr>
          <w:sz w:val="25"/>
          <w:szCs w:val="25"/>
        </w:rPr>
        <w:t xml:space="preserve">pašvaldības </w:t>
      </w:r>
      <w:r w:rsidR="00671BD3" w:rsidRPr="001C565D">
        <w:rPr>
          <w:sz w:val="25"/>
          <w:szCs w:val="25"/>
        </w:rPr>
        <w:t>administratīvajā teritorijā</w:t>
      </w:r>
      <w:r w:rsidR="00090D0A" w:rsidRPr="001C565D">
        <w:rPr>
          <w:sz w:val="25"/>
          <w:szCs w:val="25"/>
        </w:rPr>
        <w:t>”, identifikācijas Nr. RD DMV 2022/</w:t>
      </w:r>
      <w:r w:rsidR="00671BD3" w:rsidRPr="001C565D">
        <w:rPr>
          <w:sz w:val="25"/>
          <w:szCs w:val="25"/>
        </w:rPr>
        <w:t>39</w:t>
      </w:r>
      <w:r w:rsidRPr="001C565D">
        <w:rPr>
          <w:bCs/>
          <w:sz w:val="25"/>
          <w:szCs w:val="25"/>
        </w:rPr>
        <w:t xml:space="preserve">, kā </w:t>
      </w:r>
      <w:r w:rsidRPr="001C565D">
        <w:rPr>
          <w:b/>
          <w:sz w:val="25"/>
          <w:szCs w:val="25"/>
        </w:rPr>
        <w:t>&lt;</w:t>
      </w:r>
      <w:r w:rsidR="0007018E" w:rsidRPr="001C565D">
        <w:rPr>
          <w:b/>
          <w:i/>
          <w:iCs/>
          <w:sz w:val="25"/>
          <w:szCs w:val="25"/>
        </w:rPr>
        <w:t>n</w:t>
      </w:r>
      <w:r w:rsidRPr="001C565D">
        <w:rPr>
          <w:b/>
          <w:i/>
          <w:iCs/>
          <w:sz w:val="25"/>
          <w:szCs w:val="25"/>
        </w:rPr>
        <w:t>orāda atbilstošā speciālista nosaukumu</w:t>
      </w:r>
      <w:r w:rsidRPr="001C565D">
        <w:rPr>
          <w:b/>
          <w:sz w:val="25"/>
          <w:szCs w:val="25"/>
        </w:rPr>
        <w:t>&gt;</w:t>
      </w:r>
      <w:r w:rsidRPr="001C565D">
        <w:rPr>
          <w:bCs/>
          <w:sz w:val="25"/>
          <w:szCs w:val="25"/>
        </w:rPr>
        <w:t xml:space="preserve"> un gadījumā, ja </w:t>
      </w:r>
      <w:r w:rsidR="0007018E" w:rsidRPr="001C565D">
        <w:rPr>
          <w:bCs/>
          <w:sz w:val="25"/>
          <w:szCs w:val="25"/>
        </w:rPr>
        <w:t>&lt;</w:t>
      </w:r>
      <w:r w:rsidR="0007018E" w:rsidRPr="001C565D">
        <w:rPr>
          <w:b/>
          <w:i/>
          <w:iCs/>
          <w:sz w:val="25"/>
          <w:szCs w:val="25"/>
        </w:rPr>
        <w:t>norāda pretendenta nosaukumu</w:t>
      </w:r>
      <w:r w:rsidR="0007018E" w:rsidRPr="001C565D">
        <w:rPr>
          <w:b/>
          <w:sz w:val="25"/>
          <w:szCs w:val="25"/>
        </w:rPr>
        <w:t>&gt;</w:t>
      </w:r>
      <w:r w:rsidR="0007018E" w:rsidRPr="001C565D">
        <w:rPr>
          <w:bCs/>
          <w:sz w:val="25"/>
          <w:szCs w:val="25"/>
        </w:rPr>
        <w:t xml:space="preserve"> </w:t>
      </w:r>
      <w:r w:rsidRPr="001C565D">
        <w:rPr>
          <w:bCs/>
          <w:sz w:val="25"/>
          <w:szCs w:val="25"/>
        </w:rPr>
        <w:t>pretendentam tiks piešķirtas tiesības slēgt līgumu un līgums tiks noslēgts apņemos strādāt noslēgtā līguma izpildē.</w:t>
      </w:r>
    </w:p>
    <w:p w14:paraId="4668B3E9" w14:textId="77777777" w:rsidR="00671BD3" w:rsidRPr="001C565D" w:rsidRDefault="00041122" w:rsidP="00671BD3">
      <w:pPr>
        <w:pStyle w:val="Sarakstarindkopa"/>
        <w:numPr>
          <w:ilvl w:val="0"/>
          <w:numId w:val="6"/>
        </w:numPr>
        <w:jc w:val="both"/>
        <w:rPr>
          <w:sz w:val="25"/>
          <w:szCs w:val="25"/>
        </w:rPr>
      </w:pPr>
      <w:r w:rsidRPr="001C565D">
        <w:rPr>
          <w:bCs/>
          <w:sz w:val="25"/>
          <w:szCs w:val="25"/>
        </w:rPr>
        <w:t>Apliecinu, ka būšu pieejams piedāvājumā norādīto uzdevumu izpildei no līguma parakstīšanas dienas līdz galīgā pieņemšanas akta parakstīšanas dienai.</w:t>
      </w:r>
    </w:p>
    <w:p w14:paraId="421E39EC" w14:textId="2C25EFAE" w:rsidR="00041122" w:rsidRPr="001C565D" w:rsidRDefault="00041122" w:rsidP="00671BD3">
      <w:pPr>
        <w:pStyle w:val="Sarakstarindkopa"/>
        <w:numPr>
          <w:ilvl w:val="0"/>
          <w:numId w:val="6"/>
        </w:numPr>
        <w:jc w:val="both"/>
        <w:rPr>
          <w:sz w:val="25"/>
          <w:szCs w:val="25"/>
        </w:rPr>
      </w:pPr>
      <w:r w:rsidRPr="001C565D">
        <w:rPr>
          <w:sz w:val="25"/>
          <w:szCs w:val="25"/>
        </w:rPr>
        <w:t xml:space="preserve">Apliecinu, ka neesmu interešu konflikta situācijā. </w:t>
      </w:r>
    </w:p>
    <w:p w14:paraId="1CA0E95B" w14:textId="77777777" w:rsidR="00041122" w:rsidRPr="001C565D" w:rsidRDefault="00041122" w:rsidP="00041122">
      <w:pPr>
        <w:spacing w:line="276" w:lineRule="auto"/>
        <w:ind w:left="-6" w:right="51" w:firstLine="709"/>
        <w:jc w:val="both"/>
        <w:rPr>
          <w:sz w:val="10"/>
          <w:szCs w:val="10"/>
        </w:rPr>
      </w:pPr>
    </w:p>
    <w:tbl>
      <w:tblPr>
        <w:tblW w:w="8520" w:type="dxa"/>
        <w:tblLook w:val="01E0" w:firstRow="1" w:lastRow="1" w:firstColumn="1" w:lastColumn="1" w:noHBand="0" w:noVBand="0"/>
      </w:tblPr>
      <w:tblGrid>
        <w:gridCol w:w="2943"/>
        <w:gridCol w:w="2505"/>
        <w:gridCol w:w="3072"/>
      </w:tblGrid>
      <w:tr w:rsidR="00041122" w:rsidRPr="001C565D" w14:paraId="45C06AEB" w14:textId="77777777" w:rsidTr="00041122">
        <w:tc>
          <w:tcPr>
            <w:tcW w:w="2943" w:type="dxa"/>
            <w:shd w:val="clear" w:color="auto" w:fill="auto"/>
          </w:tcPr>
          <w:p w14:paraId="6424FAA2" w14:textId="77777777" w:rsidR="00041122" w:rsidRPr="001C565D" w:rsidRDefault="00041122" w:rsidP="00041122">
            <w:pPr>
              <w:widowControl w:val="0"/>
              <w:tabs>
                <w:tab w:val="num" w:pos="360"/>
              </w:tabs>
              <w:autoSpaceDE w:val="0"/>
              <w:autoSpaceDN w:val="0"/>
              <w:adjustRightInd w:val="0"/>
              <w:rPr>
                <w:sz w:val="25"/>
                <w:szCs w:val="25"/>
              </w:rPr>
            </w:pPr>
            <w:r w:rsidRPr="001C565D">
              <w:rPr>
                <w:sz w:val="25"/>
                <w:szCs w:val="25"/>
              </w:rPr>
              <w:t>Speciālista Vārds, uzvārds:</w:t>
            </w:r>
          </w:p>
        </w:tc>
        <w:tc>
          <w:tcPr>
            <w:tcW w:w="2505" w:type="dxa"/>
            <w:tcBorders>
              <w:bottom w:val="single" w:sz="4" w:space="0" w:color="auto"/>
            </w:tcBorders>
            <w:shd w:val="clear" w:color="auto" w:fill="auto"/>
          </w:tcPr>
          <w:p w14:paraId="79B009FD" w14:textId="77777777" w:rsidR="00041122" w:rsidRPr="001C565D" w:rsidRDefault="00041122" w:rsidP="00041122">
            <w:pPr>
              <w:widowControl w:val="0"/>
              <w:tabs>
                <w:tab w:val="num" w:pos="360"/>
              </w:tabs>
              <w:autoSpaceDE w:val="0"/>
              <w:autoSpaceDN w:val="0"/>
              <w:adjustRightInd w:val="0"/>
              <w:rPr>
                <w:sz w:val="25"/>
                <w:szCs w:val="25"/>
              </w:rPr>
            </w:pPr>
          </w:p>
        </w:tc>
        <w:tc>
          <w:tcPr>
            <w:tcW w:w="3072" w:type="dxa"/>
            <w:shd w:val="clear" w:color="auto" w:fill="auto"/>
          </w:tcPr>
          <w:p w14:paraId="717C39C0" w14:textId="77777777" w:rsidR="00041122" w:rsidRPr="001C565D" w:rsidRDefault="00041122" w:rsidP="00041122">
            <w:pPr>
              <w:widowControl w:val="0"/>
              <w:tabs>
                <w:tab w:val="num" w:pos="360"/>
              </w:tabs>
              <w:autoSpaceDE w:val="0"/>
              <w:autoSpaceDN w:val="0"/>
              <w:adjustRightInd w:val="0"/>
              <w:rPr>
                <w:sz w:val="25"/>
                <w:szCs w:val="25"/>
              </w:rPr>
            </w:pPr>
            <w:r w:rsidRPr="001C565D">
              <w:rPr>
                <w:sz w:val="25"/>
                <w:szCs w:val="25"/>
              </w:rPr>
              <w:t xml:space="preserve">   (datums)</w:t>
            </w:r>
          </w:p>
        </w:tc>
      </w:tr>
      <w:tr w:rsidR="00041122" w:rsidRPr="001C565D" w14:paraId="35493A22" w14:textId="77777777" w:rsidTr="00041122">
        <w:tc>
          <w:tcPr>
            <w:tcW w:w="2943" w:type="dxa"/>
            <w:shd w:val="clear" w:color="auto" w:fill="auto"/>
          </w:tcPr>
          <w:p w14:paraId="01D29011" w14:textId="77777777" w:rsidR="00041122" w:rsidRPr="001C565D" w:rsidRDefault="00041122" w:rsidP="00041122">
            <w:pPr>
              <w:widowControl w:val="0"/>
              <w:tabs>
                <w:tab w:val="num" w:pos="360"/>
              </w:tabs>
              <w:autoSpaceDE w:val="0"/>
              <w:autoSpaceDN w:val="0"/>
              <w:adjustRightInd w:val="0"/>
              <w:jc w:val="right"/>
              <w:rPr>
                <w:sz w:val="25"/>
                <w:szCs w:val="25"/>
              </w:rPr>
            </w:pPr>
          </w:p>
        </w:tc>
        <w:tc>
          <w:tcPr>
            <w:tcW w:w="2505" w:type="dxa"/>
            <w:tcBorders>
              <w:top w:val="single" w:sz="4" w:space="0" w:color="auto"/>
            </w:tcBorders>
            <w:shd w:val="clear" w:color="auto" w:fill="auto"/>
          </w:tcPr>
          <w:p w14:paraId="05ED95B9" w14:textId="77777777" w:rsidR="00041122" w:rsidRPr="001C565D" w:rsidRDefault="00041122" w:rsidP="00041122">
            <w:pPr>
              <w:widowControl w:val="0"/>
              <w:tabs>
                <w:tab w:val="num" w:pos="360"/>
              </w:tabs>
              <w:autoSpaceDE w:val="0"/>
              <w:autoSpaceDN w:val="0"/>
              <w:adjustRightInd w:val="0"/>
              <w:jc w:val="center"/>
              <w:rPr>
                <w:sz w:val="25"/>
                <w:szCs w:val="25"/>
              </w:rPr>
            </w:pPr>
            <w:r w:rsidRPr="001C565D">
              <w:rPr>
                <w:sz w:val="25"/>
                <w:szCs w:val="25"/>
              </w:rPr>
              <w:t>(paraksta vieta)</w:t>
            </w:r>
          </w:p>
        </w:tc>
        <w:tc>
          <w:tcPr>
            <w:tcW w:w="3072" w:type="dxa"/>
            <w:shd w:val="clear" w:color="auto" w:fill="auto"/>
          </w:tcPr>
          <w:p w14:paraId="0695A0DF" w14:textId="77777777" w:rsidR="00041122" w:rsidRPr="001C565D" w:rsidRDefault="00041122" w:rsidP="00041122">
            <w:pPr>
              <w:widowControl w:val="0"/>
              <w:tabs>
                <w:tab w:val="num" w:pos="360"/>
              </w:tabs>
              <w:autoSpaceDE w:val="0"/>
              <w:autoSpaceDN w:val="0"/>
              <w:adjustRightInd w:val="0"/>
              <w:rPr>
                <w:sz w:val="25"/>
                <w:szCs w:val="25"/>
              </w:rPr>
            </w:pPr>
          </w:p>
        </w:tc>
      </w:tr>
    </w:tbl>
    <w:p w14:paraId="7F0D45FD" w14:textId="77777777" w:rsidR="00293763" w:rsidRPr="001C565D" w:rsidRDefault="00293763" w:rsidP="00293763">
      <w:pPr>
        <w:rPr>
          <w:i/>
          <w:iCs/>
          <w:sz w:val="25"/>
          <w:szCs w:val="25"/>
        </w:rPr>
      </w:pPr>
      <w:r w:rsidRPr="001C565D">
        <w:rPr>
          <w:i/>
          <w:iCs/>
          <w:sz w:val="25"/>
          <w:szCs w:val="25"/>
        </w:rPr>
        <w:t>Dokuments var tikt parakstīts ar drošu elektronisko parakstu, kas satur laika zīmogu.</w:t>
      </w:r>
    </w:p>
    <w:p w14:paraId="5547FE99" w14:textId="77777777" w:rsidR="00041122" w:rsidRPr="001C565D" w:rsidRDefault="00041122" w:rsidP="00041122">
      <w:pPr>
        <w:rPr>
          <w:sz w:val="25"/>
          <w:szCs w:val="25"/>
        </w:rPr>
      </w:pPr>
    </w:p>
    <w:p w14:paraId="3C3F4103" w14:textId="77777777" w:rsidR="008959AB" w:rsidRPr="001C565D" w:rsidRDefault="008959AB" w:rsidP="00041122">
      <w:pPr>
        <w:jc w:val="right"/>
        <w:rPr>
          <w:sz w:val="25"/>
          <w:szCs w:val="25"/>
        </w:rPr>
      </w:pPr>
    </w:p>
    <w:p w14:paraId="2B953C40" w14:textId="4934D257" w:rsidR="00041122" w:rsidRPr="001C565D" w:rsidRDefault="00041122" w:rsidP="00F46806">
      <w:pPr>
        <w:rPr>
          <w:sz w:val="25"/>
          <w:szCs w:val="25"/>
        </w:rPr>
      </w:pPr>
    </w:p>
    <w:p w14:paraId="03E952B9" w14:textId="067401D2" w:rsidR="00F415FC" w:rsidRPr="001C565D" w:rsidRDefault="00DB0B1E" w:rsidP="00041122">
      <w:pPr>
        <w:keepNext/>
        <w:jc w:val="right"/>
        <w:outlineLvl w:val="0"/>
        <w:rPr>
          <w:iCs/>
          <w:sz w:val="25"/>
          <w:szCs w:val="25"/>
        </w:rPr>
      </w:pPr>
      <w:r w:rsidRPr="001C565D">
        <w:rPr>
          <w:iCs/>
          <w:sz w:val="25"/>
          <w:szCs w:val="25"/>
        </w:rPr>
        <w:t>Pieli</w:t>
      </w:r>
      <w:r w:rsidR="00F415FC" w:rsidRPr="001C565D">
        <w:rPr>
          <w:iCs/>
          <w:sz w:val="25"/>
          <w:szCs w:val="25"/>
        </w:rPr>
        <w:t>kums Nr.</w:t>
      </w:r>
      <w:r w:rsidR="008F16C4" w:rsidRPr="001C565D">
        <w:rPr>
          <w:iCs/>
          <w:sz w:val="25"/>
          <w:szCs w:val="25"/>
        </w:rPr>
        <w:t> </w:t>
      </w:r>
      <w:r w:rsidR="00293763" w:rsidRPr="001C565D">
        <w:rPr>
          <w:iCs/>
          <w:sz w:val="25"/>
          <w:szCs w:val="25"/>
        </w:rPr>
        <w:t>7</w:t>
      </w:r>
    </w:p>
    <w:p w14:paraId="49A58322" w14:textId="77777777" w:rsidR="00BE294C" w:rsidRPr="001C565D" w:rsidRDefault="00BE294C" w:rsidP="00BE294C">
      <w:pPr>
        <w:jc w:val="center"/>
        <w:rPr>
          <w:b/>
          <w:sz w:val="25"/>
          <w:szCs w:val="25"/>
        </w:rPr>
      </w:pPr>
      <w:r w:rsidRPr="001C565D">
        <w:rPr>
          <w:b/>
          <w:sz w:val="25"/>
          <w:szCs w:val="25"/>
        </w:rPr>
        <w:t>APAKŠUZŅĒMĒJA APLIECINĀJUMS</w:t>
      </w:r>
    </w:p>
    <w:p w14:paraId="6DA48C69" w14:textId="77777777" w:rsidR="00BE294C" w:rsidRPr="001C565D" w:rsidRDefault="00BE294C" w:rsidP="00BE294C">
      <w:pPr>
        <w:jc w:val="center"/>
        <w:rPr>
          <w:b/>
          <w:bCs/>
          <w:sz w:val="25"/>
          <w:szCs w:val="25"/>
        </w:rPr>
      </w:pPr>
      <w:r w:rsidRPr="001C565D">
        <w:rPr>
          <w:b/>
          <w:bCs/>
          <w:sz w:val="25"/>
          <w:szCs w:val="25"/>
        </w:rPr>
        <w:t>Atklātam konkursam</w:t>
      </w:r>
    </w:p>
    <w:p w14:paraId="5CAB88E9" w14:textId="0FE12F5E" w:rsidR="00BE294C" w:rsidRPr="001C565D" w:rsidRDefault="00BE294C" w:rsidP="00BE294C">
      <w:pPr>
        <w:pStyle w:val="Pamatteksts3"/>
        <w:rPr>
          <w:sz w:val="25"/>
          <w:szCs w:val="25"/>
        </w:rPr>
      </w:pPr>
      <w:r w:rsidRPr="001C565D">
        <w:rPr>
          <w:sz w:val="25"/>
          <w:szCs w:val="25"/>
        </w:rPr>
        <w:t>“</w:t>
      </w:r>
      <w:r w:rsidR="00671BD3" w:rsidRPr="001C565D">
        <w:rPr>
          <w:sz w:val="25"/>
          <w:szCs w:val="25"/>
        </w:rPr>
        <w:t xml:space="preserve">Rīgas valstspilsētas pašvaldības īpašumā esošo dzīvokļu atjaunošanas darbi Rīgas valstspilsētas </w:t>
      </w:r>
      <w:r w:rsidR="00DD675E" w:rsidRPr="001C565D">
        <w:rPr>
          <w:sz w:val="25"/>
          <w:szCs w:val="25"/>
        </w:rPr>
        <w:t xml:space="preserve">pašvaldības </w:t>
      </w:r>
      <w:r w:rsidR="00671BD3" w:rsidRPr="001C565D">
        <w:rPr>
          <w:sz w:val="25"/>
          <w:szCs w:val="25"/>
        </w:rPr>
        <w:t>administratīvajā teritorijā</w:t>
      </w:r>
      <w:r w:rsidRPr="001C565D">
        <w:rPr>
          <w:sz w:val="25"/>
          <w:szCs w:val="25"/>
        </w:rPr>
        <w:t>”</w:t>
      </w:r>
    </w:p>
    <w:p w14:paraId="3BB03AB8" w14:textId="0F608402" w:rsidR="00BE294C" w:rsidRPr="001C565D" w:rsidRDefault="00BE294C" w:rsidP="00BE294C">
      <w:pPr>
        <w:pStyle w:val="Pamatteksts3"/>
        <w:rPr>
          <w:bCs w:val="0"/>
          <w:sz w:val="25"/>
          <w:szCs w:val="25"/>
        </w:rPr>
      </w:pPr>
      <w:r w:rsidRPr="001C565D">
        <w:rPr>
          <w:bCs w:val="0"/>
          <w:sz w:val="25"/>
          <w:szCs w:val="25"/>
        </w:rPr>
        <w:t>identifikācijas Nr. RD DMV 2022/2</w:t>
      </w:r>
      <w:r w:rsidR="00671BD3" w:rsidRPr="001C565D">
        <w:rPr>
          <w:bCs w:val="0"/>
          <w:sz w:val="25"/>
          <w:szCs w:val="25"/>
        </w:rPr>
        <w:t>39</w:t>
      </w:r>
    </w:p>
    <w:p w14:paraId="72C98A25" w14:textId="77777777" w:rsidR="00BE294C" w:rsidRPr="001C565D" w:rsidRDefault="00BE294C" w:rsidP="00BE294C">
      <w:pPr>
        <w:rPr>
          <w:sz w:val="25"/>
          <w:szCs w:val="25"/>
        </w:rPr>
      </w:pPr>
    </w:p>
    <w:p w14:paraId="38C59D76" w14:textId="77777777" w:rsidR="00BE294C" w:rsidRPr="001C565D" w:rsidRDefault="00BE294C" w:rsidP="00BE294C">
      <w:pPr>
        <w:jc w:val="center"/>
        <w:rPr>
          <w:sz w:val="25"/>
          <w:szCs w:val="25"/>
        </w:rPr>
      </w:pPr>
    </w:p>
    <w:p w14:paraId="103680A0" w14:textId="5D0507EC" w:rsidR="00BE294C" w:rsidRPr="001C565D" w:rsidRDefault="00BE294C" w:rsidP="00BE294C">
      <w:pPr>
        <w:rPr>
          <w:b/>
          <w:sz w:val="25"/>
          <w:szCs w:val="25"/>
        </w:rPr>
      </w:pPr>
      <w:r w:rsidRPr="001C565D">
        <w:rPr>
          <w:b/>
          <w:sz w:val="25"/>
          <w:szCs w:val="25"/>
        </w:rPr>
        <w:t>Pretendent</w:t>
      </w:r>
      <w:r w:rsidR="00671BD3" w:rsidRPr="001C565D">
        <w:rPr>
          <w:b/>
          <w:sz w:val="25"/>
          <w:szCs w:val="25"/>
        </w:rPr>
        <w:t xml:space="preserve">a nosaukums: </w:t>
      </w:r>
      <w:r w:rsidRPr="001C565D">
        <w:rPr>
          <w:b/>
          <w:sz w:val="25"/>
          <w:szCs w:val="25"/>
        </w:rPr>
        <w:t>______________________________________</w:t>
      </w:r>
    </w:p>
    <w:p w14:paraId="15F13BEA" w14:textId="2E1D762E" w:rsidR="00BE294C" w:rsidRPr="001C565D" w:rsidRDefault="00BE294C" w:rsidP="00BE294C">
      <w:pPr>
        <w:rPr>
          <w:sz w:val="25"/>
          <w:szCs w:val="25"/>
        </w:rPr>
      </w:pPr>
      <w:r w:rsidRPr="001C565D">
        <w:rPr>
          <w:b/>
          <w:sz w:val="25"/>
          <w:szCs w:val="25"/>
        </w:rPr>
        <w:t>Reģ</w:t>
      </w:r>
      <w:r w:rsidR="00671BD3" w:rsidRPr="001C565D">
        <w:rPr>
          <w:b/>
          <w:sz w:val="25"/>
          <w:szCs w:val="25"/>
        </w:rPr>
        <w:t>istrācijas numurs:</w:t>
      </w:r>
      <w:r w:rsidRPr="001C565D">
        <w:rPr>
          <w:sz w:val="25"/>
          <w:szCs w:val="25"/>
        </w:rPr>
        <w:t xml:space="preserve"> _________________________________________</w:t>
      </w:r>
    </w:p>
    <w:p w14:paraId="629445EA" w14:textId="77777777" w:rsidR="00BE294C" w:rsidRPr="001C565D" w:rsidRDefault="00BE294C" w:rsidP="00BE294C">
      <w:pPr>
        <w:rPr>
          <w:rFonts w:ascii="Arial" w:hAnsi="Arial" w:cs="Arial"/>
          <w:sz w:val="25"/>
          <w:szCs w:val="25"/>
        </w:rPr>
      </w:pPr>
    </w:p>
    <w:p w14:paraId="6D4B0DE7" w14:textId="42B4247E" w:rsidR="00BE294C" w:rsidRPr="001C565D" w:rsidRDefault="00BE294C" w:rsidP="00671BD3">
      <w:pPr>
        <w:ind w:left="360"/>
        <w:jc w:val="both"/>
        <w:rPr>
          <w:sz w:val="25"/>
          <w:szCs w:val="25"/>
        </w:rPr>
      </w:pPr>
      <w:r w:rsidRPr="001C565D">
        <w:rPr>
          <w:sz w:val="25"/>
          <w:szCs w:val="25"/>
        </w:rPr>
        <w:t>Ar šo &lt;</w:t>
      </w:r>
      <w:r w:rsidRPr="001C565D">
        <w:rPr>
          <w:b/>
          <w:i/>
          <w:iCs/>
          <w:sz w:val="25"/>
          <w:szCs w:val="25"/>
        </w:rPr>
        <w:t>Apakšuzņēmēja nosaukums, reģistrācijas numurs un adrese</w:t>
      </w:r>
      <w:r w:rsidRPr="001C565D">
        <w:rPr>
          <w:sz w:val="25"/>
          <w:szCs w:val="25"/>
        </w:rPr>
        <w:t>&gt; apliecina, ka:</w:t>
      </w:r>
    </w:p>
    <w:p w14:paraId="73614655" w14:textId="32F49E64" w:rsidR="00BE294C" w:rsidRPr="001C565D" w:rsidRDefault="00BE294C" w:rsidP="00BE294C">
      <w:pPr>
        <w:autoSpaceDE w:val="0"/>
        <w:autoSpaceDN w:val="0"/>
        <w:adjustRightInd w:val="0"/>
        <w:spacing w:line="298" w:lineRule="exact"/>
        <w:jc w:val="both"/>
        <w:rPr>
          <w:sz w:val="25"/>
          <w:szCs w:val="25"/>
        </w:rPr>
      </w:pPr>
      <w:r w:rsidRPr="001C565D">
        <w:rPr>
          <w:bCs/>
          <w:sz w:val="25"/>
          <w:szCs w:val="25"/>
        </w:rPr>
        <w:t xml:space="preserve">piekrīt piedalīties atklātajā konkursā </w:t>
      </w:r>
      <w:r w:rsidRPr="001C565D">
        <w:rPr>
          <w:sz w:val="25"/>
          <w:szCs w:val="25"/>
        </w:rPr>
        <w:t>“</w:t>
      </w:r>
      <w:r w:rsidR="00671BD3" w:rsidRPr="001C565D">
        <w:rPr>
          <w:sz w:val="25"/>
          <w:szCs w:val="25"/>
        </w:rPr>
        <w:t xml:space="preserve">Rīgas valstspilsētas pašvaldības īpašumā esošo dzīvokļu atjaunošanas darbi Rīgas valstspilsētas </w:t>
      </w:r>
      <w:r w:rsidR="00DD675E" w:rsidRPr="001C565D">
        <w:rPr>
          <w:sz w:val="25"/>
          <w:szCs w:val="25"/>
        </w:rPr>
        <w:t xml:space="preserve">pašvaldības </w:t>
      </w:r>
      <w:r w:rsidR="00671BD3" w:rsidRPr="001C565D">
        <w:rPr>
          <w:sz w:val="25"/>
          <w:szCs w:val="25"/>
        </w:rPr>
        <w:t>administratīvajā teritorijā</w:t>
      </w:r>
      <w:r w:rsidRPr="001C565D">
        <w:rPr>
          <w:sz w:val="25"/>
          <w:szCs w:val="25"/>
        </w:rPr>
        <w:t>”, identifikācijas Nr. RD DMV 2022/</w:t>
      </w:r>
      <w:r w:rsidR="00671BD3" w:rsidRPr="001C565D">
        <w:rPr>
          <w:sz w:val="25"/>
          <w:szCs w:val="25"/>
        </w:rPr>
        <w:t>39</w:t>
      </w:r>
      <w:r w:rsidRPr="001C565D">
        <w:rPr>
          <w:sz w:val="25"/>
          <w:szCs w:val="25"/>
        </w:rPr>
        <w:t>, kā &lt;</w:t>
      </w:r>
      <w:r w:rsidRPr="001C565D">
        <w:rPr>
          <w:b/>
          <w:bCs/>
          <w:i/>
          <w:iCs/>
          <w:sz w:val="25"/>
          <w:szCs w:val="25"/>
        </w:rPr>
        <w:t>pretendenta nosaukums, reģistrācijas numurs un adrese</w:t>
      </w:r>
      <w:r w:rsidRPr="001C565D">
        <w:rPr>
          <w:sz w:val="25"/>
          <w:szCs w:val="25"/>
        </w:rPr>
        <w:t>&gt; (turpmāk – Pretendents) apakšuzņēmējs, gadījumā, ja Pretendentam tiks piešķirtas tiesības slēgt iepirkuma līgumu un iepirkuma līgums tiks noslēgts, kā arī</w:t>
      </w:r>
      <w:r w:rsidR="00671BD3" w:rsidRPr="001C565D">
        <w:rPr>
          <w:sz w:val="25"/>
          <w:szCs w:val="25"/>
        </w:rPr>
        <w:t>:</w:t>
      </w:r>
    </w:p>
    <w:p w14:paraId="75D42EF9" w14:textId="77777777" w:rsidR="00BE294C" w:rsidRPr="001C565D" w:rsidRDefault="00BE294C" w:rsidP="00BE294C">
      <w:pPr>
        <w:ind w:left="720"/>
        <w:jc w:val="both"/>
        <w:rPr>
          <w:sz w:val="25"/>
          <w:szCs w:val="25"/>
        </w:rPr>
      </w:pPr>
    </w:p>
    <w:p w14:paraId="681B0FA6" w14:textId="77777777" w:rsidR="00BE294C" w:rsidRPr="001C565D" w:rsidRDefault="00BE294C" w:rsidP="00475F42">
      <w:pPr>
        <w:numPr>
          <w:ilvl w:val="0"/>
          <w:numId w:val="2"/>
        </w:numPr>
        <w:jc w:val="both"/>
        <w:rPr>
          <w:sz w:val="25"/>
          <w:szCs w:val="25"/>
        </w:rPr>
      </w:pPr>
      <w:r w:rsidRPr="001C565D">
        <w:rPr>
          <w:sz w:val="25"/>
          <w:szCs w:val="25"/>
        </w:rPr>
        <w:t>gadījumā, ja ar Pretendentu ir noslēgts iepirkuma līgums, apņemas veikt šādus darbus:</w:t>
      </w:r>
    </w:p>
    <w:p w14:paraId="7134439F" w14:textId="77777777" w:rsidR="00BE294C" w:rsidRPr="001C565D" w:rsidRDefault="00BE294C" w:rsidP="00BE294C">
      <w:pPr>
        <w:pStyle w:val="Sarakstarindkopa"/>
        <w:rPr>
          <w:sz w:val="25"/>
          <w:szCs w:val="25"/>
        </w:rPr>
      </w:pPr>
    </w:p>
    <w:p w14:paraId="7D130F50" w14:textId="77777777" w:rsidR="00BE294C" w:rsidRPr="001C565D" w:rsidRDefault="00BE294C" w:rsidP="00BE294C">
      <w:pPr>
        <w:ind w:left="720"/>
        <w:jc w:val="both"/>
        <w:rPr>
          <w:sz w:val="25"/>
          <w:szCs w:val="25"/>
        </w:rPr>
      </w:pPr>
    </w:p>
    <w:p w14:paraId="5F3F6746" w14:textId="77777777" w:rsidR="00BE294C" w:rsidRPr="001C565D" w:rsidRDefault="00BE294C" w:rsidP="00BE294C">
      <w:pPr>
        <w:ind w:left="720"/>
        <w:jc w:val="both"/>
        <w:rPr>
          <w:sz w:val="25"/>
          <w:szCs w:val="25"/>
        </w:rPr>
      </w:pPr>
      <w:r w:rsidRPr="001C565D">
        <w:rPr>
          <w:sz w:val="25"/>
          <w:szCs w:val="25"/>
        </w:rPr>
        <w:t>/īss darbu apraksts atbilstoši Apakšuzņēmējiem nododamo darbu sarakstā norādītajam /</w:t>
      </w:r>
    </w:p>
    <w:p w14:paraId="1E69C1F9" w14:textId="77777777" w:rsidR="00BE294C" w:rsidRPr="001C565D" w:rsidRDefault="00BE294C" w:rsidP="00BE294C">
      <w:pPr>
        <w:ind w:left="720"/>
        <w:jc w:val="both"/>
        <w:rPr>
          <w:sz w:val="25"/>
          <w:szCs w:val="25"/>
        </w:rPr>
      </w:pPr>
    </w:p>
    <w:p w14:paraId="5A432341" w14:textId="77777777" w:rsidR="00BE294C" w:rsidRPr="001C565D" w:rsidRDefault="00BE294C" w:rsidP="00475F42">
      <w:pPr>
        <w:numPr>
          <w:ilvl w:val="0"/>
          <w:numId w:val="2"/>
        </w:numPr>
        <w:jc w:val="both"/>
        <w:rPr>
          <w:sz w:val="25"/>
          <w:szCs w:val="25"/>
        </w:rPr>
      </w:pPr>
      <w:r w:rsidRPr="001C565D">
        <w:rPr>
          <w:sz w:val="25"/>
          <w:szCs w:val="25"/>
        </w:rPr>
        <w:t>un nodot Pretendentam šādus resursus:</w:t>
      </w:r>
    </w:p>
    <w:p w14:paraId="5CAC5E7C" w14:textId="77777777" w:rsidR="00BE294C" w:rsidRPr="001C565D" w:rsidRDefault="00BE294C" w:rsidP="00BE294C">
      <w:pPr>
        <w:ind w:left="720"/>
        <w:jc w:val="both"/>
        <w:rPr>
          <w:sz w:val="25"/>
          <w:szCs w:val="25"/>
        </w:rPr>
      </w:pPr>
    </w:p>
    <w:p w14:paraId="5BB1AE23" w14:textId="77777777" w:rsidR="00BE294C" w:rsidRPr="001C565D" w:rsidRDefault="00BE294C" w:rsidP="00BE294C">
      <w:pPr>
        <w:ind w:left="720"/>
        <w:jc w:val="both"/>
        <w:rPr>
          <w:sz w:val="25"/>
          <w:szCs w:val="25"/>
        </w:rPr>
      </w:pPr>
      <w:r w:rsidRPr="001C565D">
        <w:rPr>
          <w:sz w:val="25"/>
          <w:szCs w:val="25"/>
        </w:rPr>
        <w:t>/ īss Pretendentam nododamo resursu (speciālistu un/vai tehniskā aprīkojuma) apraksts/.</w:t>
      </w:r>
    </w:p>
    <w:p w14:paraId="4A724E8E" w14:textId="77777777" w:rsidR="00BE294C" w:rsidRPr="001C565D" w:rsidRDefault="00BE294C" w:rsidP="00BE294C">
      <w:pPr>
        <w:jc w:val="both"/>
        <w:rPr>
          <w:sz w:val="25"/>
          <w:szCs w:val="25"/>
        </w:rPr>
      </w:pPr>
    </w:p>
    <w:p w14:paraId="1E3C6F43" w14:textId="77777777" w:rsidR="00BE294C" w:rsidRPr="001C565D" w:rsidRDefault="00BE294C" w:rsidP="00BE294C">
      <w:pPr>
        <w:jc w:val="center"/>
        <w:rPr>
          <w:sz w:val="25"/>
          <w:szCs w:val="25"/>
        </w:rPr>
      </w:pPr>
    </w:p>
    <w:p w14:paraId="0F85105F" w14:textId="49DA0BDE" w:rsidR="00BE294C" w:rsidRPr="001C565D" w:rsidRDefault="00BE294C" w:rsidP="00BE294C">
      <w:pPr>
        <w:jc w:val="both"/>
        <w:rPr>
          <w:sz w:val="25"/>
          <w:szCs w:val="25"/>
        </w:rPr>
      </w:pPr>
      <w:r w:rsidRPr="001C565D">
        <w:rPr>
          <w:b/>
          <w:sz w:val="25"/>
          <w:szCs w:val="25"/>
        </w:rPr>
        <w:t>Papildus lūgums norādīt, vai piesaistītā apakšuzņēmēja uzņēmums atbilst mazā vai vidējā uzņēmuma statusam (</w:t>
      </w:r>
      <w:r w:rsidR="00293763" w:rsidRPr="001C565D">
        <w:rPr>
          <w:b/>
          <w:sz w:val="25"/>
          <w:szCs w:val="25"/>
        </w:rPr>
        <w:t>s</w:t>
      </w:r>
      <w:r w:rsidRPr="001C565D">
        <w:rPr>
          <w:b/>
          <w:sz w:val="25"/>
          <w:szCs w:val="25"/>
        </w:rPr>
        <w:t>kat. skaidrojumu IUB tīmekļvietnē:</w:t>
      </w:r>
      <w:r w:rsidRPr="001C565D">
        <w:rPr>
          <w:sz w:val="25"/>
          <w:szCs w:val="25"/>
        </w:rPr>
        <w:t xml:space="preserve"> </w:t>
      </w:r>
      <w:hyperlink r:id="rId17">
        <w:r w:rsidRPr="001C565D">
          <w:rPr>
            <w:color w:val="1155CC"/>
            <w:sz w:val="25"/>
            <w:szCs w:val="25"/>
            <w:u w:val="single"/>
          </w:rPr>
          <w:t>https://www.iub.gov.lv/lv/skaidrojums-par-mazajiem-un-videjiem-uznemumiem</w:t>
        </w:r>
      </w:hyperlink>
      <w:r w:rsidRPr="001C565D">
        <w:rPr>
          <w:color w:val="1155CC"/>
          <w:sz w:val="25"/>
          <w:szCs w:val="25"/>
          <w:u w:val="single"/>
        </w:rPr>
        <w:t>).</w:t>
      </w:r>
    </w:p>
    <w:p w14:paraId="7ED1B45F" w14:textId="77777777" w:rsidR="00BE294C" w:rsidRPr="001C565D" w:rsidRDefault="00BE294C" w:rsidP="00BE294C">
      <w:pPr>
        <w:rPr>
          <w:sz w:val="25"/>
          <w:szCs w:val="25"/>
        </w:rPr>
      </w:pPr>
    </w:p>
    <w:p w14:paraId="4E0192A1" w14:textId="77777777" w:rsidR="00BE294C" w:rsidRPr="001C565D" w:rsidRDefault="00BE294C" w:rsidP="00BE294C">
      <w:pPr>
        <w:jc w:val="center"/>
        <w:rPr>
          <w:sz w:val="25"/>
          <w:szCs w:val="25"/>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BE294C" w:rsidRPr="001C565D" w14:paraId="2ED4DAF2" w14:textId="77777777" w:rsidTr="001550C6">
        <w:trPr>
          <w:trHeight w:val="291"/>
        </w:trPr>
        <w:tc>
          <w:tcPr>
            <w:tcW w:w="3510" w:type="dxa"/>
            <w:shd w:val="clear" w:color="auto" w:fill="auto"/>
            <w:vAlign w:val="center"/>
          </w:tcPr>
          <w:p w14:paraId="2D62F68B" w14:textId="77777777" w:rsidR="00BE294C" w:rsidRPr="001C565D" w:rsidRDefault="00BE294C" w:rsidP="001550C6">
            <w:pPr>
              <w:jc w:val="right"/>
              <w:rPr>
                <w:b/>
                <w:sz w:val="25"/>
                <w:szCs w:val="25"/>
              </w:rPr>
            </w:pPr>
            <w:r w:rsidRPr="001C565D">
              <w:rPr>
                <w:b/>
                <w:sz w:val="25"/>
                <w:szCs w:val="25"/>
              </w:rPr>
              <w:t>Vārds, uzvārds</w:t>
            </w:r>
          </w:p>
        </w:tc>
        <w:tc>
          <w:tcPr>
            <w:tcW w:w="5027" w:type="dxa"/>
            <w:shd w:val="clear" w:color="auto" w:fill="auto"/>
          </w:tcPr>
          <w:p w14:paraId="4898F3FC" w14:textId="77777777" w:rsidR="00BE294C" w:rsidRPr="001C565D" w:rsidRDefault="00BE294C" w:rsidP="001550C6">
            <w:pPr>
              <w:rPr>
                <w:sz w:val="25"/>
                <w:szCs w:val="25"/>
              </w:rPr>
            </w:pPr>
          </w:p>
        </w:tc>
      </w:tr>
      <w:tr w:rsidR="00BE294C" w:rsidRPr="001C565D" w14:paraId="54CC8FFC" w14:textId="77777777" w:rsidTr="001550C6">
        <w:trPr>
          <w:trHeight w:val="291"/>
        </w:trPr>
        <w:tc>
          <w:tcPr>
            <w:tcW w:w="3510" w:type="dxa"/>
            <w:shd w:val="clear" w:color="auto" w:fill="auto"/>
            <w:vAlign w:val="center"/>
          </w:tcPr>
          <w:p w14:paraId="36E04BEF" w14:textId="77777777" w:rsidR="00BE294C" w:rsidRPr="001C565D" w:rsidRDefault="00BE294C" w:rsidP="001550C6">
            <w:pPr>
              <w:jc w:val="right"/>
              <w:rPr>
                <w:b/>
                <w:sz w:val="25"/>
                <w:szCs w:val="25"/>
              </w:rPr>
            </w:pPr>
            <w:r w:rsidRPr="001C565D">
              <w:rPr>
                <w:b/>
                <w:sz w:val="25"/>
                <w:szCs w:val="25"/>
              </w:rPr>
              <w:t>Amata nosaukums</w:t>
            </w:r>
          </w:p>
        </w:tc>
        <w:tc>
          <w:tcPr>
            <w:tcW w:w="5027" w:type="dxa"/>
            <w:shd w:val="clear" w:color="auto" w:fill="auto"/>
          </w:tcPr>
          <w:p w14:paraId="55CDD761" w14:textId="77777777" w:rsidR="00BE294C" w:rsidRPr="001C565D" w:rsidRDefault="00BE294C" w:rsidP="001550C6">
            <w:pPr>
              <w:rPr>
                <w:sz w:val="25"/>
                <w:szCs w:val="25"/>
              </w:rPr>
            </w:pPr>
          </w:p>
        </w:tc>
      </w:tr>
      <w:tr w:rsidR="00BE294C" w:rsidRPr="001C565D" w14:paraId="2F663274" w14:textId="77777777" w:rsidTr="001550C6">
        <w:trPr>
          <w:trHeight w:val="291"/>
        </w:trPr>
        <w:tc>
          <w:tcPr>
            <w:tcW w:w="3510" w:type="dxa"/>
            <w:shd w:val="clear" w:color="auto" w:fill="auto"/>
            <w:vAlign w:val="center"/>
          </w:tcPr>
          <w:p w14:paraId="46BC9807" w14:textId="77777777" w:rsidR="00BE294C" w:rsidRPr="001C565D" w:rsidRDefault="00BE294C" w:rsidP="001550C6">
            <w:pPr>
              <w:jc w:val="right"/>
              <w:rPr>
                <w:b/>
                <w:sz w:val="25"/>
                <w:szCs w:val="25"/>
              </w:rPr>
            </w:pPr>
            <w:r w:rsidRPr="001C565D">
              <w:rPr>
                <w:b/>
                <w:sz w:val="25"/>
                <w:szCs w:val="25"/>
              </w:rPr>
              <w:t>Paraksts</w:t>
            </w:r>
          </w:p>
        </w:tc>
        <w:tc>
          <w:tcPr>
            <w:tcW w:w="5027" w:type="dxa"/>
            <w:shd w:val="clear" w:color="auto" w:fill="auto"/>
          </w:tcPr>
          <w:p w14:paraId="4C212A72" w14:textId="77777777" w:rsidR="00BE294C" w:rsidRPr="001C565D" w:rsidRDefault="00BE294C" w:rsidP="001550C6">
            <w:pPr>
              <w:rPr>
                <w:sz w:val="25"/>
                <w:szCs w:val="25"/>
              </w:rPr>
            </w:pPr>
          </w:p>
        </w:tc>
      </w:tr>
      <w:tr w:rsidR="00BE294C" w:rsidRPr="001C565D" w14:paraId="72FEFD30" w14:textId="77777777" w:rsidTr="001550C6">
        <w:trPr>
          <w:trHeight w:val="307"/>
        </w:trPr>
        <w:tc>
          <w:tcPr>
            <w:tcW w:w="3510" w:type="dxa"/>
            <w:shd w:val="clear" w:color="auto" w:fill="auto"/>
            <w:vAlign w:val="center"/>
          </w:tcPr>
          <w:p w14:paraId="7EAA5A36" w14:textId="77777777" w:rsidR="00BE294C" w:rsidRPr="001C565D" w:rsidRDefault="00BE294C" w:rsidP="001550C6">
            <w:pPr>
              <w:jc w:val="right"/>
              <w:rPr>
                <w:b/>
                <w:sz w:val="25"/>
                <w:szCs w:val="25"/>
              </w:rPr>
            </w:pPr>
            <w:r w:rsidRPr="001C565D">
              <w:rPr>
                <w:b/>
                <w:sz w:val="25"/>
                <w:szCs w:val="25"/>
              </w:rPr>
              <w:t>Datums</w:t>
            </w:r>
          </w:p>
        </w:tc>
        <w:tc>
          <w:tcPr>
            <w:tcW w:w="5027" w:type="dxa"/>
            <w:shd w:val="clear" w:color="auto" w:fill="auto"/>
          </w:tcPr>
          <w:p w14:paraId="6853D428" w14:textId="77777777" w:rsidR="00BE294C" w:rsidRPr="001C565D" w:rsidRDefault="00BE294C" w:rsidP="001550C6">
            <w:pPr>
              <w:rPr>
                <w:sz w:val="25"/>
                <w:szCs w:val="25"/>
              </w:rPr>
            </w:pPr>
          </w:p>
        </w:tc>
      </w:tr>
    </w:tbl>
    <w:p w14:paraId="1568C51C" w14:textId="77777777" w:rsidR="00BE294C" w:rsidRPr="001C565D" w:rsidRDefault="00BE294C" w:rsidP="00BE294C">
      <w:pPr>
        <w:rPr>
          <w:sz w:val="25"/>
          <w:szCs w:val="25"/>
        </w:rPr>
      </w:pPr>
    </w:p>
    <w:p w14:paraId="185914B1" w14:textId="77777777" w:rsidR="00293763" w:rsidRPr="001C565D" w:rsidRDefault="00293763" w:rsidP="00BE294C">
      <w:pPr>
        <w:rPr>
          <w:sz w:val="25"/>
          <w:szCs w:val="25"/>
        </w:rPr>
      </w:pPr>
    </w:p>
    <w:p w14:paraId="1A723780" w14:textId="77777777" w:rsidR="00293763" w:rsidRPr="001C565D" w:rsidRDefault="00293763" w:rsidP="00BE294C">
      <w:pPr>
        <w:rPr>
          <w:sz w:val="25"/>
          <w:szCs w:val="25"/>
        </w:rPr>
      </w:pPr>
    </w:p>
    <w:p w14:paraId="515B2A25" w14:textId="77777777" w:rsidR="00293763" w:rsidRPr="001C565D" w:rsidRDefault="00293763" w:rsidP="00BE294C">
      <w:pPr>
        <w:rPr>
          <w:sz w:val="25"/>
          <w:szCs w:val="25"/>
        </w:rPr>
      </w:pPr>
    </w:p>
    <w:p w14:paraId="329EECB5" w14:textId="77777777" w:rsidR="00293763" w:rsidRPr="001C565D" w:rsidRDefault="00293763" w:rsidP="00BE294C">
      <w:pPr>
        <w:rPr>
          <w:sz w:val="25"/>
          <w:szCs w:val="25"/>
        </w:rPr>
      </w:pPr>
    </w:p>
    <w:p w14:paraId="0A8C08F8" w14:textId="77777777" w:rsidR="00293763" w:rsidRPr="001C565D" w:rsidRDefault="00293763" w:rsidP="00BE294C">
      <w:pPr>
        <w:rPr>
          <w:sz w:val="25"/>
          <w:szCs w:val="25"/>
        </w:rPr>
      </w:pPr>
    </w:p>
    <w:p w14:paraId="056C7DC4" w14:textId="77777777" w:rsidR="00293763" w:rsidRPr="001C565D" w:rsidRDefault="00293763" w:rsidP="00BE294C">
      <w:pPr>
        <w:rPr>
          <w:sz w:val="25"/>
          <w:szCs w:val="25"/>
        </w:rPr>
      </w:pPr>
    </w:p>
    <w:p w14:paraId="2E217D7B" w14:textId="77777777" w:rsidR="00293763" w:rsidRPr="001C565D" w:rsidRDefault="00293763" w:rsidP="00293763">
      <w:pPr>
        <w:rPr>
          <w:i/>
          <w:iCs/>
          <w:sz w:val="25"/>
          <w:szCs w:val="25"/>
        </w:rPr>
      </w:pPr>
      <w:r w:rsidRPr="001C565D">
        <w:rPr>
          <w:i/>
          <w:iCs/>
          <w:sz w:val="25"/>
          <w:szCs w:val="25"/>
        </w:rPr>
        <w:t>Dokuments var tikt parakstīts ar drošu elektronisko parakstu, kas satur laika zīmogu.</w:t>
      </w:r>
    </w:p>
    <w:p w14:paraId="3B44018A" w14:textId="3940C904" w:rsidR="00293763" w:rsidRPr="001C565D" w:rsidRDefault="00293763" w:rsidP="00BE294C">
      <w:pPr>
        <w:rPr>
          <w:sz w:val="25"/>
          <w:szCs w:val="25"/>
        </w:rPr>
        <w:sectPr w:rsidR="00293763" w:rsidRPr="001C565D" w:rsidSect="0007018E">
          <w:headerReference w:type="even" r:id="rId18"/>
          <w:footerReference w:type="even" r:id="rId19"/>
          <w:footerReference w:type="default" r:id="rId20"/>
          <w:pgSz w:w="11906" w:h="16838"/>
          <w:pgMar w:top="568" w:right="851" w:bottom="851" w:left="1134" w:header="709" w:footer="709" w:gutter="0"/>
          <w:cols w:space="708"/>
          <w:titlePg/>
          <w:docGrid w:linePitch="360"/>
        </w:sectPr>
      </w:pPr>
    </w:p>
    <w:p w14:paraId="60B26862" w14:textId="7E417A9B" w:rsidR="00BE294C" w:rsidRPr="001C565D" w:rsidRDefault="00BE294C" w:rsidP="00BE294C">
      <w:pPr>
        <w:jc w:val="right"/>
        <w:rPr>
          <w:sz w:val="25"/>
          <w:szCs w:val="25"/>
        </w:rPr>
      </w:pPr>
      <w:r w:rsidRPr="001C565D">
        <w:rPr>
          <w:sz w:val="25"/>
          <w:szCs w:val="25"/>
        </w:rPr>
        <w:t>Pielikums Nr.</w:t>
      </w:r>
      <w:r w:rsidR="00293763" w:rsidRPr="001C565D">
        <w:rPr>
          <w:sz w:val="25"/>
          <w:szCs w:val="25"/>
        </w:rPr>
        <w:t>8</w:t>
      </w:r>
    </w:p>
    <w:p w14:paraId="571D39E9" w14:textId="174396DC" w:rsidR="00BE294C" w:rsidRPr="001C565D" w:rsidRDefault="00BE294C" w:rsidP="00BE294C">
      <w:pPr>
        <w:jc w:val="right"/>
        <w:rPr>
          <w:sz w:val="25"/>
          <w:szCs w:val="25"/>
        </w:rPr>
      </w:pPr>
    </w:p>
    <w:p w14:paraId="16FF2907" w14:textId="77777777" w:rsidR="00BE294C" w:rsidRPr="001C565D" w:rsidRDefault="00BE294C" w:rsidP="00BE294C">
      <w:pPr>
        <w:jc w:val="right"/>
        <w:rPr>
          <w:sz w:val="25"/>
          <w:szCs w:val="25"/>
        </w:rPr>
      </w:pPr>
    </w:p>
    <w:p w14:paraId="7B1A2062" w14:textId="77777777" w:rsidR="002D0AF0" w:rsidRPr="001C565D" w:rsidRDefault="002D0AF0" w:rsidP="002D0AF0">
      <w:pPr>
        <w:jc w:val="center"/>
        <w:rPr>
          <w:b/>
          <w:bCs/>
          <w:sz w:val="25"/>
          <w:szCs w:val="25"/>
        </w:rPr>
      </w:pPr>
      <w:r w:rsidRPr="001C565D">
        <w:rPr>
          <w:b/>
          <w:bCs/>
          <w:sz w:val="25"/>
          <w:szCs w:val="25"/>
        </w:rPr>
        <w:t>VISPĀRĪGĀS VIENOŠANĀS IZPILDES NODROŠINĀJUMA</w:t>
      </w:r>
    </w:p>
    <w:p w14:paraId="60E4692E" w14:textId="34594D08" w:rsidR="00BE294C" w:rsidRPr="001C565D" w:rsidRDefault="002D0AF0" w:rsidP="002D0AF0">
      <w:pPr>
        <w:jc w:val="center"/>
        <w:rPr>
          <w:b/>
          <w:bCs/>
          <w:sz w:val="25"/>
          <w:szCs w:val="25"/>
        </w:rPr>
      </w:pPr>
      <w:r w:rsidRPr="001C565D">
        <w:rPr>
          <w:b/>
          <w:bCs/>
          <w:sz w:val="25"/>
          <w:szCs w:val="25"/>
        </w:rPr>
        <w:t>BANKAS BEZNOSACĪJUMU GARANTIJA Nr.____________</w:t>
      </w:r>
    </w:p>
    <w:p w14:paraId="35A3F4C9" w14:textId="77777777" w:rsidR="00BE294C" w:rsidRPr="001C565D" w:rsidRDefault="00BE294C" w:rsidP="00BE294C">
      <w:pPr>
        <w:jc w:val="center"/>
        <w:rPr>
          <w:b/>
          <w:bCs/>
          <w:sz w:val="25"/>
          <w:szCs w:val="25"/>
        </w:rPr>
      </w:pPr>
    </w:p>
    <w:p w14:paraId="6DF28C26" w14:textId="6F1F639E" w:rsidR="00BE294C" w:rsidRPr="001C565D" w:rsidRDefault="00BE294C" w:rsidP="00BE294C">
      <w:pPr>
        <w:ind w:firstLine="720"/>
        <w:jc w:val="both"/>
        <w:rPr>
          <w:sz w:val="25"/>
          <w:szCs w:val="25"/>
        </w:rPr>
      </w:pPr>
      <w:r w:rsidRPr="001C565D">
        <w:rPr>
          <w:sz w:val="25"/>
          <w:szCs w:val="25"/>
        </w:rPr>
        <w:t xml:space="preserve">Ievērojot to, ka </w:t>
      </w:r>
      <w:r w:rsidR="006E1BBA" w:rsidRPr="001C565D">
        <w:rPr>
          <w:sz w:val="25"/>
          <w:szCs w:val="25"/>
        </w:rPr>
        <w:t>[</w:t>
      </w:r>
      <w:r w:rsidR="006E1BBA" w:rsidRPr="001C565D">
        <w:rPr>
          <w:b/>
          <w:bCs/>
          <w:i/>
          <w:iCs/>
          <w:sz w:val="25"/>
          <w:szCs w:val="25"/>
        </w:rPr>
        <w:t>uzņēmuma nosaukums</w:t>
      </w:r>
      <w:r w:rsidR="006E1BBA" w:rsidRPr="001C565D">
        <w:rPr>
          <w:sz w:val="25"/>
          <w:szCs w:val="25"/>
        </w:rPr>
        <w:t>]</w:t>
      </w:r>
      <w:r w:rsidRPr="001C565D">
        <w:rPr>
          <w:sz w:val="25"/>
          <w:szCs w:val="25"/>
        </w:rPr>
        <w:t xml:space="preserve">______, kas reģistrēts Latvijas Republikas Komercreģistrā ar vienoto reģistrācijas Nr.______, juridiskā adrese – Latvijas Republika, LV-_____, Rīga, _____ (te un turpmāk saukts </w:t>
      </w:r>
      <w:r w:rsidRPr="001C565D">
        <w:rPr>
          <w:i/>
          <w:sz w:val="25"/>
          <w:szCs w:val="25"/>
        </w:rPr>
        <w:t>Uzņēmējs</w:t>
      </w:r>
      <w:r w:rsidRPr="001C565D">
        <w:rPr>
          <w:sz w:val="25"/>
          <w:szCs w:val="25"/>
        </w:rPr>
        <w:t>), un Rīgas valstspilsētas pašvaldība, kas reģistrēts Latvijas Republikas Komercreģistrā ar vienoto reģistrācijas Nr.</w:t>
      </w:r>
      <w:r w:rsidRPr="001C565D">
        <w:rPr>
          <w:b/>
          <w:sz w:val="25"/>
          <w:szCs w:val="25"/>
        </w:rPr>
        <w:t xml:space="preserve"> </w:t>
      </w:r>
      <w:r w:rsidRPr="001C565D">
        <w:rPr>
          <w:bCs/>
          <w:sz w:val="25"/>
          <w:szCs w:val="25"/>
        </w:rPr>
        <w:t>90011524360</w:t>
      </w:r>
      <w:r w:rsidRPr="001C565D">
        <w:rPr>
          <w:sz w:val="25"/>
          <w:szCs w:val="25"/>
        </w:rPr>
        <w:t xml:space="preserve">, juridiskā adrese –Rātslaukums 1, Rīga, LV-1050, Latvijas Republika, RD iestāde: Rīgas domes Mājokļu un vides departaments, juridiskā adrese – Brīvības iela 49/53, Rīga, LV-1010 (te un turpmāk saukts </w:t>
      </w:r>
      <w:r w:rsidRPr="001C565D">
        <w:rPr>
          <w:i/>
          <w:sz w:val="25"/>
          <w:szCs w:val="25"/>
        </w:rPr>
        <w:t>Pasūtītājs</w:t>
      </w:r>
      <w:r w:rsidRPr="001C565D">
        <w:rPr>
          <w:sz w:val="25"/>
          <w:szCs w:val="25"/>
        </w:rPr>
        <w:t>), 202</w:t>
      </w:r>
      <w:r w:rsidR="002F736A" w:rsidRPr="001C565D">
        <w:rPr>
          <w:sz w:val="25"/>
          <w:szCs w:val="25"/>
        </w:rPr>
        <w:t>2</w:t>
      </w:r>
      <w:r w:rsidRPr="001C565D">
        <w:rPr>
          <w:sz w:val="25"/>
          <w:szCs w:val="25"/>
        </w:rPr>
        <w:t xml:space="preserve">.gada __._________ ir noslēguši </w:t>
      </w:r>
      <w:r w:rsidR="006E1BBA" w:rsidRPr="001C565D">
        <w:rPr>
          <w:sz w:val="25"/>
          <w:szCs w:val="25"/>
        </w:rPr>
        <w:t>Vispārīgo vienošanos</w:t>
      </w:r>
      <w:r w:rsidRPr="001C565D">
        <w:rPr>
          <w:sz w:val="25"/>
          <w:szCs w:val="25"/>
        </w:rPr>
        <w:t xml:space="preserve"> Nr.</w:t>
      </w:r>
      <w:r w:rsidR="0007018E" w:rsidRPr="001C565D">
        <w:rPr>
          <w:sz w:val="25"/>
          <w:szCs w:val="25"/>
        </w:rPr>
        <w:t>DMV-22-______-</w:t>
      </w:r>
      <w:proofErr w:type="spellStart"/>
      <w:r w:rsidR="0007018E" w:rsidRPr="001C565D">
        <w:rPr>
          <w:sz w:val="25"/>
          <w:szCs w:val="25"/>
        </w:rPr>
        <w:t>lī</w:t>
      </w:r>
      <w:proofErr w:type="spellEnd"/>
      <w:r w:rsidRPr="001C565D">
        <w:rPr>
          <w:sz w:val="25"/>
          <w:szCs w:val="25"/>
        </w:rPr>
        <w:t xml:space="preserve"> (te un turpmāk saukts </w:t>
      </w:r>
      <w:r w:rsidR="000B0E8C" w:rsidRPr="001C565D">
        <w:rPr>
          <w:i/>
          <w:iCs/>
          <w:sz w:val="25"/>
          <w:szCs w:val="25"/>
        </w:rPr>
        <w:t>Vispārīgā vienošanās</w:t>
      </w:r>
      <w:r w:rsidRPr="001C565D">
        <w:rPr>
          <w:i/>
          <w:iCs/>
          <w:sz w:val="25"/>
          <w:szCs w:val="25"/>
        </w:rPr>
        <w:t>),</w:t>
      </w:r>
      <w:r w:rsidRPr="001C565D">
        <w:rPr>
          <w:sz w:val="25"/>
          <w:szCs w:val="25"/>
        </w:rPr>
        <w:t xml:space="preserve"> saskaņā ar kuru </w:t>
      </w:r>
      <w:r w:rsidRPr="001C565D">
        <w:rPr>
          <w:i/>
          <w:sz w:val="25"/>
          <w:szCs w:val="25"/>
        </w:rPr>
        <w:t>Uzņēmējs</w:t>
      </w:r>
      <w:r w:rsidRPr="001C565D">
        <w:rPr>
          <w:sz w:val="25"/>
          <w:szCs w:val="25"/>
        </w:rPr>
        <w:t xml:space="preserve"> ir uzņēmies veikt ______ (te un turpmāk saukts </w:t>
      </w:r>
      <w:r w:rsidRPr="001C565D">
        <w:rPr>
          <w:i/>
          <w:sz w:val="25"/>
          <w:szCs w:val="25"/>
        </w:rPr>
        <w:t>Pasūtījums</w:t>
      </w:r>
      <w:r w:rsidRPr="001C565D">
        <w:rPr>
          <w:sz w:val="25"/>
          <w:szCs w:val="25"/>
        </w:rPr>
        <w:t>),</w:t>
      </w:r>
    </w:p>
    <w:p w14:paraId="0CF77270" w14:textId="77777777" w:rsidR="00BE294C" w:rsidRPr="001C565D" w:rsidRDefault="00BE294C" w:rsidP="00BE294C">
      <w:pPr>
        <w:ind w:firstLine="720"/>
        <w:jc w:val="both"/>
        <w:rPr>
          <w:sz w:val="25"/>
          <w:szCs w:val="25"/>
        </w:rPr>
      </w:pPr>
    </w:p>
    <w:p w14:paraId="0BEDE412" w14:textId="13AD1ECD" w:rsidR="00BE294C" w:rsidRPr="001C565D" w:rsidRDefault="00BE294C" w:rsidP="00BE294C">
      <w:pPr>
        <w:ind w:firstLine="720"/>
        <w:jc w:val="both"/>
        <w:rPr>
          <w:sz w:val="25"/>
          <w:szCs w:val="25"/>
        </w:rPr>
      </w:pPr>
      <w:r w:rsidRPr="001C565D">
        <w:rPr>
          <w:sz w:val="25"/>
          <w:szCs w:val="25"/>
        </w:rPr>
        <w:t xml:space="preserve">Ievērojot to, ka </w:t>
      </w:r>
      <w:r w:rsidR="000B0E8C" w:rsidRPr="001C565D">
        <w:rPr>
          <w:i/>
          <w:sz w:val="25"/>
          <w:szCs w:val="25"/>
        </w:rPr>
        <w:t>Vispārīgā vienošanās</w:t>
      </w:r>
      <w:r w:rsidRPr="001C565D">
        <w:rPr>
          <w:sz w:val="25"/>
          <w:szCs w:val="25"/>
        </w:rPr>
        <w:t xml:space="preserve"> ir noteikts, ka </w:t>
      </w:r>
      <w:r w:rsidRPr="001C565D">
        <w:rPr>
          <w:i/>
          <w:sz w:val="25"/>
          <w:szCs w:val="25"/>
        </w:rPr>
        <w:t>Uzņēmējam</w:t>
      </w:r>
      <w:r w:rsidRPr="001C565D">
        <w:rPr>
          <w:sz w:val="25"/>
          <w:szCs w:val="25"/>
        </w:rPr>
        <w:t xml:space="preserve"> ir jāiesniedz bankas vai apdrošināšanas sabiedrības </w:t>
      </w:r>
      <w:r w:rsidR="000B0E8C" w:rsidRPr="001C565D">
        <w:rPr>
          <w:i/>
          <w:iCs/>
          <w:sz w:val="25"/>
          <w:szCs w:val="25"/>
        </w:rPr>
        <w:t>Vispārīgās vienošanās</w:t>
      </w:r>
      <w:r w:rsidRPr="001C565D">
        <w:rPr>
          <w:sz w:val="25"/>
          <w:szCs w:val="25"/>
        </w:rPr>
        <w:t xml:space="preserve"> izpildes nodrošinājuma garantija,</w:t>
      </w:r>
    </w:p>
    <w:p w14:paraId="40532E8D" w14:textId="77777777" w:rsidR="00BE294C" w:rsidRPr="001C565D" w:rsidRDefault="00BE294C" w:rsidP="00BE294C">
      <w:pPr>
        <w:ind w:firstLine="720"/>
        <w:jc w:val="both"/>
        <w:rPr>
          <w:sz w:val="25"/>
          <w:szCs w:val="25"/>
        </w:rPr>
      </w:pPr>
    </w:p>
    <w:p w14:paraId="522DB0E9" w14:textId="1CEED013" w:rsidR="00BE294C" w:rsidRPr="001C565D" w:rsidRDefault="00BE294C" w:rsidP="00BE294C">
      <w:pPr>
        <w:jc w:val="both"/>
        <w:rPr>
          <w:sz w:val="25"/>
          <w:szCs w:val="25"/>
        </w:rPr>
      </w:pPr>
      <w:r w:rsidRPr="001C565D">
        <w:rPr>
          <w:sz w:val="25"/>
          <w:szCs w:val="25"/>
        </w:rPr>
        <w:t>mēs [</w:t>
      </w:r>
      <w:r w:rsidRPr="001C565D">
        <w:rPr>
          <w:b/>
          <w:bCs/>
          <w:i/>
          <w:iCs/>
          <w:sz w:val="25"/>
          <w:szCs w:val="25"/>
        </w:rPr>
        <w:t>Bankas vai apdrošināšanas sabiedrības nosaukums</w:t>
      </w:r>
      <w:r w:rsidRPr="001C565D">
        <w:rPr>
          <w:sz w:val="25"/>
          <w:szCs w:val="25"/>
        </w:rPr>
        <w:t xml:space="preserve">], vienotais reģistrācijas Nr.____________, juridiskā adrese _________________ (te un turpmāk saukts </w:t>
      </w:r>
      <w:r w:rsidRPr="001C565D">
        <w:rPr>
          <w:i/>
          <w:sz w:val="25"/>
          <w:szCs w:val="25"/>
        </w:rPr>
        <w:t>Garantijas sniedzējs</w:t>
      </w:r>
      <w:r w:rsidRPr="001C565D">
        <w:rPr>
          <w:sz w:val="25"/>
          <w:szCs w:val="25"/>
        </w:rPr>
        <w:t>) neatkarīgi no augstāk minēt</w:t>
      </w:r>
      <w:r w:rsidR="000B0E8C" w:rsidRPr="001C565D">
        <w:rPr>
          <w:sz w:val="25"/>
          <w:szCs w:val="25"/>
        </w:rPr>
        <w:t xml:space="preserve">ās </w:t>
      </w:r>
      <w:r w:rsidR="000B0E8C" w:rsidRPr="001C565D">
        <w:rPr>
          <w:i/>
          <w:iCs/>
          <w:sz w:val="25"/>
          <w:szCs w:val="25"/>
        </w:rPr>
        <w:t>Vispārīgās vienošanās</w:t>
      </w:r>
      <w:r w:rsidR="000B0E8C" w:rsidRPr="001C565D">
        <w:rPr>
          <w:sz w:val="25"/>
          <w:szCs w:val="25"/>
        </w:rPr>
        <w:t xml:space="preserve"> </w:t>
      </w:r>
      <w:r w:rsidRPr="001C565D">
        <w:rPr>
          <w:sz w:val="25"/>
          <w:szCs w:val="25"/>
        </w:rPr>
        <w:t xml:space="preserve">juridiskā spēka un atsakoties no jebkādām ierunu tiesībām, apņemamies maksāt </w:t>
      </w:r>
      <w:r w:rsidRPr="001C565D">
        <w:rPr>
          <w:i/>
          <w:sz w:val="25"/>
          <w:szCs w:val="25"/>
        </w:rPr>
        <w:t>Pasūtītājam</w:t>
      </w:r>
      <w:r w:rsidRPr="001C565D">
        <w:rPr>
          <w:sz w:val="25"/>
          <w:szCs w:val="25"/>
        </w:rPr>
        <w:t xml:space="preserve"> ne vairāk kā summu </w:t>
      </w:r>
      <w:r w:rsidR="000B0E8C" w:rsidRPr="001C565D">
        <w:rPr>
          <w:sz w:val="25"/>
          <w:szCs w:val="25"/>
        </w:rPr>
        <w:t xml:space="preserve">- </w:t>
      </w:r>
      <w:r w:rsidR="000B0E8C" w:rsidRPr="001C565D">
        <w:rPr>
          <w:b/>
          <w:bCs/>
          <w:sz w:val="25"/>
          <w:szCs w:val="25"/>
        </w:rPr>
        <w:t>[</w:t>
      </w:r>
      <w:r w:rsidR="000B0E8C" w:rsidRPr="001C565D">
        <w:rPr>
          <w:b/>
          <w:bCs/>
          <w:i/>
          <w:iCs/>
          <w:sz w:val="25"/>
          <w:szCs w:val="25"/>
        </w:rPr>
        <w:t>koriģēt atbilstoši attiecīgajai iepirkuma daļai</w:t>
      </w:r>
      <w:r w:rsidR="000B0E8C" w:rsidRPr="001C565D">
        <w:rPr>
          <w:b/>
          <w:bCs/>
          <w:sz w:val="25"/>
          <w:szCs w:val="25"/>
        </w:rPr>
        <w:t>]</w:t>
      </w:r>
      <w:r w:rsidR="000B0E8C" w:rsidRPr="001C565D">
        <w:rPr>
          <w:sz w:val="25"/>
          <w:szCs w:val="25"/>
        </w:rPr>
        <w:t xml:space="preserve"> </w:t>
      </w:r>
      <w:r w:rsidR="000B0E8C" w:rsidRPr="001C565D">
        <w:rPr>
          <w:b/>
          <w:sz w:val="25"/>
          <w:szCs w:val="25"/>
        </w:rPr>
        <w:t xml:space="preserve">____________ EUR </w:t>
      </w:r>
      <w:r w:rsidR="000B0E8C" w:rsidRPr="001C565D">
        <w:rPr>
          <w:sz w:val="25"/>
          <w:szCs w:val="25"/>
        </w:rPr>
        <w:t xml:space="preserve">(______________ </w:t>
      </w:r>
      <w:proofErr w:type="spellStart"/>
      <w:r w:rsidR="000B0E8C" w:rsidRPr="001C565D">
        <w:rPr>
          <w:sz w:val="25"/>
          <w:szCs w:val="25"/>
        </w:rPr>
        <w:t>euro</w:t>
      </w:r>
      <w:proofErr w:type="spellEnd"/>
      <w:r w:rsidR="000B0E8C" w:rsidRPr="001C565D">
        <w:rPr>
          <w:sz w:val="25"/>
          <w:szCs w:val="25"/>
        </w:rPr>
        <w:t xml:space="preserve">, 00 centi) apmērā </w:t>
      </w:r>
      <w:r w:rsidRPr="001C565D">
        <w:rPr>
          <w:sz w:val="25"/>
          <w:szCs w:val="25"/>
        </w:rPr>
        <w:t xml:space="preserve">bez </w:t>
      </w:r>
      <w:r w:rsidR="006E1BBA" w:rsidRPr="001C565D">
        <w:rPr>
          <w:sz w:val="25"/>
          <w:szCs w:val="25"/>
        </w:rPr>
        <w:t>pievienotās vērtības nodokļa,</w:t>
      </w:r>
      <w:r w:rsidRPr="001C565D">
        <w:rPr>
          <w:sz w:val="25"/>
          <w:szCs w:val="25"/>
        </w:rPr>
        <w:t xml:space="preserve"> saņemot </w:t>
      </w:r>
      <w:r w:rsidRPr="001C565D">
        <w:rPr>
          <w:i/>
          <w:sz w:val="25"/>
          <w:szCs w:val="25"/>
        </w:rPr>
        <w:t>Pasūtītāja</w:t>
      </w:r>
      <w:r w:rsidRPr="001C565D">
        <w:rPr>
          <w:sz w:val="25"/>
          <w:szCs w:val="25"/>
        </w:rPr>
        <w:t xml:space="preserve"> pirmo rakstisko pieprasījumu un rakstisku apgalvojumu, ka </w:t>
      </w:r>
      <w:r w:rsidRPr="001C565D">
        <w:rPr>
          <w:i/>
          <w:sz w:val="25"/>
          <w:szCs w:val="25"/>
        </w:rPr>
        <w:t>Uzņēmējs</w:t>
      </w:r>
      <w:r w:rsidRPr="001C565D">
        <w:rPr>
          <w:sz w:val="25"/>
          <w:szCs w:val="25"/>
        </w:rPr>
        <w:t xml:space="preserve"> nav izpildījis saistības saskaņā ar </w:t>
      </w:r>
      <w:r w:rsidR="000B0E8C" w:rsidRPr="001C565D">
        <w:rPr>
          <w:i/>
          <w:sz w:val="25"/>
          <w:szCs w:val="25"/>
        </w:rPr>
        <w:t>Vispārīgo vienošanos</w:t>
      </w:r>
      <w:r w:rsidRPr="001C565D">
        <w:rPr>
          <w:sz w:val="25"/>
          <w:szCs w:val="25"/>
        </w:rPr>
        <w:t>.</w:t>
      </w:r>
    </w:p>
    <w:p w14:paraId="3DE8C4BE" w14:textId="77777777" w:rsidR="00BE294C" w:rsidRPr="001C565D" w:rsidRDefault="00BE294C" w:rsidP="00BE294C">
      <w:pPr>
        <w:jc w:val="both"/>
        <w:rPr>
          <w:sz w:val="25"/>
          <w:szCs w:val="25"/>
        </w:rPr>
      </w:pPr>
    </w:p>
    <w:p w14:paraId="25D08EA8" w14:textId="63D936E3" w:rsidR="00BE294C" w:rsidRPr="001C565D" w:rsidRDefault="00BE294C" w:rsidP="00BE294C">
      <w:pPr>
        <w:jc w:val="both"/>
        <w:rPr>
          <w:sz w:val="25"/>
          <w:szCs w:val="25"/>
        </w:rPr>
      </w:pPr>
      <w:r w:rsidRPr="001C565D">
        <w:rPr>
          <w:sz w:val="25"/>
          <w:szCs w:val="25"/>
        </w:rPr>
        <w:t xml:space="preserve">Šī garantija ir spēkā līdz </w:t>
      </w:r>
      <w:r w:rsidR="000B0E8C" w:rsidRPr="001C565D">
        <w:rPr>
          <w:i/>
          <w:sz w:val="25"/>
          <w:szCs w:val="25"/>
        </w:rPr>
        <w:t>Vispārīgās vienošanās</w:t>
      </w:r>
      <w:r w:rsidRPr="001C565D">
        <w:rPr>
          <w:sz w:val="25"/>
          <w:szCs w:val="25"/>
        </w:rPr>
        <w:t xml:space="preserve"> saistību pilnīgai izpildei.</w:t>
      </w:r>
    </w:p>
    <w:p w14:paraId="4CFD9082" w14:textId="77777777" w:rsidR="00BE294C" w:rsidRPr="001C565D" w:rsidRDefault="00BE294C" w:rsidP="00BE294C">
      <w:pPr>
        <w:jc w:val="both"/>
        <w:rPr>
          <w:sz w:val="25"/>
          <w:szCs w:val="25"/>
        </w:rPr>
      </w:pPr>
    </w:p>
    <w:p w14:paraId="369D9E06" w14:textId="77777777" w:rsidR="00BE294C" w:rsidRPr="001C565D" w:rsidRDefault="00BE294C" w:rsidP="00BE294C">
      <w:pPr>
        <w:jc w:val="both"/>
        <w:rPr>
          <w:sz w:val="25"/>
          <w:szCs w:val="25"/>
        </w:rPr>
      </w:pPr>
      <w:r w:rsidRPr="001C565D">
        <w:rPr>
          <w:i/>
          <w:sz w:val="25"/>
          <w:szCs w:val="25"/>
        </w:rPr>
        <w:t>Garantijas sniedzējs</w:t>
      </w:r>
      <w:r w:rsidRPr="001C565D">
        <w:rPr>
          <w:sz w:val="25"/>
          <w:szCs w:val="25"/>
        </w:rPr>
        <w:t xml:space="preserve"> anulēs garantiju pirms garantijā noteiktā termiņa beigām, ja </w:t>
      </w:r>
      <w:r w:rsidRPr="001C565D">
        <w:rPr>
          <w:i/>
          <w:sz w:val="25"/>
          <w:szCs w:val="25"/>
        </w:rPr>
        <w:t>Pasūtītājs</w:t>
      </w:r>
      <w:r w:rsidRPr="001C565D">
        <w:rPr>
          <w:sz w:val="25"/>
          <w:szCs w:val="25"/>
        </w:rPr>
        <w:t xml:space="preserve"> atgriezīs </w:t>
      </w:r>
      <w:r w:rsidRPr="001C565D">
        <w:rPr>
          <w:i/>
          <w:sz w:val="25"/>
          <w:szCs w:val="25"/>
        </w:rPr>
        <w:t>Garantijas sniedzējam</w:t>
      </w:r>
      <w:r w:rsidRPr="001C565D">
        <w:rPr>
          <w:sz w:val="25"/>
          <w:szCs w:val="25"/>
        </w:rPr>
        <w:t xml:space="preserve"> savu garantijas oriģinālu un iesniegs </w:t>
      </w:r>
      <w:r w:rsidRPr="001C565D">
        <w:rPr>
          <w:i/>
          <w:sz w:val="25"/>
          <w:szCs w:val="25"/>
        </w:rPr>
        <w:t>Garantijas sniedzējam</w:t>
      </w:r>
      <w:r w:rsidRPr="001C565D">
        <w:rPr>
          <w:sz w:val="25"/>
          <w:szCs w:val="25"/>
        </w:rPr>
        <w:t xml:space="preserve"> lūgumu anulēt garantiju.</w:t>
      </w:r>
    </w:p>
    <w:p w14:paraId="57C41B01" w14:textId="77777777" w:rsidR="00BE294C" w:rsidRPr="001C565D" w:rsidRDefault="00BE294C" w:rsidP="00BE294C">
      <w:pPr>
        <w:jc w:val="both"/>
        <w:rPr>
          <w:sz w:val="25"/>
          <w:szCs w:val="25"/>
        </w:rPr>
      </w:pPr>
    </w:p>
    <w:p w14:paraId="194CD280" w14:textId="77777777" w:rsidR="00BE294C" w:rsidRPr="001C565D" w:rsidRDefault="00BE294C" w:rsidP="00BE294C">
      <w:pPr>
        <w:jc w:val="both"/>
        <w:rPr>
          <w:sz w:val="25"/>
          <w:szCs w:val="25"/>
        </w:rPr>
      </w:pPr>
      <w:r w:rsidRPr="001C565D">
        <w:rPr>
          <w:sz w:val="25"/>
          <w:szCs w:val="25"/>
        </w:rPr>
        <w:t>Šai garantijai tiek piemēroti Starptautiskās Tirdzniecības palātas izdotie Vienotie noteikumi par pieprasījuma garantijām („</w:t>
      </w:r>
      <w:proofErr w:type="spellStart"/>
      <w:r w:rsidRPr="001C565D">
        <w:rPr>
          <w:sz w:val="25"/>
          <w:szCs w:val="25"/>
        </w:rPr>
        <w:t>The</w:t>
      </w:r>
      <w:proofErr w:type="spellEnd"/>
      <w:r w:rsidRPr="001C565D">
        <w:rPr>
          <w:sz w:val="25"/>
          <w:szCs w:val="25"/>
        </w:rPr>
        <w:t xml:space="preserve"> ICC </w:t>
      </w:r>
      <w:proofErr w:type="spellStart"/>
      <w:r w:rsidRPr="001C565D">
        <w:rPr>
          <w:sz w:val="25"/>
          <w:szCs w:val="25"/>
        </w:rPr>
        <w:t>Uniform</w:t>
      </w:r>
      <w:proofErr w:type="spellEnd"/>
      <w:r w:rsidRPr="001C565D">
        <w:rPr>
          <w:sz w:val="25"/>
          <w:szCs w:val="25"/>
        </w:rPr>
        <w:t xml:space="preserve"> </w:t>
      </w:r>
      <w:proofErr w:type="spellStart"/>
      <w:r w:rsidRPr="001C565D">
        <w:rPr>
          <w:sz w:val="25"/>
          <w:szCs w:val="25"/>
        </w:rPr>
        <w:t>Rules</w:t>
      </w:r>
      <w:proofErr w:type="spellEnd"/>
      <w:r w:rsidRPr="001C565D">
        <w:rPr>
          <w:sz w:val="25"/>
          <w:szCs w:val="25"/>
        </w:rPr>
        <w:t xml:space="preserve"> </w:t>
      </w:r>
      <w:proofErr w:type="spellStart"/>
      <w:r w:rsidRPr="001C565D">
        <w:rPr>
          <w:sz w:val="25"/>
          <w:szCs w:val="25"/>
        </w:rPr>
        <w:t>for</w:t>
      </w:r>
      <w:proofErr w:type="spellEnd"/>
      <w:r w:rsidRPr="001C565D">
        <w:rPr>
          <w:sz w:val="25"/>
          <w:szCs w:val="25"/>
        </w:rPr>
        <w:t xml:space="preserve"> </w:t>
      </w:r>
      <w:proofErr w:type="spellStart"/>
      <w:r w:rsidRPr="001C565D">
        <w:rPr>
          <w:sz w:val="25"/>
          <w:szCs w:val="25"/>
        </w:rPr>
        <w:t>Demand</w:t>
      </w:r>
      <w:proofErr w:type="spellEnd"/>
      <w:r w:rsidRPr="001C565D">
        <w:rPr>
          <w:sz w:val="25"/>
          <w:szCs w:val="25"/>
        </w:rPr>
        <w:t xml:space="preserve"> </w:t>
      </w:r>
      <w:proofErr w:type="spellStart"/>
      <w:r w:rsidRPr="001C565D">
        <w:rPr>
          <w:sz w:val="25"/>
          <w:szCs w:val="25"/>
        </w:rPr>
        <w:t>Guaranties</w:t>
      </w:r>
      <w:proofErr w:type="spellEnd"/>
      <w:r w:rsidRPr="001C565D">
        <w:rPr>
          <w:sz w:val="25"/>
          <w:szCs w:val="25"/>
        </w:rPr>
        <w:t xml:space="preserve">”, ICC </w:t>
      </w:r>
      <w:proofErr w:type="spellStart"/>
      <w:r w:rsidRPr="001C565D">
        <w:rPr>
          <w:sz w:val="25"/>
          <w:szCs w:val="25"/>
        </w:rPr>
        <w:t>Publication</w:t>
      </w:r>
      <w:proofErr w:type="spellEnd"/>
      <w:r w:rsidRPr="001C565D">
        <w:rPr>
          <w:sz w:val="25"/>
          <w:szCs w:val="25"/>
        </w:rPr>
        <w:t>, No.758).</w:t>
      </w:r>
    </w:p>
    <w:p w14:paraId="333449E0" w14:textId="77777777" w:rsidR="00BE294C" w:rsidRPr="001C565D" w:rsidRDefault="00BE294C" w:rsidP="00BE294C">
      <w:pPr>
        <w:jc w:val="both"/>
        <w:rPr>
          <w:sz w:val="25"/>
          <w:szCs w:val="25"/>
        </w:rPr>
      </w:pPr>
    </w:p>
    <w:p w14:paraId="7802D3E3" w14:textId="7A24763F" w:rsidR="00BE294C" w:rsidRPr="001C565D" w:rsidRDefault="00BE294C" w:rsidP="00BE294C">
      <w:pPr>
        <w:jc w:val="both"/>
        <w:rPr>
          <w:sz w:val="25"/>
          <w:szCs w:val="25"/>
        </w:rPr>
      </w:pPr>
      <w:r w:rsidRPr="001C565D">
        <w:rPr>
          <w:sz w:val="25"/>
          <w:szCs w:val="25"/>
        </w:rPr>
        <w:t xml:space="preserve">Šī garantija ir sastādīta divos eksemplāros, no kuriem </w:t>
      </w:r>
      <w:r w:rsidRPr="001C565D">
        <w:rPr>
          <w:i/>
          <w:sz w:val="25"/>
          <w:szCs w:val="25"/>
        </w:rPr>
        <w:t>Pasūtītājs</w:t>
      </w:r>
      <w:r w:rsidRPr="001C565D">
        <w:rPr>
          <w:sz w:val="25"/>
          <w:szCs w:val="25"/>
        </w:rPr>
        <w:t xml:space="preserve"> un </w:t>
      </w:r>
      <w:r w:rsidRPr="001C565D">
        <w:rPr>
          <w:i/>
          <w:sz w:val="25"/>
          <w:szCs w:val="25"/>
        </w:rPr>
        <w:t>Garantijas sniedzējs</w:t>
      </w:r>
      <w:r w:rsidRPr="001C565D">
        <w:rPr>
          <w:sz w:val="25"/>
          <w:szCs w:val="25"/>
        </w:rPr>
        <w:t xml:space="preserve"> saņem pa vienam</w:t>
      </w:r>
      <w:r w:rsidR="000B0E8C" w:rsidRPr="001C565D">
        <w:rPr>
          <w:sz w:val="25"/>
          <w:szCs w:val="25"/>
        </w:rPr>
        <w:t xml:space="preserve"> (</w:t>
      </w:r>
      <w:r w:rsidR="000B0E8C" w:rsidRPr="001C565D">
        <w:rPr>
          <w:i/>
          <w:iCs/>
          <w:sz w:val="25"/>
          <w:szCs w:val="25"/>
        </w:rPr>
        <w:t>šis nosacījums ir spēkā, ja dokuments tiek sagatavots papīra formātā).</w:t>
      </w:r>
    </w:p>
    <w:p w14:paraId="1F87B08A" w14:textId="77777777" w:rsidR="00BE294C" w:rsidRPr="001C565D" w:rsidRDefault="00BE294C" w:rsidP="00BE294C">
      <w:pPr>
        <w:jc w:val="both"/>
        <w:rPr>
          <w:sz w:val="25"/>
          <w:szCs w:val="25"/>
        </w:rPr>
      </w:pPr>
    </w:p>
    <w:p w14:paraId="338C6863" w14:textId="77777777" w:rsidR="00BE294C" w:rsidRPr="001C565D" w:rsidRDefault="00BE294C" w:rsidP="00BE294C">
      <w:pPr>
        <w:jc w:val="both"/>
        <w:rPr>
          <w:sz w:val="25"/>
          <w:szCs w:val="25"/>
        </w:rPr>
      </w:pPr>
    </w:p>
    <w:p w14:paraId="2C8D7808" w14:textId="70FE15B7" w:rsidR="00BE294C" w:rsidRPr="001C565D" w:rsidRDefault="00BE294C" w:rsidP="00BE294C">
      <w:pPr>
        <w:jc w:val="both"/>
        <w:rPr>
          <w:sz w:val="25"/>
          <w:szCs w:val="25"/>
        </w:rPr>
      </w:pPr>
      <w:r w:rsidRPr="001C565D">
        <w:rPr>
          <w:sz w:val="25"/>
          <w:szCs w:val="25"/>
        </w:rPr>
        <w:t>Rīgā, 20</w:t>
      </w:r>
      <w:r w:rsidR="002F736A" w:rsidRPr="001C565D">
        <w:rPr>
          <w:sz w:val="25"/>
          <w:szCs w:val="25"/>
        </w:rPr>
        <w:t>22</w:t>
      </w:r>
      <w:r w:rsidRPr="001C565D">
        <w:rPr>
          <w:sz w:val="25"/>
          <w:szCs w:val="25"/>
        </w:rPr>
        <w:t>.gada _________</w:t>
      </w:r>
    </w:p>
    <w:p w14:paraId="4A428B1F" w14:textId="77777777" w:rsidR="00BE294C" w:rsidRPr="001C565D" w:rsidRDefault="00BE294C" w:rsidP="00BE294C">
      <w:pPr>
        <w:jc w:val="both"/>
        <w:rPr>
          <w:sz w:val="25"/>
          <w:szCs w:val="25"/>
        </w:rPr>
      </w:pPr>
    </w:p>
    <w:p w14:paraId="75DFF149" w14:textId="77777777" w:rsidR="00BE294C" w:rsidRPr="001C565D" w:rsidRDefault="00BE294C" w:rsidP="00BE294C">
      <w:pPr>
        <w:jc w:val="both"/>
        <w:rPr>
          <w:sz w:val="25"/>
          <w:szCs w:val="25"/>
        </w:rPr>
      </w:pPr>
    </w:p>
    <w:p w14:paraId="2B38733C" w14:textId="77777777" w:rsidR="00BE294C" w:rsidRPr="001C565D" w:rsidRDefault="00BE294C" w:rsidP="00BE294C">
      <w:pPr>
        <w:jc w:val="both"/>
        <w:rPr>
          <w:sz w:val="25"/>
          <w:szCs w:val="25"/>
        </w:rPr>
      </w:pPr>
      <w:r w:rsidRPr="001C565D">
        <w:rPr>
          <w:sz w:val="25"/>
          <w:szCs w:val="25"/>
        </w:rPr>
        <w:t xml:space="preserve">[Garantijas sniedzējs] vārdā: </w:t>
      </w:r>
    </w:p>
    <w:p w14:paraId="2FA98610" w14:textId="77777777" w:rsidR="00BE294C" w:rsidRPr="001C565D" w:rsidRDefault="00BE294C" w:rsidP="00BE294C">
      <w:pPr>
        <w:rPr>
          <w:sz w:val="25"/>
          <w:szCs w:val="25"/>
        </w:rPr>
      </w:pPr>
    </w:p>
    <w:p w14:paraId="1588CF4F" w14:textId="77777777" w:rsidR="00BE294C" w:rsidRPr="001C565D" w:rsidRDefault="00BE294C" w:rsidP="00BE294C">
      <w:pPr>
        <w:rPr>
          <w:sz w:val="25"/>
          <w:szCs w:val="25"/>
        </w:rPr>
      </w:pPr>
      <w:r w:rsidRPr="001C565D">
        <w:rPr>
          <w:sz w:val="25"/>
          <w:szCs w:val="25"/>
        </w:rPr>
        <w:t>Z.V.</w:t>
      </w:r>
    </w:p>
    <w:p w14:paraId="72FEEA46" w14:textId="77777777" w:rsidR="00BE294C" w:rsidRPr="001C565D" w:rsidRDefault="00BE294C" w:rsidP="00BE294C">
      <w:pPr>
        <w:rPr>
          <w:sz w:val="25"/>
          <w:szCs w:val="25"/>
        </w:rPr>
      </w:pPr>
    </w:p>
    <w:p w14:paraId="2E9D0233" w14:textId="77777777" w:rsidR="00293763" w:rsidRPr="001C565D" w:rsidRDefault="00293763" w:rsidP="00293763">
      <w:pPr>
        <w:rPr>
          <w:i/>
          <w:iCs/>
          <w:sz w:val="25"/>
          <w:szCs w:val="25"/>
        </w:rPr>
      </w:pPr>
      <w:r w:rsidRPr="001C565D">
        <w:rPr>
          <w:i/>
          <w:iCs/>
          <w:sz w:val="25"/>
          <w:szCs w:val="25"/>
        </w:rPr>
        <w:t>Dokuments var tikt parakstīts ar drošu elektronisko parakstu, kas satur laika zīmogu.</w:t>
      </w:r>
    </w:p>
    <w:p w14:paraId="00A7CCAC" w14:textId="77777777" w:rsidR="00BE294C" w:rsidRPr="001C565D" w:rsidRDefault="00BE294C" w:rsidP="00BE294C">
      <w:pPr>
        <w:rPr>
          <w:sz w:val="25"/>
          <w:szCs w:val="25"/>
        </w:rPr>
      </w:pPr>
    </w:p>
    <w:p w14:paraId="59D30031" w14:textId="77777777" w:rsidR="00A858BE" w:rsidRPr="001C565D" w:rsidRDefault="00A858BE" w:rsidP="00632BC8">
      <w:pPr>
        <w:jc w:val="right"/>
        <w:rPr>
          <w:sz w:val="25"/>
          <w:szCs w:val="25"/>
        </w:rPr>
      </w:pPr>
      <w:r w:rsidRPr="001C565D">
        <w:rPr>
          <w:sz w:val="25"/>
          <w:szCs w:val="25"/>
        </w:rPr>
        <w:br w:type="page"/>
      </w:r>
    </w:p>
    <w:p w14:paraId="0D7AE111" w14:textId="77777777" w:rsidR="00293105" w:rsidRPr="001C565D" w:rsidRDefault="00293105" w:rsidP="00632BC8">
      <w:pPr>
        <w:jc w:val="right"/>
        <w:rPr>
          <w:sz w:val="25"/>
          <w:szCs w:val="25"/>
        </w:rPr>
      </w:pPr>
    </w:p>
    <w:p w14:paraId="18AA9BB5" w14:textId="6184F93F" w:rsidR="00293105" w:rsidRPr="001C565D" w:rsidRDefault="00293105" w:rsidP="00293105">
      <w:pPr>
        <w:spacing w:after="200" w:line="276" w:lineRule="auto"/>
        <w:jc w:val="right"/>
      </w:pPr>
      <w:r w:rsidRPr="001C565D">
        <w:t>Pielikums Nr.</w:t>
      </w:r>
      <w:r w:rsidR="00C85374" w:rsidRPr="001C565D">
        <w:t xml:space="preserve"> </w:t>
      </w:r>
      <w:r w:rsidR="00CB6BCE" w:rsidRPr="001C565D">
        <w:t>9</w:t>
      </w:r>
    </w:p>
    <w:p w14:paraId="64242A8B" w14:textId="77777777" w:rsidR="00293105" w:rsidRPr="001C565D" w:rsidRDefault="00293105" w:rsidP="00293105">
      <w:pPr>
        <w:pStyle w:val="Virsraksts1"/>
      </w:pPr>
      <w:r w:rsidRPr="001C565D">
        <w:t>VISPĀRĪGĀS VIENOŠANĀS PROJEKTS</w:t>
      </w:r>
    </w:p>
    <w:p w14:paraId="5A8114C0" w14:textId="77777777" w:rsidR="00293105" w:rsidRPr="001C565D" w:rsidRDefault="00293105" w:rsidP="00293105">
      <w:pPr>
        <w:jc w:val="center"/>
        <w:rPr>
          <w:b/>
          <w:bCs/>
        </w:rPr>
      </w:pPr>
      <w:r w:rsidRPr="001C565D">
        <w:rPr>
          <w:b/>
          <w:bCs/>
        </w:rPr>
        <w:t>Atklātajam konkursam</w:t>
      </w:r>
    </w:p>
    <w:p w14:paraId="2505E610" w14:textId="583DF2A4" w:rsidR="00293105" w:rsidRPr="001C565D" w:rsidRDefault="00293105" w:rsidP="00293105">
      <w:pPr>
        <w:pStyle w:val="Pamatteksts3"/>
        <w:rPr>
          <w:sz w:val="24"/>
        </w:rPr>
      </w:pPr>
      <w:r w:rsidRPr="001C565D">
        <w:rPr>
          <w:sz w:val="24"/>
        </w:rPr>
        <w:t xml:space="preserve">“Rīgas valstspilsētas pašvaldības īpašumā esošo dzīvokļu atjaunošanas darbi Rīgas valstspilsētas </w:t>
      </w:r>
      <w:r w:rsidR="00DD675E" w:rsidRPr="001C565D">
        <w:rPr>
          <w:sz w:val="24"/>
        </w:rPr>
        <w:t xml:space="preserve">pašvaldības </w:t>
      </w:r>
      <w:r w:rsidRPr="001C565D">
        <w:rPr>
          <w:sz w:val="24"/>
        </w:rPr>
        <w:t>administratīvajā teritorijā”</w:t>
      </w:r>
    </w:p>
    <w:p w14:paraId="6E57C542" w14:textId="281DAA28" w:rsidR="00293105" w:rsidRPr="001C565D" w:rsidRDefault="00293105" w:rsidP="00293105">
      <w:pPr>
        <w:jc w:val="center"/>
        <w:rPr>
          <w:b/>
          <w:bCs/>
        </w:rPr>
      </w:pPr>
      <w:r w:rsidRPr="001C565D">
        <w:rPr>
          <w:b/>
          <w:bCs/>
        </w:rPr>
        <w:t>identifikācijas Nr. RD DMV 2022/39</w:t>
      </w:r>
    </w:p>
    <w:p w14:paraId="151592E1" w14:textId="397D0E43" w:rsidR="00293105" w:rsidRPr="001C565D" w:rsidRDefault="00293105" w:rsidP="0031169F">
      <w:pPr>
        <w:pStyle w:val="Sarakstarindkopa"/>
        <w:numPr>
          <w:ilvl w:val="0"/>
          <w:numId w:val="53"/>
        </w:numPr>
        <w:jc w:val="center"/>
        <w:rPr>
          <w:b/>
          <w:bCs/>
        </w:rPr>
      </w:pPr>
      <w:r w:rsidRPr="001C565D">
        <w:rPr>
          <w:b/>
          <w:bCs/>
        </w:rPr>
        <w:t>un 2. daļai</w:t>
      </w:r>
    </w:p>
    <w:p w14:paraId="38375FD3" w14:textId="77777777" w:rsidR="00293105" w:rsidRPr="001C565D" w:rsidRDefault="00293105" w:rsidP="00293105">
      <w:pPr>
        <w:jc w:val="right"/>
      </w:pPr>
    </w:p>
    <w:p w14:paraId="3F63FC64" w14:textId="28676A7B" w:rsidR="00293105" w:rsidRPr="001C565D" w:rsidRDefault="00293105" w:rsidP="00293105">
      <w:pPr>
        <w:jc w:val="center"/>
        <w:rPr>
          <w:b/>
        </w:rPr>
      </w:pPr>
      <w:r w:rsidRPr="001C565D">
        <w:rPr>
          <w:b/>
        </w:rPr>
        <w:t>VISPĀRĪGĀ VIENOŠANĀS Nr.</w:t>
      </w:r>
      <w:r w:rsidR="009844D0" w:rsidRPr="001C565D">
        <w:rPr>
          <w:b/>
        </w:rPr>
        <w:t xml:space="preserve"> </w:t>
      </w:r>
      <w:r w:rsidRPr="001C565D">
        <w:rPr>
          <w:b/>
        </w:rPr>
        <w:t>DMV-22-_____-</w:t>
      </w:r>
      <w:proofErr w:type="spellStart"/>
      <w:r w:rsidRPr="001C565D">
        <w:rPr>
          <w:b/>
        </w:rPr>
        <w:t>lī</w:t>
      </w:r>
      <w:proofErr w:type="spellEnd"/>
    </w:p>
    <w:p w14:paraId="534C0984" w14:textId="0A6B60C7" w:rsidR="00293105" w:rsidRPr="001C565D" w:rsidRDefault="00293105" w:rsidP="00293105">
      <w:pPr>
        <w:jc w:val="center"/>
        <w:rPr>
          <w:bCs/>
        </w:rPr>
      </w:pPr>
      <w:r w:rsidRPr="001C565D">
        <w:rPr>
          <w:bCs/>
        </w:rPr>
        <w:t>Par Rīgas valstspilsētas pašvaldības īpašumā esošo dzīvokļu atjaunošanu</w:t>
      </w:r>
    </w:p>
    <w:p w14:paraId="79D660E4" w14:textId="77777777" w:rsidR="00293105" w:rsidRPr="001C565D" w:rsidRDefault="00293105" w:rsidP="00293105">
      <w:pPr>
        <w:jc w:val="center"/>
        <w:rPr>
          <w:b/>
        </w:rPr>
      </w:pPr>
    </w:p>
    <w:p w14:paraId="3A51DD6C" w14:textId="77777777" w:rsidR="00293105" w:rsidRPr="001C565D" w:rsidRDefault="00293105" w:rsidP="00293105">
      <w:pPr>
        <w:spacing w:line="240" w:lineRule="exact"/>
        <w:jc w:val="both"/>
      </w:pPr>
    </w:p>
    <w:tbl>
      <w:tblPr>
        <w:tblW w:w="4449" w:type="dxa"/>
        <w:tblLook w:val="0000" w:firstRow="0" w:lastRow="0" w:firstColumn="0" w:lastColumn="0" w:noHBand="0" w:noVBand="0"/>
      </w:tblPr>
      <w:tblGrid>
        <w:gridCol w:w="4449"/>
      </w:tblGrid>
      <w:tr w:rsidR="00293105" w:rsidRPr="001C565D" w14:paraId="734D42AB" w14:textId="77777777" w:rsidTr="00B72767">
        <w:trPr>
          <w:trHeight w:val="284"/>
        </w:trPr>
        <w:tc>
          <w:tcPr>
            <w:tcW w:w="4449" w:type="dxa"/>
          </w:tcPr>
          <w:p w14:paraId="6CC82031" w14:textId="77777777" w:rsidR="00293105" w:rsidRPr="001C565D" w:rsidRDefault="00293105" w:rsidP="00B72767">
            <w:pPr>
              <w:widowControl w:val="0"/>
              <w:autoSpaceDE w:val="0"/>
              <w:autoSpaceDN w:val="0"/>
              <w:adjustRightInd w:val="0"/>
              <w:rPr>
                <w:i/>
              </w:rPr>
            </w:pPr>
            <w:r w:rsidRPr="001C565D">
              <w:rPr>
                <w:i/>
              </w:rPr>
              <w:t xml:space="preserve">Dokumenta parakstīšanas datums </w:t>
            </w:r>
          </w:p>
          <w:p w14:paraId="5487F3E2" w14:textId="77777777" w:rsidR="00293105" w:rsidRPr="001C565D" w:rsidRDefault="00293105" w:rsidP="00B72767">
            <w:pPr>
              <w:jc w:val="both"/>
              <w:rPr>
                <w:i/>
              </w:rPr>
            </w:pPr>
            <w:r w:rsidRPr="001C565D">
              <w:rPr>
                <w:i/>
              </w:rPr>
              <w:t>ir pēdējā pievienotā droša elektroniskā</w:t>
            </w:r>
          </w:p>
          <w:p w14:paraId="7EA3F725" w14:textId="77777777" w:rsidR="00293105" w:rsidRPr="001C565D" w:rsidRDefault="00293105" w:rsidP="00B72767">
            <w:pPr>
              <w:widowControl w:val="0"/>
              <w:autoSpaceDE w:val="0"/>
              <w:autoSpaceDN w:val="0"/>
              <w:adjustRightInd w:val="0"/>
              <w:rPr>
                <w:i/>
              </w:rPr>
            </w:pPr>
            <w:r w:rsidRPr="001C565D">
              <w:rPr>
                <w:i/>
              </w:rPr>
              <w:t xml:space="preserve"> paraksta un tā laika zīmoga datums</w:t>
            </w:r>
          </w:p>
        </w:tc>
      </w:tr>
    </w:tbl>
    <w:p w14:paraId="7603A09D" w14:textId="77777777" w:rsidR="00293105" w:rsidRPr="001C565D" w:rsidRDefault="00293105" w:rsidP="00293105">
      <w:pPr>
        <w:widowControl w:val="0"/>
        <w:autoSpaceDE w:val="0"/>
        <w:autoSpaceDN w:val="0"/>
        <w:adjustRightInd w:val="0"/>
        <w:jc w:val="both"/>
      </w:pPr>
    </w:p>
    <w:p w14:paraId="407BFCAC" w14:textId="7780C1A8" w:rsidR="00293105" w:rsidRPr="001C565D" w:rsidRDefault="00293105" w:rsidP="00293105">
      <w:pPr>
        <w:tabs>
          <w:tab w:val="left" w:pos="900"/>
          <w:tab w:val="left" w:pos="1134"/>
        </w:tabs>
        <w:ind w:firstLine="567"/>
        <w:jc w:val="both"/>
      </w:pPr>
      <w:r w:rsidRPr="001C565D">
        <w:rPr>
          <w:b/>
        </w:rPr>
        <w:t>Rīgas domes</w:t>
      </w:r>
      <w:r w:rsidRPr="001C565D">
        <w:t xml:space="preserve"> </w:t>
      </w:r>
      <w:r w:rsidRPr="001C565D">
        <w:rPr>
          <w:b/>
        </w:rPr>
        <w:t>Mājokļu un vides departaments,</w:t>
      </w:r>
      <w:r w:rsidRPr="001C565D">
        <w:t xml:space="preserve"> </w:t>
      </w:r>
      <w:r w:rsidRPr="001C565D">
        <w:rPr>
          <w:bCs/>
        </w:rPr>
        <w:t>juridiskā adrese: Brīvības iela 49/53, Rīga, LV-1010, Latvija, nodokļu maksātāja reģistrācijas Nr.</w:t>
      </w:r>
      <w:r w:rsidRPr="001C565D">
        <w:t xml:space="preserve"> </w:t>
      </w:r>
      <w:r w:rsidRPr="001C565D">
        <w:rPr>
          <w:bCs/>
        </w:rPr>
        <w:t>90011524360</w:t>
      </w:r>
      <w:r w:rsidRPr="001C565D">
        <w:t xml:space="preserve"> (turpmāk – Pasūtītājs) direktora </w:t>
      </w:r>
      <w:proofErr w:type="spellStart"/>
      <w:r w:rsidRPr="001C565D">
        <w:t>p.i</w:t>
      </w:r>
      <w:proofErr w:type="spellEnd"/>
      <w:r w:rsidRPr="001C565D">
        <w:t xml:space="preserve">. Edija Pelša personā, kurš rīkojas saskaņā ar Rīgas domes 2011. gada 1. marta saistošo noteikumu Nr. 114 “Rīgas valstspilsētas pašvaldības nolikums” 110. punktu un Rīgas domes 2011. gada 18. janvāra nolikumu Nr. 92 „Rīgas domes Mājokļu un vides departamenta nolikums”, no vienas puses un </w:t>
      </w:r>
    </w:p>
    <w:p w14:paraId="6220DF81" w14:textId="41E47342" w:rsidR="00293105" w:rsidRPr="001C565D" w:rsidRDefault="00293105" w:rsidP="00293105">
      <w:pPr>
        <w:tabs>
          <w:tab w:val="left" w:pos="900"/>
          <w:tab w:val="left" w:pos="1134"/>
        </w:tabs>
        <w:ind w:firstLine="567"/>
        <w:jc w:val="both"/>
        <w:rPr>
          <w:bCs/>
        </w:rPr>
      </w:pPr>
      <w:r w:rsidRPr="001C565D">
        <w:rPr>
          <w:bCs/>
        </w:rPr>
        <w:t xml:space="preserve">_________________________personā, kurš/a rīkojas uz sabiedrības statūtu pamata, turpmāk – Izpildītājs Nr. 1, </w:t>
      </w:r>
    </w:p>
    <w:p w14:paraId="7057BE74" w14:textId="742690A7" w:rsidR="00293105" w:rsidRPr="001C565D" w:rsidRDefault="00293105" w:rsidP="00293105">
      <w:pPr>
        <w:tabs>
          <w:tab w:val="left" w:pos="900"/>
          <w:tab w:val="left" w:pos="1134"/>
        </w:tabs>
        <w:ind w:firstLine="567"/>
        <w:jc w:val="both"/>
        <w:rPr>
          <w:bCs/>
        </w:rPr>
      </w:pPr>
      <w:r w:rsidRPr="001C565D">
        <w:rPr>
          <w:bCs/>
        </w:rPr>
        <w:t xml:space="preserve">_________________________ personā, kurš/a rīkojas uz sabiedrības statūtu pamata, turpmāk – Izpildītājs Nr. 2, </w:t>
      </w:r>
    </w:p>
    <w:p w14:paraId="19A29DCE" w14:textId="34DF5FF0" w:rsidR="00293105" w:rsidRPr="001C565D" w:rsidRDefault="00293105" w:rsidP="00293105">
      <w:pPr>
        <w:tabs>
          <w:tab w:val="left" w:pos="900"/>
          <w:tab w:val="left" w:pos="1134"/>
        </w:tabs>
        <w:ind w:firstLine="567"/>
        <w:jc w:val="both"/>
      </w:pPr>
      <w:r w:rsidRPr="001C565D">
        <w:rPr>
          <w:bCs/>
        </w:rPr>
        <w:t>________________________ personā, kurš/a rīkojas pamatojoties uz sabiedrības statūtu pamata, turpmāk – Izpildītājs Nr. 3, turpmāk - Izpildītājs Nr. 1, - Izpildītājs Nr. 2, - Izpildītājs Nr. 3, - kopā saukti kā – Izpildītāji, no otras puses, Pasūtītājs un Izpildītāji visi kopā saukti kā - Puses un katrs atsevišķi  -Puse, pamatojoties uz Publisko iepirkumu likuma 1.</w:t>
      </w:r>
      <w:r w:rsidR="00987E35" w:rsidRPr="001C565D">
        <w:rPr>
          <w:bCs/>
        </w:rPr>
        <w:t xml:space="preserve"> </w:t>
      </w:r>
      <w:r w:rsidRPr="001C565D">
        <w:rPr>
          <w:bCs/>
        </w:rPr>
        <w:t>panta 33.</w:t>
      </w:r>
      <w:r w:rsidR="00987E35" w:rsidRPr="001C565D">
        <w:rPr>
          <w:bCs/>
        </w:rPr>
        <w:t xml:space="preserve"> </w:t>
      </w:r>
      <w:r w:rsidRPr="001C565D">
        <w:rPr>
          <w:bCs/>
        </w:rPr>
        <w:t>punktu un 56.</w:t>
      </w:r>
      <w:r w:rsidR="00987E35" w:rsidRPr="001C565D">
        <w:rPr>
          <w:bCs/>
        </w:rPr>
        <w:t xml:space="preserve"> </w:t>
      </w:r>
      <w:r w:rsidRPr="001C565D">
        <w:rPr>
          <w:bCs/>
        </w:rPr>
        <w:t>pantu un atklātā konkursa „</w:t>
      </w:r>
      <w:r w:rsidRPr="001C565D">
        <w:t xml:space="preserve">Rīgas valstspilsētas pašvaldības īpašumā esošo dzīvokļu atjaunošanas darbi Rīgas valstspilsētas </w:t>
      </w:r>
      <w:r w:rsidR="00DD675E" w:rsidRPr="001C565D">
        <w:t xml:space="preserve">pašvaldības </w:t>
      </w:r>
      <w:r w:rsidRPr="001C565D">
        <w:t>administratīvajā teritorijā” (iepirkuma identifikācijas</w:t>
      </w:r>
      <w:r w:rsidRPr="001C565D">
        <w:rPr>
          <w:bCs/>
        </w:rPr>
        <w:t xml:space="preserve"> numurs RD DMV 2022/39) </w:t>
      </w:r>
      <w:r w:rsidR="00755553" w:rsidRPr="001C565D">
        <w:rPr>
          <w:bCs/>
        </w:rPr>
        <w:t xml:space="preserve">____.daļas </w:t>
      </w:r>
      <w:r w:rsidRPr="001C565D">
        <w:rPr>
          <w:bCs/>
        </w:rPr>
        <w:t>rezultātiem</w:t>
      </w:r>
      <w:r w:rsidRPr="001C565D">
        <w:rPr>
          <w:bCs/>
          <w:iCs/>
        </w:rPr>
        <w:t xml:space="preserve"> </w:t>
      </w:r>
      <w:r w:rsidRPr="001C565D">
        <w:rPr>
          <w:bCs/>
        </w:rPr>
        <w:t>(turpmāk – Iepirkums) un Izpildītāj</w:t>
      </w:r>
      <w:r w:rsidR="0031169F" w:rsidRPr="001C565D">
        <w:rPr>
          <w:bCs/>
        </w:rPr>
        <w:t>u</w:t>
      </w:r>
      <w:r w:rsidRPr="001C565D">
        <w:rPr>
          <w:bCs/>
        </w:rPr>
        <w:t xml:space="preserve"> iesniegto</w:t>
      </w:r>
      <w:r w:rsidRPr="001C565D">
        <w:t xml:space="preserve"> piedāvājumu Iepirkumā, bez viltus, maldības un spaidiem, ievērojot normatīvo aktu prasības</w:t>
      </w:r>
      <w:r w:rsidR="00476375" w:rsidRPr="001C565D">
        <w:t xml:space="preserve"> un 202__.gada ________ </w:t>
      </w:r>
      <w:r w:rsidR="00476375" w:rsidRPr="001C565D">
        <w:rPr>
          <w:iCs/>
        </w:rPr>
        <w:t>(iepirkuma komisijas lēmuma par</w:t>
      </w:r>
      <w:r w:rsidR="00476375" w:rsidRPr="001C565D">
        <w:t xml:space="preserve"> </w:t>
      </w:r>
      <w:r w:rsidR="00476375" w:rsidRPr="001C565D">
        <w:rPr>
          <w:iCs/>
        </w:rPr>
        <w:t xml:space="preserve">vispārīgās vienošanās slēgšanas tiesību piešķiršanu datums) </w:t>
      </w:r>
      <w:r w:rsidR="00476375" w:rsidRPr="001C565D">
        <w:t xml:space="preserve">protokolā Nr._ </w:t>
      </w:r>
      <w:r w:rsidR="00476375" w:rsidRPr="001C565D">
        <w:rPr>
          <w:iCs/>
        </w:rPr>
        <w:t>(iepirkuma komisijas lēmuma par vispārīgās vienošanās slēgšanas tiesību</w:t>
      </w:r>
      <w:r w:rsidR="00476375" w:rsidRPr="001C565D">
        <w:t xml:space="preserve"> </w:t>
      </w:r>
      <w:r w:rsidR="00476375" w:rsidRPr="001C565D">
        <w:rPr>
          <w:iCs/>
        </w:rPr>
        <w:t>piešķiršanu protokola numurs)</w:t>
      </w:r>
      <w:r w:rsidR="00476375" w:rsidRPr="001C565D">
        <w:t xml:space="preserve">, noslēdz šādu </w:t>
      </w:r>
      <w:r w:rsidR="006C6C16" w:rsidRPr="001C565D">
        <w:t>v</w:t>
      </w:r>
      <w:r w:rsidR="00476375" w:rsidRPr="001C565D">
        <w:t>ispārīgo vienošanos (turpmāk  –</w:t>
      </w:r>
      <w:r w:rsidR="00755553" w:rsidRPr="001C565D">
        <w:t xml:space="preserve"> </w:t>
      </w:r>
      <w:r w:rsidR="006C6C16" w:rsidRPr="001C565D">
        <w:t>Vispārīgā v</w:t>
      </w:r>
      <w:r w:rsidR="00476375" w:rsidRPr="001C565D">
        <w:t>ienošanās)</w:t>
      </w:r>
      <w:r w:rsidRPr="001C565D">
        <w:t>:</w:t>
      </w:r>
    </w:p>
    <w:p w14:paraId="590DB48F" w14:textId="77777777" w:rsidR="00293105" w:rsidRPr="001C565D" w:rsidRDefault="00293105" w:rsidP="00476375">
      <w:pPr>
        <w:autoSpaceDE w:val="0"/>
        <w:autoSpaceDN w:val="0"/>
        <w:adjustRightInd w:val="0"/>
        <w:jc w:val="both"/>
      </w:pPr>
    </w:p>
    <w:p w14:paraId="65253228" w14:textId="243D35BE" w:rsidR="00293105" w:rsidRPr="001C565D" w:rsidRDefault="00293105" w:rsidP="00476375">
      <w:pPr>
        <w:numPr>
          <w:ilvl w:val="0"/>
          <w:numId w:val="32"/>
        </w:numPr>
        <w:spacing w:after="200" w:line="276" w:lineRule="auto"/>
        <w:jc w:val="center"/>
        <w:rPr>
          <w:b/>
          <w:bCs/>
        </w:rPr>
      </w:pPr>
      <w:r w:rsidRPr="001C565D">
        <w:rPr>
          <w:b/>
        </w:rPr>
        <w:t>Vienošanās</w:t>
      </w:r>
      <w:r w:rsidRPr="001C565D">
        <w:rPr>
          <w:b/>
          <w:bCs/>
        </w:rPr>
        <w:t xml:space="preserve"> priekšmets </w:t>
      </w:r>
    </w:p>
    <w:p w14:paraId="5F02121B" w14:textId="4B31FC8B" w:rsidR="00293105" w:rsidRPr="001C565D" w:rsidRDefault="00293105" w:rsidP="006C6C16">
      <w:pPr>
        <w:numPr>
          <w:ilvl w:val="1"/>
          <w:numId w:val="32"/>
        </w:numPr>
        <w:tabs>
          <w:tab w:val="clear" w:pos="1440"/>
        </w:tabs>
        <w:spacing w:line="276" w:lineRule="auto"/>
        <w:ind w:left="567" w:hanging="567"/>
        <w:jc w:val="both"/>
        <w:rPr>
          <w:bCs/>
        </w:rPr>
      </w:pPr>
      <w:r w:rsidRPr="001C565D">
        <w:rPr>
          <w:bCs/>
        </w:rPr>
        <w:t xml:space="preserve">Ar </w:t>
      </w:r>
      <w:r w:rsidR="00755553" w:rsidRPr="001C565D">
        <w:rPr>
          <w:bCs/>
        </w:rPr>
        <w:t>Vispārīgās v</w:t>
      </w:r>
      <w:r w:rsidRPr="001C565D">
        <w:rPr>
          <w:bCs/>
        </w:rPr>
        <w:t xml:space="preserve">ienošanās noslēgšanu Izpildītāji iegūs tiesības noslēgt konkrētus </w:t>
      </w:r>
      <w:r w:rsidR="00476375" w:rsidRPr="001C565D">
        <w:rPr>
          <w:bCs/>
        </w:rPr>
        <w:t>b</w:t>
      </w:r>
      <w:r w:rsidRPr="001C565D">
        <w:rPr>
          <w:bCs/>
        </w:rPr>
        <w:t>ūvdarbu līgumus</w:t>
      </w:r>
      <w:r w:rsidR="00755553" w:rsidRPr="001C565D">
        <w:rPr>
          <w:bCs/>
        </w:rPr>
        <w:t xml:space="preserve"> (turpmāk – Būvdarbu līgums)</w:t>
      </w:r>
      <w:r w:rsidRPr="001C565D">
        <w:rPr>
          <w:bCs/>
        </w:rPr>
        <w:t xml:space="preserve"> par pašvaldības īpašumā esošo dzīvokļu atjaunošanas un pārbūves darbu veikšanu</w:t>
      </w:r>
      <w:r w:rsidR="009844D0" w:rsidRPr="001C565D">
        <w:rPr>
          <w:bCs/>
        </w:rPr>
        <w:t xml:space="preserve"> (turpmāk – Darbs)</w:t>
      </w:r>
      <w:r w:rsidRPr="001C565D">
        <w:rPr>
          <w:bCs/>
        </w:rPr>
        <w:t xml:space="preserve">. </w:t>
      </w:r>
    </w:p>
    <w:p w14:paraId="6D7D6D06" w14:textId="540685E5" w:rsidR="00293105" w:rsidRPr="001C565D" w:rsidRDefault="00293105" w:rsidP="006C6C16">
      <w:pPr>
        <w:numPr>
          <w:ilvl w:val="1"/>
          <w:numId w:val="32"/>
        </w:numPr>
        <w:tabs>
          <w:tab w:val="clear" w:pos="1440"/>
        </w:tabs>
        <w:spacing w:line="276" w:lineRule="auto"/>
        <w:ind w:left="567" w:hanging="567"/>
        <w:jc w:val="both"/>
      </w:pPr>
      <w:r w:rsidRPr="001C565D">
        <w:t xml:space="preserve">Kārtība, kādā </w:t>
      </w:r>
      <w:r w:rsidRPr="001C565D">
        <w:rPr>
          <w:bCs/>
        </w:rPr>
        <w:t xml:space="preserve">Pasūtītājs </w:t>
      </w:r>
      <w:r w:rsidRPr="001C565D">
        <w:t xml:space="preserve">izvēlas </w:t>
      </w:r>
      <w:r w:rsidRPr="001C565D">
        <w:rPr>
          <w:bCs/>
        </w:rPr>
        <w:t>Izpildītāju</w:t>
      </w:r>
      <w:r w:rsidRPr="001C565D">
        <w:rPr>
          <w:b/>
          <w:bCs/>
        </w:rPr>
        <w:t xml:space="preserve"> </w:t>
      </w:r>
      <w:r w:rsidRPr="001C565D">
        <w:t>Darba veikšanai konkrētiem pašvaldības īpašumā esošiem dzīvokļiem</w:t>
      </w:r>
      <w:r w:rsidRPr="001C565D">
        <w:rPr>
          <w:iCs/>
        </w:rPr>
        <w:t>,</w:t>
      </w:r>
      <w:r w:rsidRPr="001C565D">
        <w:rPr>
          <w:i/>
          <w:iCs/>
        </w:rPr>
        <w:t xml:space="preserve"> </w:t>
      </w:r>
      <w:r w:rsidRPr="001C565D">
        <w:t xml:space="preserve">tiek noteikta saskaņā ar </w:t>
      </w:r>
      <w:r w:rsidR="00755553" w:rsidRPr="001C565D">
        <w:t>Vispārīgās v</w:t>
      </w:r>
      <w:r w:rsidRPr="001C565D">
        <w:t>ienošanās 4.</w:t>
      </w:r>
      <w:r w:rsidR="00755553" w:rsidRPr="001C565D">
        <w:t xml:space="preserve"> </w:t>
      </w:r>
      <w:r w:rsidRPr="001C565D">
        <w:t xml:space="preserve">punktu </w:t>
      </w:r>
      <w:r w:rsidR="00476375" w:rsidRPr="001C565D">
        <w:t>“</w:t>
      </w:r>
      <w:r w:rsidRPr="001C565D">
        <w:rPr>
          <w:i/>
          <w:iCs/>
        </w:rPr>
        <w:t>Būvdarbu līguma piešķiršanas kārtība</w:t>
      </w:r>
      <w:r w:rsidR="00476375" w:rsidRPr="001C565D">
        <w:rPr>
          <w:i/>
          <w:iCs/>
        </w:rPr>
        <w:t>”</w:t>
      </w:r>
      <w:r w:rsidRPr="001C565D">
        <w:rPr>
          <w:iCs/>
        </w:rPr>
        <w:t>.</w:t>
      </w:r>
    </w:p>
    <w:p w14:paraId="7FCC6980" w14:textId="5150E847" w:rsidR="00293105" w:rsidRPr="001C565D" w:rsidRDefault="00293105" w:rsidP="006C6C16">
      <w:pPr>
        <w:numPr>
          <w:ilvl w:val="1"/>
          <w:numId w:val="32"/>
        </w:numPr>
        <w:tabs>
          <w:tab w:val="clear" w:pos="1440"/>
        </w:tabs>
        <w:spacing w:line="276" w:lineRule="auto"/>
        <w:ind w:left="567" w:hanging="567"/>
        <w:jc w:val="both"/>
      </w:pPr>
      <w:r w:rsidRPr="001C565D">
        <w:t xml:space="preserve">Izpildītājiem </w:t>
      </w:r>
      <w:r w:rsidR="00755553" w:rsidRPr="001C565D">
        <w:t>Vispārīgās v</w:t>
      </w:r>
      <w:r w:rsidRPr="001C565D">
        <w:t xml:space="preserve">ienošanās izpildes nodrošinājums </w:t>
      </w:r>
      <w:r w:rsidRPr="001C565D">
        <w:rPr>
          <w:b/>
        </w:rPr>
        <w:t xml:space="preserve">– </w:t>
      </w:r>
      <w:r w:rsidR="009844D0" w:rsidRPr="001C565D">
        <w:rPr>
          <w:b/>
        </w:rPr>
        <w:t>___________</w:t>
      </w:r>
      <w:r w:rsidRPr="001C565D">
        <w:rPr>
          <w:b/>
        </w:rPr>
        <w:t xml:space="preserve"> EUR</w:t>
      </w:r>
      <w:r w:rsidRPr="001C565D">
        <w:t xml:space="preserve"> (</w:t>
      </w:r>
      <w:r w:rsidR="009844D0" w:rsidRPr="001C565D">
        <w:t>______</w:t>
      </w:r>
      <w:r w:rsidRPr="001C565D">
        <w:t xml:space="preserve"> </w:t>
      </w:r>
      <w:proofErr w:type="spellStart"/>
      <w:r w:rsidRPr="001C565D">
        <w:rPr>
          <w:i/>
        </w:rPr>
        <w:t>euro</w:t>
      </w:r>
      <w:proofErr w:type="spellEnd"/>
      <w:r w:rsidRPr="001C565D">
        <w:t>, 00 centi)</w:t>
      </w:r>
      <w:r w:rsidR="009844D0" w:rsidRPr="001C565D">
        <w:t xml:space="preserve"> (</w:t>
      </w:r>
      <w:r w:rsidR="009844D0" w:rsidRPr="001C565D">
        <w:rPr>
          <w:i/>
          <w:iCs/>
        </w:rPr>
        <w:t>apmērs tiks precizēts pie Vispārīgās vienošanās noslēgšanas, ievērojot Iepirkuma daļas noteiktos apmērus</w:t>
      </w:r>
      <w:r w:rsidR="009844D0" w:rsidRPr="001C565D">
        <w:t xml:space="preserve">) </w:t>
      </w:r>
      <w:r w:rsidRPr="001C565D">
        <w:t xml:space="preserve">apmērā jāiesniedz 5 (piecu) darba dienu laikā pēc Vispārīgās vienošanās </w:t>
      </w:r>
      <w:r w:rsidR="00755553" w:rsidRPr="001C565D">
        <w:t>spēkā stāšanās</w:t>
      </w:r>
      <w:r w:rsidRPr="001C565D">
        <w:t xml:space="preserve"> dienas, saskaņā ar </w:t>
      </w:r>
      <w:r w:rsidR="00476375" w:rsidRPr="001C565D">
        <w:t>Iepirkuma</w:t>
      </w:r>
      <w:r w:rsidRPr="001C565D">
        <w:t xml:space="preserve"> nolikuma 7.punktu. Gadījumā, ja šī saistība netiks izpildīta, Pasūtītājam ir tiesības pieprasīt </w:t>
      </w:r>
      <w:r w:rsidR="00476375" w:rsidRPr="001C565D">
        <w:t>Iepirkuma</w:t>
      </w:r>
      <w:r w:rsidRPr="001C565D">
        <w:t xml:space="preserve">  nolikuma 4.1.5.</w:t>
      </w:r>
      <w:r w:rsidR="009844D0" w:rsidRPr="001C565D">
        <w:t xml:space="preserve"> apakš</w:t>
      </w:r>
      <w:r w:rsidRPr="001C565D">
        <w:t xml:space="preserve">punktā minēto piedāvājuma nodrošinājumu - </w:t>
      </w:r>
      <w:r w:rsidR="009844D0" w:rsidRPr="001C565D">
        <w:rPr>
          <w:b/>
        </w:rPr>
        <w:t>___________ EUR</w:t>
      </w:r>
      <w:r w:rsidR="009844D0" w:rsidRPr="001C565D">
        <w:t xml:space="preserve"> (______ </w:t>
      </w:r>
      <w:proofErr w:type="spellStart"/>
      <w:r w:rsidR="009844D0" w:rsidRPr="001C565D">
        <w:rPr>
          <w:i/>
        </w:rPr>
        <w:t>euro</w:t>
      </w:r>
      <w:proofErr w:type="spellEnd"/>
      <w:r w:rsidR="009844D0" w:rsidRPr="001C565D">
        <w:t>, 00 centi) (</w:t>
      </w:r>
      <w:r w:rsidR="009844D0" w:rsidRPr="001C565D">
        <w:rPr>
          <w:i/>
          <w:iCs/>
        </w:rPr>
        <w:t>apmērs tiks precizēts pie Vispārīgās vienošanās noslēgšanas, ievērojot Iepirkuma daļas noteiktos apmērus</w:t>
      </w:r>
      <w:r w:rsidR="009844D0" w:rsidRPr="001C565D">
        <w:t>)</w:t>
      </w:r>
      <w:r w:rsidRPr="001C565D">
        <w:t xml:space="preserve"> apmērā par šīs saistības neizpildi.</w:t>
      </w:r>
    </w:p>
    <w:p w14:paraId="5FF84A1C" w14:textId="77777777" w:rsidR="00293105" w:rsidRPr="001C565D" w:rsidRDefault="00293105" w:rsidP="00293105">
      <w:pPr>
        <w:tabs>
          <w:tab w:val="left" w:pos="1080"/>
        </w:tabs>
        <w:ind w:firstLine="720"/>
        <w:jc w:val="both"/>
      </w:pPr>
    </w:p>
    <w:p w14:paraId="534002B1" w14:textId="77777777" w:rsidR="00293105" w:rsidRPr="001C565D" w:rsidRDefault="00293105" w:rsidP="0031169F">
      <w:pPr>
        <w:numPr>
          <w:ilvl w:val="0"/>
          <w:numId w:val="32"/>
        </w:numPr>
        <w:tabs>
          <w:tab w:val="left" w:pos="900"/>
        </w:tabs>
        <w:spacing w:after="200" w:line="276" w:lineRule="auto"/>
        <w:jc w:val="center"/>
        <w:rPr>
          <w:b/>
        </w:rPr>
      </w:pPr>
      <w:r w:rsidRPr="001C565D">
        <w:rPr>
          <w:b/>
          <w:bCs/>
        </w:rPr>
        <w:t>Vienošanās darbības vieta un laiks</w:t>
      </w:r>
    </w:p>
    <w:p w14:paraId="59B41711" w14:textId="08C3B0B1" w:rsidR="00293105" w:rsidRPr="001C565D" w:rsidRDefault="00755553" w:rsidP="006C6C16">
      <w:pPr>
        <w:numPr>
          <w:ilvl w:val="1"/>
          <w:numId w:val="32"/>
        </w:numPr>
        <w:tabs>
          <w:tab w:val="num" w:pos="1080"/>
        </w:tabs>
        <w:spacing w:line="276" w:lineRule="auto"/>
        <w:ind w:left="567" w:hanging="567"/>
        <w:jc w:val="both"/>
      </w:pPr>
      <w:r w:rsidRPr="001C565D">
        <w:t>Vispārīgās v</w:t>
      </w:r>
      <w:r w:rsidR="00293105" w:rsidRPr="001C565D">
        <w:t xml:space="preserve">ienošanās darbības vieta ir teritorijas, kurās atrodas Rīgas </w:t>
      </w:r>
      <w:r w:rsidR="00476375" w:rsidRPr="001C565D">
        <w:t>valsts</w:t>
      </w:r>
      <w:r w:rsidR="00293105" w:rsidRPr="001C565D">
        <w:t xml:space="preserve">pilsētas pašvaldības īpašumā esošie dzīvokļi. </w:t>
      </w:r>
      <w:r w:rsidR="00476375" w:rsidRPr="001C565D">
        <w:rPr>
          <w:i/>
          <w:iCs/>
        </w:rPr>
        <w:t xml:space="preserve">Šis Vispārīgās vienošanās punkts tiks koriģēts atbilstoši Iepirkuma 1. vai 2. daļas nosacījumiem. </w:t>
      </w:r>
    </w:p>
    <w:p w14:paraId="6CE5CE0D" w14:textId="40ED1B8B" w:rsidR="00293105" w:rsidRPr="001C565D" w:rsidRDefault="00755553" w:rsidP="006C6C16">
      <w:pPr>
        <w:numPr>
          <w:ilvl w:val="1"/>
          <w:numId w:val="32"/>
        </w:numPr>
        <w:tabs>
          <w:tab w:val="num" w:pos="1080"/>
        </w:tabs>
        <w:spacing w:line="276" w:lineRule="auto"/>
        <w:ind w:left="567" w:hanging="567"/>
        <w:jc w:val="both"/>
      </w:pPr>
      <w:r w:rsidRPr="001C565D">
        <w:rPr>
          <w:b/>
        </w:rPr>
        <w:t>Vispārīgās v</w:t>
      </w:r>
      <w:r w:rsidR="00293105" w:rsidRPr="001C565D">
        <w:rPr>
          <w:b/>
        </w:rPr>
        <w:t>ienošanās darbības laiks ir 3 (trīs) gadi no tās spēkā stāšanās dienas</w:t>
      </w:r>
      <w:r w:rsidR="00293105" w:rsidRPr="001C565D">
        <w:t>. Vienošanās stājas spēkā ar tās</w:t>
      </w:r>
      <w:r w:rsidR="00476375" w:rsidRPr="001C565D">
        <w:t xml:space="preserve"> parakstīšanu un</w:t>
      </w:r>
      <w:r w:rsidR="00293105" w:rsidRPr="001C565D">
        <w:t xml:space="preserve"> reģistrēšanu Rīgas domes Vienotās informācijas sistēmas lietojumprogrammā “</w:t>
      </w:r>
      <w:r w:rsidR="00476375" w:rsidRPr="001C565D">
        <w:t>Līgumi</w:t>
      </w:r>
      <w:r w:rsidR="00293105" w:rsidRPr="001C565D">
        <w:t>”.</w:t>
      </w:r>
      <w:r w:rsidR="00476375" w:rsidRPr="001C565D">
        <w:t xml:space="preserve"> </w:t>
      </w:r>
      <w:r w:rsidR="006C6C16" w:rsidRPr="001C565D">
        <w:t>Pasūtītājs informē Izpildītājus par Vispārīgās vienošanās spēkā stāšanās dienu un Vispārīgās vienošanās Pasūtītāja reģistrācijas numuru, nosūtot minēto informāciju uz Vispārīgās vienošanās 11.punktā norādītajiem Izpildītāju e-pastiem.</w:t>
      </w:r>
    </w:p>
    <w:p w14:paraId="471EB19F" w14:textId="77777777" w:rsidR="00293105" w:rsidRPr="001C565D" w:rsidRDefault="00293105" w:rsidP="00293105">
      <w:pPr>
        <w:ind w:firstLine="567"/>
        <w:jc w:val="both"/>
      </w:pPr>
    </w:p>
    <w:p w14:paraId="7F9105FC" w14:textId="77777777" w:rsidR="00293105" w:rsidRPr="001C565D" w:rsidRDefault="00293105" w:rsidP="0031169F">
      <w:pPr>
        <w:numPr>
          <w:ilvl w:val="0"/>
          <w:numId w:val="32"/>
        </w:numPr>
        <w:tabs>
          <w:tab w:val="left" w:pos="1080"/>
        </w:tabs>
        <w:spacing w:after="200" w:line="276" w:lineRule="auto"/>
        <w:ind w:left="0" w:firstLine="567"/>
        <w:jc w:val="center"/>
        <w:rPr>
          <w:b/>
        </w:rPr>
      </w:pPr>
      <w:r w:rsidRPr="001C565D">
        <w:rPr>
          <w:b/>
        </w:rPr>
        <w:t>Vienošanās</w:t>
      </w:r>
      <w:r w:rsidRPr="001C565D">
        <w:rPr>
          <w:b/>
          <w:bCs/>
        </w:rPr>
        <w:t xml:space="preserve"> cena un norēķinu kārtība</w:t>
      </w:r>
    </w:p>
    <w:p w14:paraId="799FA3F5" w14:textId="25F2E363" w:rsidR="00293105" w:rsidRPr="001C565D" w:rsidRDefault="00293105" w:rsidP="006C6C16">
      <w:pPr>
        <w:numPr>
          <w:ilvl w:val="1"/>
          <w:numId w:val="32"/>
        </w:numPr>
        <w:tabs>
          <w:tab w:val="left" w:pos="1080"/>
        </w:tabs>
        <w:spacing w:line="276" w:lineRule="auto"/>
        <w:ind w:left="567" w:hanging="567"/>
        <w:jc w:val="both"/>
        <w:rPr>
          <w:b/>
        </w:rPr>
      </w:pPr>
      <w:r w:rsidRPr="001C565D">
        <w:t xml:space="preserve">Attiecīgā Darba izcenojumi tiks noteikti saskaņā ar iesniegtajiem Izpildītāju piedāvājumiem, kas iesniegti </w:t>
      </w:r>
      <w:r w:rsidR="006C6C16" w:rsidRPr="001C565D">
        <w:t>Iepirkumā</w:t>
      </w:r>
      <w:r w:rsidRPr="001C565D">
        <w:t xml:space="preserve">. </w:t>
      </w:r>
    </w:p>
    <w:p w14:paraId="7C61E151" w14:textId="1945DFE9" w:rsidR="00293105" w:rsidRPr="001C565D" w:rsidRDefault="00293105" w:rsidP="006C6C16">
      <w:pPr>
        <w:numPr>
          <w:ilvl w:val="1"/>
          <w:numId w:val="32"/>
        </w:numPr>
        <w:tabs>
          <w:tab w:val="left" w:pos="1080"/>
        </w:tabs>
        <w:spacing w:line="276" w:lineRule="auto"/>
        <w:ind w:left="567" w:hanging="567"/>
        <w:jc w:val="both"/>
        <w:rPr>
          <w:b/>
        </w:rPr>
      </w:pPr>
      <w:r w:rsidRPr="001C565D">
        <w:t xml:space="preserve">Izpildītāji, iesniedzot piedāvājumus Būvdarbu līguma slēgšanai nedrīkst mainīt Darbu un materiālu izcenojumus, kas iesniegti </w:t>
      </w:r>
      <w:r w:rsidR="006C6C16" w:rsidRPr="001C565D">
        <w:t>Iepirkuma</w:t>
      </w:r>
      <w:r w:rsidRPr="001C565D">
        <w:t xml:space="preserve"> piedāvājumā.</w:t>
      </w:r>
    </w:p>
    <w:p w14:paraId="26B6ED1C" w14:textId="77777777" w:rsidR="007F09C2" w:rsidRPr="001C565D" w:rsidRDefault="007F09C2" w:rsidP="007F09C2">
      <w:pPr>
        <w:numPr>
          <w:ilvl w:val="1"/>
          <w:numId w:val="32"/>
        </w:numPr>
        <w:tabs>
          <w:tab w:val="left" w:pos="1080"/>
        </w:tabs>
        <w:spacing w:line="276" w:lineRule="auto"/>
        <w:ind w:left="567" w:hanging="567"/>
        <w:jc w:val="both"/>
        <w:rPr>
          <w:b/>
        </w:rPr>
      </w:pPr>
      <w:r w:rsidRPr="001C565D">
        <w:t>Norēķinu kārtība un Darbu pieņemšanas kārtība ir atrunāta Būvdarbu līgumā, kas ir Iepirkuma nolikuma pielikums Nr. 10.</w:t>
      </w:r>
    </w:p>
    <w:p w14:paraId="1D6D28A8" w14:textId="0998E633" w:rsidR="007F09C2" w:rsidRPr="001C565D" w:rsidRDefault="007F09C2" w:rsidP="007F09C2">
      <w:pPr>
        <w:numPr>
          <w:ilvl w:val="1"/>
          <w:numId w:val="32"/>
        </w:numPr>
        <w:tabs>
          <w:tab w:val="left" w:pos="1080"/>
        </w:tabs>
        <w:spacing w:line="276" w:lineRule="auto"/>
        <w:ind w:left="567" w:hanging="567"/>
        <w:jc w:val="both"/>
        <w:rPr>
          <w:bCs/>
        </w:rPr>
      </w:pPr>
      <w:r w:rsidRPr="001C565D">
        <w:rPr>
          <w:bCs/>
        </w:rPr>
        <w:t>Lai aizsargātu Izpildītāju komerciālo informāciju, ko tas iesniedzis Iepirkuma ietvaros, Vispārīgās vienošanās pielikumā netiek pievienots katra Vispārīgās vienošanās dalībnieka Iepirkumā iesniegtais detalizētais finanšu piedāvājums.</w:t>
      </w:r>
    </w:p>
    <w:p w14:paraId="7FBD807B" w14:textId="09DC6D22" w:rsidR="007F09C2" w:rsidRPr="001C565D" w:rsidRDefault="007F09C2" w:rsidP="007F09C2">
      <w:pPr>
        <w:numPr>
          <w:ilvl w:val="1"/>
          <w:numId w:val="32"/>
        </w:numPr>
        <w:tabs>
          <w:tab w:val="left" w:pos="1080"/>
        </w:tabs>
        <w:spacing w:line="276" w:lineRule="auto"/>
        <w:ind w:left="567" w:hanging="567"/>
        <w:jc w:val="both"/>
        <w:rPr>
          <w:bCs/>
        </w:rPr>
      </w:pPr>
      <w:r w:rsidRPr="001C565D">
        <w:rPr>
          <w:bCs/>
        </w:rPr>
        <w:t>Pasūtītājam ir tiesības Vispārīgās vienošanās ietvaros veikt Darba pieprasījumu par mazāku apjomu nekā tas ir noteikts Iepirkuma dokumentācijā, vai to neveikt, ja Pasūtītājam nav pieejami finanšu resursi vai mainās Pasūtītāja vajadzība pēc konkrētā pakalpojuma, vai  iestājas citi nosacījumi.</w:t>
      </w:r>
    </w:p>
    <w:p w14:paraId="7567495D" w14:textId="77777777" w:rsidR="00293105" w:rsidRPr="001C565D" w:rsidRDefault="00293105" w:rsidP="00293105">
      <w:pPr>
        <w:widowControl w:val="0"/>
        <w:tabs>
          <w:tab w:val="left" w:pos="426"/>
          <w:tab w:val="left" w:pos="1080"/>
        </w:tabs>
        <w:autoSpaceDE w:val="0"/>
        <w:autoSpaceDN w:val="0"/>
        <w:adjustRightInd w:val="0"/>
        <w:jc w:val="both"/>
        <w:rPr>
          <w:b/>
          <w:bCs/>
        </w:rPr>
      </w:pPr>
    </w:p>
    <w:p w14:paraId="16766EB2" w14:textId="77777777" w:rsidR="00293105" w:rsidRPr="001C565D" w:rsidRDefault="00293105" w:rsidP="0031169F">
      <w:pPr>
        <w:numPr>
          <w:ilvl w:val="0"/>
          <w:numId w:val="33"/>
        </w:numPr>
        <w:tabs>
          <w:tab w:val="left" w:pos="1080"/>
        </w:tabs>
        <w:spacing w:after="200" w:line="276" w:lineRule="auto"/>
        <w:jc w:val="center"/>
        <w:rPr>
          <w:b/>
        </w:rPr>
      </w:pPr>
      <w:r w:rsidRPr="001C565D">
        <w:rPr>
          <w:b/>
          <w:bCs/>
        </w:rPr>
        <w:t>Būvdarbu līguma piešķiršanas kārtība</w:t>
      </w:r>
    </w:p>
    <w:p w14:paraId="58816A85" w14:textId="2DDA76D9" w:rsidR="00293105" w:rsidRPr="001C565D" w:rsidRDefault="00293105" w:rsidP="006C6C16">
      <w:pPr>
        <w:numPr>
          <w:ilvl w:val="1"/>
          <w:numId w:val="33"/>
        </w:numPr>
        <w:tabs>
          <w:tab w:val="clear" w:pos="990"/>
          <w:tab w:val="left" w:pos="993"/>
        </w:tabs>
        <w:spacing w:line="276" w:lineRule="auto"/>
        <w:ind w:left="567" w:hanging="567"/>
        <w:jc w:val="both"/>
      </w:pPr>
      <w:r w:rsidRPr="001C565D">
        <w:rPr>
          <w:bCs/>
        </w:rPr>
        <w:t xml:space="preserve">Pasūtītājs </w:t>
      </w:r>
      <w:r w:rsidRPr="001C565D">
        <w:t xml:space="preserve">nodrošina Būvdarbu līguma piešķiršanas procedūras organizēšanu par </w:t>
      </w:r>
      <w:r w:rsidR="006C6C16" w:rsidRPr="001C565D">
        <w:t xml:space="preserve">Rīgas valstspilsētas </w:t>
      </w:r>
      <w:r w:rsidRPr="001C565D">
        <w:t>pašvaldības īpašumā esošā dzīvokļa vai dzīvokļu atjaunošanu un pārbūvi.</w:t>
      </w:r>
    </w:p>
    <w:p w14:paraId="77E05192" w14:textId="252A6DC4" w:rsidR="00293105" w:rsidRPr="001C565D" w:rsidRDefault="00293105" w:rsidP="006C6C16">
      <w:pPr>
        <w:numPr>
          <w:ilvl w:val="1"/>
          <w:numId w:val="33"/>
        </w:numPr>
        <w:tabs>
          <w:tab w:val="clear" w:pos="990"/>
          <w:tab w:val="left" w:pos="993"/>
        </w:tabs>
        <w:spacing w:line="276" w:lineRule="auto"/>
        <w:ind w:left="567" w:hanging="567"/>
        <w:jc w:val="both"/>
      </w:pPr>
      <w:r w:rsidRPr="001C565D">
        <w:t xml:space="preserve">Būvdarbu līgumu par </w:t>
      </w:r>
      <w:r w:rsidR="005A1EA2" w:rsidRPr="001C565D">
        <w:t xml:space="preserve">konkrētu </w:t>
      </w:r>
      <w:r w:rsidRPr="001C565D">
        <w:t xml:space="preserve">pašvaldības īpašumā esoša dzīvokļa vai dzīvokļu atjaunošanu un pārbūvi, saskaņā ar </w:t>
      </w:r>
      <w:r w:rsidR="006C6C16" w:rsidRPr="001C565D">
        <w:t>Vispārīgās v</w:t>
      </w:r>
      <w:r w:rsidRPr="001C565D">
        <w:t xml:space="preserve">ienošanās tekstā noteikto </w:t>
      </w:r>
      <w:r w:rsidRPr="001C565D">
        <w:rPr>
          <w:iCs/>
        </w:rPr>
        <w:t>Būvdarbu līguma piešķiršanas kārtību</w:t>
      </w:r>
      <w:r w:rsidRPr="001C565D">
        <w:t xml:space="preserve">, slēdz </w:t>
      </w:r>
      <w:r w:rsidRPr="001C565D">
        <w:rPr>
          <w:bCs/>
        </w:rPr>
        <w:t xml:space="preserve">Pasūtītājs </w:t>
      </w:r>
      <w:r w:rsidRPr="001C565D">
        <w:t xml:space="preserve">ar vienu no </w:t>
      </w:r>
      <w:r w:rsidRPr="001C565D">
        <w:rPr>
          <w:bCs/>
        </w:rPr>
        <w:t>Izpildītājiem</w:t>
      </w:r>
      <w:r w:rsidRPr="001C565D">
        <w:t xml:space="preserve">, ar kuriem noslēgta </w:t>
      </w:r>
      <w:r w:rsidR="006C6C16" w:rsidRPr="001C565D">
        <w:t>Vispārīgā v</w:t>
      </w:r>
      <w:r w:rsidRPr="001C565D">
        <w:t>ienošanās.</w:t>
      </w:r>
    </w:p>
    <w:p w14:paraId="73A64566" w14:textId="77777777" w:rsidR="00293105" w:rsidRPr="001C565D" w:rsidRDefault="00293105" w:rsidP="006C6C16">
      <w:pPr>
        <w:numPr>
          <w:ilvl w:val="1"/>
          <w:numId w:val="33"/>
        </w:numPr>
        <w:tabs>
          <w:tab w:val="clear" w:pos="990"/>
          <w:tab w:val="left" w:pos="993"/>
        </w:tabs>
        <w:spacing w:line="276" w:lineRule="auto"/>
        <w:ind w:left="567" w:hanging="567"/>
        <w:jc w:val="both"/>
      </w:pPr>
      <w:r w:rsidRPr="001C565D">
        <w:t>Būvdarbu līguma slēgšanas tiesību piešķiršanas kārtība:</w:t>
      </w:r>
    </w:p>
    <w:p w14:paraId="1715051C" w14:textId="316CDF13" w:rsidR="002D3383" w:rsidRPr="001C565D" w:rsidRDefault="00293105" w:rsidP="004C0413">
      <w:pPr>
        <w:numPr>
          <w:ilvl w:val="2"/>
          <w:numId w:val="33"/>
        </w:numPr>
        <w:tabs>
          <w:tab w:val="left" w:pos="993"/>
        </w:tabs>
        <w:spacing w:line="276" w:lineRule="auto"/>
        <w:ind w:left="567" w:hanging="567"/>
        <w:jc w:val="both"/>
      </w:pPr>
      <w:r w:rsidRPr="001C565D">
        <w:rPr>
          <w:bCs/>
        </w:rPr>
        <w:t xml:space="preserve">Pasūtītājs </w:t>
      </w:r>
      <w:r w:rsidRPr="001C565D">
        <w:t>nosūta elektroniskā formā</w:t>
      </w:r>
      <w:r w:rsidR="004E490A" w:rsidRPr="001C565D">
        <w:t xml:space="preserve"> no e-pasta: </w:t>
      </w:r>
      <w:hyperlink r:id="rId21" w:history="1">
        <w:r w:rsidR="004E490A" w:rsidRPr="001C565D">
          <w:rPr>
            <w:color w:val="0563C1"/>
            <w:u w:val="single"/>
          </w:rPr>
          <w:t>mvd.piedavajumi@riga.lv</w:t>
        </w:r>
      </w:hyperlink>
      <w:r w:rsidRPr="001C565D">
        <w:t xml:space="preserve"> (uz </w:t>
      </w:r>
      <w:r w:rsidR="00577F4A" w:rsidRPr="001C565D">
        <w:t>Vispārīgās v</w:t>
      </w:r>
      <w:r w:rsidRPr="001C565D">
        <w:t>ienošanās 1</w:t>
      </w:r>
      <w:r w:rsidR="00235C11" w:rsidRPr="001C565D">
        <w:t>2</w:t>
      </w:r>
      <w:r w:rsidRPr="001C565D">
        <w:t>.2., 1</w:t>
      </w:r>
      <w:r w:rsidR="00235C11" w:rsidRPr="001C565D">
        <w:t>2</w:t>
      </w:r>
      <w:r w:rsidRPr="001C565D">
        <w:t>.3. un 1</w:t>
      </w:r>
      <w:r w:rsidR="00235C11" w:rsidRPr="001C565D">
        <w:t>2</w:t>
      </w:r>
      <w:r w:rsidRPr="001C565D">
        <w:t>.4.</w:t>
      </w:r>
      <w:r w:rsidR="00577F4A" w:rsidRPr="001C565D">
        <w:t xml:space="preserve"> apakšpunktā</w:t>
      </w:r>
      <w:r w:rsidRPr="001C565D">
        <w:t xml:space="preserve"> norādītajām e–pasta adresēm) uzaicinājumu iesniegt piedāvājumu </w:t>
      </w:r>
      <w:r w:rsidRPr="001C565D">
        <w:rPr>
          <w:iCs/>
        </w:rPr>
        <w:t>Būvdarbu līguma noslēgšanai</w:t>
      </w:r>
      <w:r w:rsidRPr="001C565D">
        <w:rPr>
          <w:i/>
          <w:iCs/>
        </w:rPr>
        <w:t xml:space="preserve"> </w:t>
      </w:r>
      <w:r w:rsidRPr="001C565D">
        <w:t xml:space="preserve">tiem </w:t>
      </w:r>
      <w:r w:rsidRPr="001C565D">
        <w:rPr>
          <w:bCs/>
        </w:rPr>
        <w:t>Izpildītājiem</w:t>
      </w:r>
      <w:r w:rsidRPr="001C565D">
        <w:t xml:space="preserve">, ar kuriem noslēgta </w:t>
      </w:r>
      <w:r w:rsidR="004E490A" w:rsidRPr="001C565D">
        <w:t>Vispārīgā v</w:t>
      </w:r>
      <w:r w:rsidRPr="001C565D">
        <w:t xml:space="preserve">ienošanās par Darba izpildi </w:t>
      </w:r>
      <w:r w:rsidRPr="001C565D">
        <w:rPr>
          <w:bCs/>
        </w:rPr>
        <w:t xml:space="preserve">Pasūtītājam </w:t>
      </w:r>
      <w:r w:rsidRPr="001C565D">
        <w:t>nepieciešamajā dzīvoklī vai dzīvokļos, norādot</w:t>
      </w:r>
      <w:r w:rsidR="002D3383" w:rsidRPr="001C565D">
        <w:t xml:space="preserve"> </w:t>
      </w:r>
      <w:r w:rsidR="00577F4A" w:rsidRPr="001C565D">
        <w:t xml:space="preserve">piedāvājuma kārtas numuru, </w:t>
      </w:r>
      <w:r w:rsidR="002D3383" w:rsidRPr="001C565D">
        <w:t>Darbu apjomu, objektu, kurā veicami Darbi, iespējamo Darbu izpildes maksimālo un minimālo termiņu un maksimālo un minimālo būvdarbu garantijas laiku, kā arī piedāvājumu iesniegšanas termiņu un e-pasta adresi, uz kuru ir jānosūta piedāvājums. Uzaicinājumā var norādīt arī citu informāciju (piemēram, precizētu specifikāciju) vai iespējamo objekta/u apskates laiku, ja tas nepieciešams.</w:t>
      </w:r>
    </w:p>
    <w:p w14:paraId="236C41AF" w14:textId="387B7DF7" w:rsidR="004E490A" w:rsidRPr="001C565D" w:rsidRDefault="004E490A" w:rsidP="002D3383">
      <w:pPr>
        <w:numPr>
          <w:ilvl w:val="2"/>
          <w:numId w:val="33"/>
        </w:numPr>
        <w:tabs>
          <w:tab w:val="left" w:pos="993"/>
        </w:tabs>
        <w:spacing w:line="276" w:lineRule="auto"/>
        <w:ind w:left="567" w:hanging="567"/>
        <w:jc w:val="both"/>
      </w:pPr>
      <w:r w:rsidRPr="001C565D">
        <w:t>Katrs Izpildītājs 1 (vienas) darba dienas laikā elektroniski uz Vispārīgās vienošanās 4.3.1.</w:t>
      </w:r>
      <w:r w:rsidR="005A1EA2" w:rsidRPr="001C565D">
        <w:t xml:space="preserve"> </w:t>
      </w:r>
      <w:r w:rsidRPr="001C565D">
        <w:t xml:space="preserve">apakšpunktā norādīto Pasūtītāja e-pasta adresi: </w:t>
      </w:r>
      <w:hyperlink r:id="rId22" w:history="1">
        <w:r w:rsidRPr="001C565D">
          <w:rPr>
            <w:color w:val="0563C1"/>
            <w:u w:val="single"/>
          </w:rPr>
          <w:t>mvd.piedavajumi@riga.lv</w:t>
        </w:r>
      </w:hyperlink>
      <w:r w:rsidRPr="001C565D">
        <w:rPr>
          <w:color w:val="0563C1"/>
        </w:rPr>
        <w:t xml:space="preserve"> </w:t>
      </w:r>
      <w:r w:rsidRPr="001C565D">
        <w:t>nosūta uzaicinājuma saņemšanas fakta apstiprināšanu;</w:t>
      </w:r>
    </w:p>
    <w:p w14:paraId="2CFBD267" w14:textId="7EB4BE6A" w:rsidR="00293105" w:rsidRPr="001C565D" w:rsidRDefault="00293105" w:rsidP="004E490A">
      <w:pPr>
        <w:numPr>
          <w:ilvl w:val="2"/>
          <w:numId w:val="33"/>
        </w:numPr>
        <w:tabs>
          <w:tab w:val="left" w:pos="993"/>
        </w:tabs>
        <w:spacing w:line="276" w:lineRule="auto"/>
        <w:ind w:left="567" w:hanging="567"/>
        <w:jc w:val="both"/>
      </w:pPr>
      <w:r w:rsidRPr="001C565D">
        <w:t xml:space="preserve">Ja nepieciešams Izpildītāji 5 (piecu) darba dienu laikā pēc </w:t>
      </w:r>
      <w:r w:rsidR="004E490A" w:rsidRPr="001C565D">
        <w:t>Vispārīgās v</w:t>
      </w:r>
      <w:r w:rsidRPr="001C565D">
        <w:t>ienošanās 4.3.1.</w:t>
      </w:r>
      <w:r w:rsidR="009844D0" w:rsidRPr="001C565D">
        <w:t xml:space="preserve"> apakš</w:t>
      </w:r>
      <w:r w:rsidRPr="001C565D">
        <w:t>punktā minētā uzaicinājuma saņemšanas veic dzīvokļa vai dzīvokļu apsekošanu kopā ar uzaicinājumā norādīto Pasūtītāja pārstāvi</w:t>
      </w:r>
      <w:r w:rsidR="00577F4A" w:rsidRPr="001C565D">
        <w:t>, ja tās uzaicinājumā ir norādīts;</w:t>
      </w:r>
      <w:r w:rsidRPr="001C565D">
        <w:t xml:space="preserve"> </w:t>
      </w:r>
    </w:p>
    <w:p w14:paraId="53C384A5" w14:textId="673DC55C" w:rsidR="00293105" w:rsidRPr="001C565D" w:rsidRDefault="00293105" w:rsidP="004E490A">
      <w:pPr>
        <w:numPr>
          <w:ilvl w:val="2"/>
          <w:numId w:val="33"/>
        </w:numPr>
        <w:tabs>
          <w:tab w:val="left" w:pos="993"/>
        </w:tabs>
        <w:spacing w:line="276" w:lineRule="auto"/>
        <w:ind w:left="567" w:hanging="567"/>
        <w:jc w:val="both"/>
      </w:pPr>
      <w:r w:rsidRPr="001C565D">
        <w:rPr>
          <w:bCs/>
        </w:rPr>
        <w:t xml:space="preserve">Izpildītāji </w:t>
      </w:r>
      <w:r w:rsidRPr="001C565D">
        <w:t xml:space="preserve">10 (desmit) darba dienu laikā no uzaicinājuma izsūtīšanas dienas </w:t>
      </w:r>
      <w:proofErr w:type="spellStart"/>
      <w:r w:rsidRPr="001C565D">
        <w:t>rakstveidā</w:t>
      </w:r>
      <w:proofErr w:type="spellEnd"/>
      <w:r w:rsidRPr="001C565D">
        <w:t xml:space="preserve"> iesniedz </w:t>
      </w:r>
      <w:r w:rsidRPr="001C565D">
        <w:rPr>
          <w:bCs/>
        </w:rPr>
        <w:t xml:space="preserve">Pasūtītājam </w:t>
      </w:r>
      <w:r w:rsidRPr="001C565D">
        <w:t>piedāvājumu. Piedāvājums un tāmes (kas izstrādātas saskaņā ar tehniskajām specifikācijām un izcenojumi jāiesniedz par visiem norādītajiem apjomiem, neapvienojot tos, piedāvājumam pievienotās tāmes jāiesniedz Excel formātā</w:t>
      </w:r>
      <w:r w:rsidR="00577F4A" w:rsidRPr="001C565D">
        <w:t>, piedāvājuma tāmēm jāatbilst Ministru kabineta 03.05.2017. noteikumiem Nr.330 “Noteikumi par Latvijas būvnormatīvu LBN 501-17 “</w:t>
      </w:r>
      <w:proofErr w:type="spellStart"/>
      <w:r w:rsidR="00577F4A" w:rsidRPr="001C565D">
        <w:t>Būvizmaksu</w:t>
      </w:r>
      <w:proofErr w:type="spellEnd"/>
      <w:r w:rsidR="00577F4A" w:rsidRPr="001C565D">
        <w:t xml:space="preserve"> noteikšanas kārtība”” (5., 6., un 7. pielikums) vai normatīvajiem aktiem, kas ir spēkā uz piedāvājuma iesniegšanas brīdi</w:t>
      </w:r>
      <w:r w:rsidRPr="001C565D">
        <w:t xml:space="preserve">) jāiesniedz </w:t>
      </w:r>
      <w:r w:rsidR="004E490A" w:rsidRPr="001C565D">
        <w:t xml:space="preserve">nosūtot e-pastu uz Pasūtītāja e-pastu: </w:t>
      </w:r>
      <w:hyperlink r:id="rId23" w:history="1">
        <w:r w:rsidR="004E490A" w:rsidRPr="001C565D">
          <w:rPr>
            <w:rStyle w:val="Hipersaite"/>
          </w:rPr>
          <w:t>mvd.piedavajumi@riga.lv</w:t>
        </w:r>
      </w:hyperlink>
      <w:r w:rsidRPr="001C565D">
        <w:t>;</w:t>
      </w:r>
    </w:p>
    <w:p w14:paraId="2B011277" w14:textId="3AAA7432" w:rsidR="002D3383" w:rsidRPr="001C565D" w:rsidRDefault="002D3383" w:rsidP="004E490A">
      <w:pPr>
        <w:numPr>
          <w:ilvl w:val="2"/>
          <w:numId w:val="33"/>
        </w:numPr>
        <w:tabs>
          <w:tab w:val="left" w:pos="993"/>
        </w:tabs>
        <w:spacing w:line="276" w:lineRule="auto"/>
        <w:ind w:left="567" w:hanging="567"/>
        <w:jc w:val="both"/>
      </w:pPr>
      <w:r w:rsidRPr="001C565D">
        <w:t>Pasūtītājs pēc piedāvājuma elektroniskas saņemšanas tās pašas darba dienas laikā (nosacījums attiecās, ja piedāvājums ir iesniegts Pasūtītāja darba dienas laikā, ja piedāvājums iesniegt pēc Pasūtītāja darba laika, tad apstiprinājumu nosūta nākamajā darba dienā) elektroniski (uz Vispārīgās vienošanās 1</w:t>
      </w:r>
      <w:r w:rsidR="00235C11" w:rsidRPr="001C565D">
        <w:t>2</w:t>
      </w:r>
      <w:r w:rsidRPr="001C565D">
        <w:t>.2., 1</w:t>
      </w:r>
      <w:r w:rsidR="00235C11" w:rsidRPr="001C565D">
        <w:t>2</w:t>
      </w:r>
      <w:r w:rsidRPr="001C565D">
        <w:t>.3. un 1</w:t>
      </w:r>
      <w:r w:rsidR="00235C11" w:rsidRPr="001C565D">
        <w:t>2</w:t>
      </w:r>
      <w:r w:rsidRPr="001C565D">
        <w:t>.4.</w:t>
      </w:r>
      <w:r w:rsidR="00577F4A" w:rsidRPr="001C565D">
        <w:t xml:space="preserve"> apakšpunktā</w:t>
      </w:r>
      <w:r w:rsidRPr="001C565D">
        <w:t>, norādītajām e–pasta adresēm) apstiprina Izpildītājam tā saņemšanas faktu.</w:t>
      </w:r>
    </w:p>
    <w:p w14:paraId="771CDBC7" w14:textId="77777777" w:rsidR="002D3383" w:rsidRPr="001C565D" w:rsidRDefault="004E490A" w:rsidP="002D3383">
      <w:pPr>
        <w:numPr>
          <w:ilvl w:val="2"/>
          <w:numId w:val="33"/>
        </w:numPr>
        <w:tabs>
          <w:tab w:val="left" w:pos="993"/>
        </w:tabs>
        <w:spacing w:line="276" w:lineRule="auto"/>
        <w:ind w:left="567" w:hanging="567"/>
        <w:jc w:val="both"/>
      </w:pPr>
      <w:r w:rsidRPr="001C565D">
        <w:t xml:space="preserve">Ja Izpildītājs būs nosūtījis savu piedāvājumu uz citu e-pastu, nevis uz Pasūtītāja e-pastu: </w:t>
      </w:r>
      <w:hyperlink r:id="rId24" w:history="1">
        <w:r w:rsidRPr="001C565D">
          <w:rPr>
            <w:rStyle w:val="Hipersaite"/>
          </w:rPr>
          <w:t>mvd.piedavajumi@riga.lv</w:t>
        </w:r>
      </w:hyperlink>
      <w:r w:rsidRPr="001C565D">
        <w:t>, tad tiks uzskatīts, ka Izpildītājs savu piedāvājumu nav iesniedzis Vispārīgās vienošanās 4.3.</w:t>
      </w:r>
      <w:r w:rsidR="005A1EA2" w:rsidRPr="001C565D">
        <w:t>4</w:t>
      </w:r>
      <w:r w:rsidRPr="001C565D">
        <w:t>. apakšpunktā noteiktajā kārtībā</w:t>
      </w:r>
      <w:r w:rsidR="002D3383" w:rsidRPr="001C565D">
        <w:t>;</w:t>
      </w:r>
    </w:p>
    <w:p w14:paraId="65B1F2BF" w14:textId="24625DC2" w:rsidR="002D3383" w:rsidRPr="001C565D" w:rsidRDefault="002D3383" w:rsidP="002D3383">
      <w:pPr>
        <w:numPr>
          <w:ilvl w:val="2"/>
          <w:numId w:val="33"/>
        </w:numPr>
        <w:tabs>
          <w:tab w:val="left" w:pos="993"/>
        </w:tabs>
        <w:spacing w:line="276" w:lineRule="auto"/>
        <w:ind w:left="567" w:hanging="567"/>
        <w:jc w:val="both"/>
      </w:pPr>
      <w:r w:rsidRPr="001C565D">
        <w:t>Piedāvājums ir jāiesniedz Pasūtītājam līdz uzaicinājumā norādītā piedāvājumu iesniegšanas termiņa beigām. Piedāvājumus, kas ir iesniegti vēlāk, Pasūtītājs neizskata.</w:t>
      </w:r>
    </w:p>
    <w:p w14:paraId="6CB3ABF2" w14:textId="007571E9" w:rsidR="002D3383" w:rsidRPr="001C565D" w:rsidRDefault="002D3383" w:rsidP="002D3383">
      <w:pPr>
        <w:numPr>
          <w:ilvl w:val="2"/>
          <w:numId w:val="33"/>
        </w:numPr>
        <w:tabs>
          <w:tab w:val="left" w:pos="993"/>
        </w:tabs>
        <w:spacing w:line="276" w:lineRule="auto"/>
        <w:ind w:left="567" w:hanging="567"/>
        <w:jc w:val="both"/>
      </w:pPr>
      <w:r w:rsidRPr="001C565D">
        <w:t>Pasūtītājs nodrošina iesniegto piedāvājumu konfidencialitāti līdz piedāvājumu iesniegšanai noteiktā termiņa beigām.</w:t>
      </w:r>
    </w:p>
    <w:p w14:paraId="7F14115D" w14:textId="4DDFF12D" w:rsidR="002D3383" w:rsidRPr="001C565D" w:rsidRDefault="00293105" w:rsidP="002D3383">
      <w:pPr>
        <w:numPr>
          <w:ilvl w:val="2"/>
          <w:numId w:val="33"/>
        </w:numPr>
        <w:tabs>
          <w:tab w:val="left" w:pos="900"/>
          <w:tab w:val="left" w:pos="993"/>
        </w:tabs>
        <w:spacing w:line="276" w:lineRule="auto"/>
        <w:ind w:left="567" w:hanging="567"/>
        <w:jc w:val="both"/>
      </w:pPr>
      <w:r w:rsidRPr="001C565D">
        <w:rPr>
          <w:bCs/>
        </w:rPr>
        <w:t xml:space="preserve">Pasūtītājam ir pienākums </w:t>
      </w:r>
      <w:r w:rsidRPr="001C565D">
        <w:t>10 (desmit) darba dienu laikā</w:t>
      </w:r>
      <w:r w:rsidR="00577F4A" w:rsidRPr="001C565D">
        <w:t xml:space="preserve"> (</w:t>
      </w:r>
      <w:r w:rsidRPr="001C565D">
        <w:t>pēc piedāvājumu</w:t>
      </w:r>
      <w:r w:rsidR="00577F4A" w:rsidRPr="001C565D">
        <w:t xml:space="preserve"> iesniegšanas termiņa beigām)</w:t>
      </w:r>
      <w:r w:rsidRPr="001C565D">
        <w:t xml:space="preserve"> saņemšanas izvērtēt saņemtos piedāvājumus un izvēlēties saimnieciski visizdevīgāko piedāvājumu, kas atbilst </w:t>
      </w:r>
      <w:r w:rsidR="005A1EA2" w:rsidRPr="001C565D">
        <w:t>Vispārīgās v</w:t>
      </w:r>
      <w:r w:rsidRPr="001C565D">
        <w:t xml:space="preserve">ienošanās 4.3.1.apakšpunktā minētajā uzaicinājumā norādītajām prasībām. Pasūtītājs saimnieciski visizdevīgāko piedāvājumu noteiks pēc izvēles kritērijiem, kas noteikti </w:t>
      </w:r>
      <w:r w:rsidR="00502AA8" w:rsidRPr="001C565D">
        <w:t>Vispārīgās v</w:t>
      </w:r>
      <w:r w:rsidRPr="001C565D">
        <w:t xml:space="preserve">ienošanās </w:t>
      </w:r>
      <w:r w:rsidRPr="001C565D">
        <w:rPr>
          <w:bCs/>
        </w:rPr>
        <w:t>pielikumā Nr.1</w:t>
      </w:r>
      <w:r w:rsidRPr="001C565D">
        <w:t xml:space="preserve"> „Vērtēšana”, kas ir neatņemama </w:t>
      </w:r>
      <w:r w:rsidR="00502AA8" w:rsidRPr="001C565D">
        <w:t>Vispārīgās v</w:t>
      </w:r>
      <w:r w:rsidRPr="001C565D">
        <w:t xml:space="preserve">ienošanās sastāvdaļa. </w:t>
      </w:r>
    </w:p>
    <w:p w14:paraId="0C2B2AC1" w14:textId="77777777" w:rsidR="005A173A" w:rsidRPr="001C565D" w:rsidRDefault="002D3383" w:rsidP="005A173A">
      <w:pPr>
        <w:numPr>
          <w:ilvl w:val="2"/>
          <w:numId w:val="33"/>
        </w:numPr>
        <w:tabs>
          <w:tab w:val="left" w:pos="900"/>
          <w:tab w:val="left" w:pos="993"/>
        </w:tabs>
        <w:spacing w:line="276" w:lineRule="auto"/>
        <w:ind w:left="567" w:hanging="567"/>
        <w:jc w:val="both"/>
      </w:pPr>
      <w:r w:rsidRPr="001C565D">
        <w:t>Pasūtītājs 3 (trīs) darba dienu laikā pēc lēmuma pieņemšanas par Izpildītāja, ar kuru tiks slēgts Būvdarbu līgums, izvēli informē par piedāvājuma vērtēšanas rezultātiem visus Izpildītājus, kas ir iesnieguši piedāvājumus. Ar uzvarējušo Izpildītāju tiek slēgts Būvdarbu līgums.</w:t>
      </w:r>
    </w:p>
    <w:p w14:paraId="71C8DBAA" w14:textId="41FA8AC3" w:rsidR="005A173A" w:rsidRPr="001C565D" w:rsidRDefault="005A173A" w:rsidP="005A173A">
      <w:pPr>
        <w:numPr>
          <w:ilvl w:val="2"/>
          <w:numId w:val="33"/>
        </w:numPr>
        <w:tabs>
          <w:tab w:val="left" w:pos="900"/>
          <w:tab w:val="left" w:pos="993"/>
        </w:tabs>
        <w:spacing w:line="276" w:lineRule="auto"/>
        <w:ind w:left="567" w:hanging="567"/>
        <w:jc w:val="both"/>
      </w:pPr>
      <w:r w:rsidRPr="001C565D">
        <w:t xml:space="preserve">Gadījumā, ja Darbi ir neatliekami, Izpildītājam ir jāsastāda piedāvājums pēc iespējas īsākā laika periodā, bet ne ilgāk kā 3 (trīs) darba dienu laikā no brīža, kad Pasūtītājs ir informējis Izpildītāju. </w:t>
      </w:r>
    </w:p>
    <w:p w14:paraId="43AA3BDF" w14:textId="28AA55B2" w:rsidR="00AB1F37" w:rsidRPr="001C565D" w:rsidRDefault="00AB1F37" w:rsidP="005A173A">
      <w:pPr>
        <w:numPr>
          <w:ilvl w:val="2"/>
          <w:numId w:val="33"/>
        </w:numPr>
        <w:tabs>
          <w:tab w:val="left" w:pos="900"/>
          <w:tab w:val="left" w:pos="993"/>
        </w:tabs>
        <w:spacing w:line="276" w:lineRule="auto"/>
        <w:ind w:left="567" w:hanging="567"/>
        <w:jc w:val="both"/>
      </w:pPr>
      <w:r w:rsidRPr="001C565D">
        <w:t xml:space="preserve">Izpildītāji, iesniedzot piedāvājumus Būvdarba līguma noslēgšanai nedrīkstēs norādīt mazāku būvdarbu garantijas laiku par Iepirkuma piedāvājumā norādīto. </w:t>
      </w:r>
    </w:p>
    <w:p w14:paraId="384F945A" w14:textId="23341DC5" w:rsidR="00293105" w:rsidRPr="001C565D" w:rsidRDefault="00293105" w:rsidP="00293105">
      <w:pPr>
        <w:tabs>
          <w:tab w:val="left" w:pos="993"/>
          <w:tab w:val="left" w:pos="1260"/>
        </w:tabs>
        <w:jc w:val="both"/>
      </w:pPr>
    </w:p>
    <w:p w14:paraId="2166E0EA" w14:textId="02CF3C64" w:rsidR="00577F4A" w:rsidRPr="001C565D" w:rsidRDefault="00577F4A" w:rsidP="00293105">
      <w:pPr>
        <w:tabs>
          <w:tab w:val="left" w:pos="993"/>
          <w:tab w:val="left" w:pos="1260"/>
        </w:tabs>
        <w:jc w:val="both"/>
      </w:pPr>
    </w:p>
    <w:p w14:paraId="634C7176" w14:textId="06A9B15C" w:rsidR="00577F4A" w:rsidRPr="001C565D" w:rsidRDefault="00577F4A" w:rsidP="00293105">
      <w:pPr>
        <w:tabs>
          <w:tab w:val="left" w:pos="993"/>
          <w:tab w:val="left" w:pos="1260"/>
        </w:tabs>
        <w:jc w:val="both"/>
      </w:pPr>
    </w:p>
    <w:p w14:paraId="3705D9B5" w14:textId="77777777" w:rsidR="00577F4A" w:rsidRPr="001C565D" w:rsidRDefault="00577F4A" w:rsidP="00293105">
      <w:pPr>
        <w:tabs>
          <w:tab w:val="left" w:pos="993"/>
          <w:tab w:val="left" w:pos="1260"/>
        </w:tabs>
        <w:jc w:val="both"/>
      </w:pPr>
    </w:p>
    <w:p w14:paraId="5FFB08A0" w14:textId="77777777" w:rsidR="00293105" w:rsidRPr="001C565D" w:rsidRDefault="00293105" w:rsidP="0031169F">
      <w:pPr>
        <w:numPr>
          <w:ilvl w:val="0"/>
          <w:numId w:val="34"/>
        </w:numPr>
        <w:spacing w:after="200" w:line="276" w:lineRule="auto"/>
        <w:jc w:val="center"/>
        <w:rPr>
          <w:b/>
          <w:bCs/>
        </w:rPr>
      </w:pPr>
      <w:r w:rsidRPr="001C565D">
        <w:rPr>
          <w:b/>
          <w:bCs/>
        </w:rPr>
        <w:t>Darba izpildes un pieņemšanas kārtība</w:t>
      </w:r>
    </w:p>
    <w:p w14:paraId="3C86CA5A" w14:textId="77777777" w:rsidR="00293105" w:rsidRPr="001C565D" w:rsidRDefault="00293105" w:rsidP="009844D0">
      <w:pPr>
        <w:numPr>
          <w:ilvl w:val="1"/>
          <w:numId w:val="34"/>
        </w:numPr>
        <w:tabs>
          <w:tab w:val="clear" w:pos="990"/>
          <w:tab w:val="left" w:pos="993"/>
          <w:tab w:val="num" w:pos="1440"/>
        </w:tabs>
        <w:spacing w:line="276" w:lineRule="auto"/>
        <w:ind w:left="709" w:hanging="709"/>
        <w:jc w:val="both"/>
        <w:rPr>
          <w:b/>
        </w:rPr>
      </w:pPr>
      <w:r w:rsidRPr="001C565D">
        <w:t>Par attiecīgā Darba veikšanu tiks noslēgti atsevišķi Būvdarbu līgumi starp Pasūtītāju un Izpildītāju.</w:t>
      </w:r>
    </w:p>
    <w:p w14:paraId="1A0DAB93" w14:textId="767DD2F0" w:rsidR="00293105" w:rsidRPr="001C565D" w:rsidRDefault="00293105" w:rsidP="009844D0">
      <w:pPr>
        <w:numPr>
          <w:ilvl w:val="1"/>
          <w:numId w:val="34"/>
        </w:numPr>
        <w:tabs>
          <w:tab w:val="clear" w:pos="990"/>
          <w:tab w:val="left" w:pos="993"/>
        </w:tabs>
        <w:spacing w:line="276" w:lineRule="auto"/>
        <w:ind w:left="709" w:hanging="709"/>
        <w:jc w:val="both"/>
        <w:rPr>
          <w:b/>
        </w:rPr>
      </w:pPr>
      <w:r w:rsidRPr="001C565D">
        <w:t xml:space="preserve">Attiecīgais Darbs būs veicams saskaņā ar attiecīgo Būvdarbu līgumu, tehnisko specifikāciju, Darbu tāmi, kā arī spēkā esošajiem normatīviem aktiem, Darbu veicot labā kvalitātē un Būvdarbu līgumā noteiktajā termiņā. </w:t>
      </w:r>
    </w:p>
    <w:p w14:paraId="197BE7D1" w14:textId="77777777" w:rsidR="00293105" w:rsidRPr="001C565D" w:rsidRDefault="00293105" w:rsidP="009844D0">
      <w:pPr>
        <w:numPr>
          <w:ilvl w:val="1"/>
          <w:numId w:val="34"/>
        </w:numPr>
        <w:tabs>
          <w:tab w:val="clear" w:pos="990"/>
          <w:tab w:val="left" w:pos="993"/>
        </w:tabs>
        <w:spacing w:line="276" w:lineRule="auto"/>
        <w:ind w:left="709" w:hanging="709"/>
        <w:jc w:val="both"/>
        <w:rPr>
          <w:b/>
        </w:rPr>
      </w:pPr>
      <w:r w:rsidRPr="001C565D">
        <w:t>Par Darba izpildes datumu tiks uzskatīts datums, kuru Izpildītāja pārstāvis atzīmē uz Darba nodošanas akta un Pasūtītāja pārstāvis apstiprina, ka Darbs ir izpildīts.</w:t>
      </w:r>
    </w:p>
    <w:p w14:paraId="2216D46F" w14:textId="4EA43DE9" w:rsidR="005A1EA2" w:rsidRPr="001C565D" w:rsidRDefault="00293105" w:rsidP="005A1EA2">
      <w:pPr>
        <w:numPr>
          <w:ilvl w:val="1"/>
          <w:numId w:val="34"/>
        </w:numPr>
        <w:tabs>
          <w:tab w:val="clear" w:pos="990"/>
          <w:tab w:val="left" w:pos="993"/>
        </w:tabs>
        <w:spacing w:line="276" w:lineRule="auto"/>
        <w:ind w:left="709" w:hanging="709"/>
        <w:jc w:val="both"/>
        <w:rPr>
          <w:b/>
        </w:rPr>
      </w:pPr>
      <w:r w:rsidRPr="001C565D">
        <w:t xml:space="preserve">Izpildītājs nedrīkst nodot tam ar </w:t>
      </w:r>
      <w:r w:rsidR="00577F4A" w:rsidRPr="001C565D">
        <w:t>Vispārīgi v</w:t>
      </w:r>
      <w:r w:rsidRPr="001C565D">
        <w:t xml:space="preserve">ienošanos un Būvdarbu līgumu uzlikto pienākumu izpildi trešajām personām (izņemot Izpildītāja pieaicinātos apakšuzņēmējus), kā arī nedrīkst izpaust </w:t>
      </w:r>
      <w:r w:rsidR="00577F4A" w:rsidRPr="001C565D">
        <w:t>Vispārīgās v</w:t>
      </w:r>
      <w:r w:rsidRPr="001C565D">
        <w:t xml:space="preserve">ienošanās un Būvdarbu līguma izpildes gaitā iegūto informāciju par </w:t>
      </w:r>
      <w:r w:rsidRPr="001C565D">
        <w:rPr>
          <w:bCs/>
        </w:rPr>
        <w:t>Pasūtītāju</w:t>
      </w:r>
      <w:r w:rsidRPr="001C565D">
        <w:rPr>
          <w:b/>
          <w:bCs/>
        </w:rPr>
        <w:t xml:space="preserve"> </w:t>
      </w:r>
      <w:r w:rsidRPr="001C565D">
        <w:t>trešajām personām (izņemot Izpildītāja pieaicinātos apakšuzņēmējus).</w:t>
      </w:r>
    </w:p>
    <w:p w14:paraId="485E62AB" w14:textId="4AF7DE45" w:rsidR="005A1EA2" w:rsidRPr="001C565D" w:rsidRDefault="005A1EA2" w:rsidP="005A1EA2">
      <w:pPr>
        <w:numPr>
          <w:ilvl w:val="1"/>
          <w:numId w:val="34"/>
        </w:numPr>
        <w:tabs>
          <w:tab w:val="clear" w:pos="990"/>
          <w:tab w:val="left" w:pos="993"/>
        </w:tabs>
        <w:spacing w:line="276" w:lineRule="auto"/>
        <w:ind w:left="709" w:hanging="709"/>
        <w:jc w:val="both"/>
        <w:rPr>
          <w:bCs/>
        </w:rPr>
      </w:pPr>
      <w:r w:rsidRPr="001C565D">
        <w:rPr>
          <w:bCs/>
        </w:rPr>
        <w:t>Izpildītājiem ir pienākums nodrošināt Darba izpildi Būvdarbu līgumā noteiktajā apjomā, vietā un termiņā.</w:t>
      </w:r>
    </w:p>
    <w:p w14:paraId="5AF5AB32" w14:textId="77777777" w:rsidR="00293105" w:rsidRPr="001C565D" w:rsidRDefault="00293105" w:rsidP="00293105">
      <w:pPr>
        <w:tabs>
          <w:tab w:val="left" w:pos="1134"/>
        </w:tabs>
        <w:ind w:firstLine="567"/>
        <w:jc w:val="both"/>
        <w:rPr>
          <w:b/>
        </w:rPr>
      </w:pPr>
    </w:p>
    <w:p w14:paraId="1DB58AB6" w14:textId="77777777" w:rsidR="00293105" w:rsidRPr="001C565D" w:rsidRDefault="00293105" w:rsidP="0031169F">
      <w:pPr>
        <w:numPr>
          <w:ilvl w:val="0"/>
          <w:numId w:val="37"/>
        </w:numPr>
        <w:tabs>
          <w:tab w:val="left" w:pos="1134"/>
        </w:tabs>
        <w:spacing w:after="200" w:line="276" w:lineRule="auto"/>
        <w:ind w:firstLine="567"/>
        <w:jc w:val="center"/>
        <w:rPr>
          <w:b/>
          <w:bCs/>
        </w:rPr>
      </w:pPr>
      <w:r w:rsidRPr="001C565D">
        <w:rPr>
          <w:b/>
          <w:bCs/>
        </w:rPr>
        <w:t>Pušu atbildība, tiesības un pienākumi</w:t>
      </w:r>
    </w:p>
    <w:p w14:paraId="58973105" w14:textId="77777777" w:rsidR="00293105" w:rsidRPr="001C565D" w:rsidRDefault="00293105" w:rsidP="009844D0">
      <w:pPr>
        <w:numPr>
          <w:ilvl w:val="1"/>
          <w:numId w:val="37"/>
        </w:numPr>
        <w:tabs>
          <w:tab w:val="clear" w:pos="720"/>
          <w:tab w:val="left" w:pos="1134"/>
          <w:tab w:val="num" w:pos="1440"/>
        </w:tabs>
        <w:spacing w:line="276" w:lineRule="auto"/>
        <w:ind w:left="567" w:hanging="567"/>
        <w:jc w:val="both"/>
        <w:rPr>
          <w:b/>
        </w:rPr>
      </w:pPr>
      <w:r w:rsidRPr="001C565D">
        <w:t>Izpildītāja pienākums ir savlaicīgi sniegt attiecīgo Darbu ar saviem spēkiem un materiāliem, izmantojot savas profesionālās iemaņas, ar tādu rūpību, kādu var sagaidīt no krietna un rūpīga saimnieka.</w:t>
      </w:r>
    </w:p>
    <w:p w14:paraId="3B4082E7" w14:textId="59017C26" w:rsidR="00293105" w:rsidRPr="001C565D" w:rsidRDefault="00293105" w:rsidP="009844D0">
      <w:pPr>
        <w:numPr>
          <w:ilvl w:val="1"/>
          <w:numId w:val="37"/>
        </w:numPr>
        <w:tabs>
          <w:tab w:val="clear" w:pos="720"/>
          <w:tab w:val="left" w:pos="1134"/>
          <w:tab w:val="num" w:pos="1440"/>
        </w:tabs>
        <w:spacing w:line="276" w:lineRule="auto"/>
        <w:ind w:left="567" w:hanging="567"/>
        <w:jc w:val="both"/>
        <w:rPr>
          <w:b/>
        </w:rPr>
      </w:pPr>
      <w:r w:rsidRPr="001C565D">
        <w:t>Izpildītāja pienākums ir pēc attiecīgā uzdevuma saņemšanas noslēgt atsevišķu Būvdarbu līgumu ar Pasūtītāju par attiecīgā Darba veikšanu, ievērojot</w:t>
      </w:r>
      <w:r w:rsidR="00577F4A" w:rsidRPr="001C565D">
        <w:t xml:space="preserve"> Vispārīgās v</w:t>
      </w:r>
      <w:r w:rsidRPr="001C565D">
        <w:t>ienošanās 3.1. un 3.2.</w:t>
      </w:r>
      <w:r w:rsidR="009844D0" w:rsidRPr="001C565D">
        <w:t xml:space="preserve"> apakš</w:t>
      </w:r>
      <w:r w:rsidRPr="001C565D">
        <w:t>punkta nosacījumus.</w:t>
      </w:r>
    </w:p>
    <w:p w14:paraId="34EABBF3" w14:textId="77777777" w:rsidR="00293105" w:rsidRPr="001C565D" w:rsidRDefault="00293105" w:rsidP="009844D0">
      <w:pPr>
        <w:numPr>
          <w:ilvl w:val="1"/>
          <w:numId w:val="37"/>
        </w:numPr>
        <w:tabs>
          <w:tab w:val="clear" w:pos="720"/>
          <w:tab w:val="left" w:pos="1134"/>
          <w:tab w:val="left" w:pos="1260"/>
        </w:tabs>
        <w:spacing w:line="276" w:lineRule="auto"/>
        <w:ind w:left="567" w:hanging="567"/>
        <w:jc w:val="both"/>
        <w:rPr>
          <w:b/>
        </w:rPr>
      </w:pPr>
      <w:r w:rsidRPr="001C565D">
        <w:t>Pasūtītājam ir pienākums samaksāt Izpildītājam par attiecīgā Būvdarbu līgumā paredzēto un saskaņoto Darbu, pamatojoties uz Darba pieņemšanas aktu un saskaņā ar Izpildītāja iesniegtajiem rēķiniem.</w:t>
      </w:r>
    </w:p>
    <w:p w14:paraId="2C391F90" w14:textId="77777777" w:rsidR="00293105" w:rsidRPr="001C565D" w:rsidRDefault="00293105" w:rsidP="009844D0">
      <w:pPr>
        <w:numPr>
          <w:ilvl w:val="1"/>
          <w:numId w:val="37"/>
        </w:numPr>
        <w:tabs>
          <w:tab w:val="clear" w:pos="720"/>
          <w:tab w:val="left" w:pos="1134"/>
        </w:tabs>
        <w:spacing w:line="276" w:lineRule="auto"/>
        <w:ind w:left="567" w:hanging="567"/>
        <w:jc w:val="both"/>
        <w:rPr>
          <w:b/>
        </w:rPr>
      </w:pPr>
      <w:r w:rsidRPr="001C565D">
        <w:t>Izpildītājam jāievēro attiecīgajā tehniskajā specifikācijā noteiktās prasības un noteiktos ierobežojumus.</w:t>
      </w:r>
    </w:p>
    <w:p w14:paraId="267C9954" w14:textId="5C8804D0" w:rsidR="00293105" w:rsidRPr="001C565D" w:rsidRDefault="00293105" w:rsidP="009844D0">
      <w:pPr>
        <w:numPr>
          <w:ilvl w:val="1"/>
          <w:numId w:val="37"/>
        </w:numPr>
        <w:tabs>
          <w:tab w:val="clear" w:pos="720"/>
          <w:tab w:val="left" w:pos="900"/>
          <w:tab w:val="left" w:pos="1134"/>
        </w:tabs>
        <w:spacing w:line="276" w:lineRule="auto"/>
        <w:ind w:left="567" w:hanging="567"/>
        <w:jc w:val="both"/>
        <w:rPr>
          <w:b/>
        </w:rPr>
      </w:pPr>
      <w:r w:rsidRPr="001C565D">
        <w:t>Izpildītājs apņemas veikt attiecīgo Darbu paredzētajā apjomā, kvalitātē, termiņos</w:t>
      </w:r>
      <w:r w:rsidR="009844D0" w:rsidRPr="001C565D">
        <w:t xml:space="preserve">, ievērojot Būvdarbu līgumā noteiktos pienākumus un tiesības. </w:t>
      </w:r>
    </w:p>
    <w:p w14:paraId="1026E644" w14:textId="77777777" w:rsidR="00293105" w:rsidRPr="001C565D" w:rsidRDefault="00293105" w:rsidP="009844D0">
      <w:pPr>
        <w:numPr>
          <w:ilvl w:val="1"/>
          <w:numId w:val="37"/>
        </w:numPr>
        <w:tabs>
          <w:tab w:val="clear" w:pos="720"/>
          <w:tab w:val="left" w:pos="1134"/>
        </w:tabs>
        <w:spacing w:line="276" w:lineRule="auto"/>
        <w:ind w:left="567" w:hanging="567"/>
        <w:jc w:val="both"/>
        <w:rPr>
          <w:b/>
        </w:rPr>
      </w:pPr>
      <w:r w:rsidRPr="001C565D">
        <w:t>Puses savstarpēji ir atbildīgas par katrai Pusei nodarītajiem zaudējumiem, ja tie radušies vienas Puses vai tā darbinieku, kā arī šīs Puses izpildē iesaistīto trešo personu darbības vai bezdarbības, kā arī rupjas neuzmanības, ļaunā nolūkā izdarīto darbību vai nolaidības rezultātā.</w:t>
      </w:r>
    </w:p>
    <w:p w14:paraId="11DCF123" w14:textId="2FDC09E7" w:rsidR="00293105" w:rsidRPr="001C565D" w:rsidRDefault="00293105" w:rsidP="009844D0">
      <w:pPr>
        <w:numPr>
          <w:ilvl w:val="1"/>
          <w:numId w:val="37"/>
        </w:numPr>
        <w:tabs>
          <w:tab w:val="clear" w:pos="720"/>
          <w:tab w:val="left" w:pos="1134"/>
        </w:tabs>
        <w:spacing w:line="276" w:lineRule="auto"/>
        <w:ind w:left="567" w:hanging="567"/>
        <w:jc w:val="both"/>
        <w:rPr>
          <w:b/>
        </w:rPr>
      </w:pPr>
      <w:r w:rsidRPr="001C565D">
        <w:t>Jebkura noteiktā līgumsoda samaksa neatbrīvo Puses no to saistību pilnīgas izpildes.</w:t>
      </w:r>
    </w:p>
    <w:p w14:paraId="2774BB2F" w14:textId="77506EDF" w:rsidR="00AE1AE9" w:rsidRPr="001C565D" w:rsidRDefault="00AE1AE9" w:rsidP="00AE1AE9">
      <w:pPr>
        <w:numPr>
          <w:ilvl w:val="1"/>
          <w:numId w:val="37"/>
        </w:numPr>
        <w:tabs>
          <w:tab w:val="clear" w:pos="720"/>
          <w:tab w:val="left" w:pos="1134"/>
        </w:tabs>
        <w:spacing w:line="276" w:lineRule="auto"/>
        <w:jc w:val="both"/>
        <w:rPr>
          <w:bCs/>
        </w:rPr>
      </w:pPr>
      <w:r w:rsidRPr="001C565D">
        <w:rPr>
          <w:bCs/>
        </w:rPr>
        <w:t xml:space="preserve">Pasūtītājs ir tiesīgs piemērot Izpildītājiem līgumsodu 200.00 EUR  (divi simti </w:t>
      </w:r>
      <w:proofErr w:type="spellStart"/>
      <w:r w:rsidRPr="001C565D">
        <w:rPr>
          <w:bCs/>
        </w:rPr>
        <w:t>euro</w:t>
      </w:r>
      <w:proofErr w:type="spellEnd"/>
      <w:r w:rsidRPr="001C565D">
        <w:rPr>
          <w:bCs/>
        </w:rPr>
        <w:t>, 00 centi) apmērā par katru konstatēto Būvdarbu līgumu pārkāpumu (netiek veikti Darbi norādītajā apjomā, termiņā, pēc atgādinājuma Darbā netiek veiktas korekcijas/ papildinājumi</w:t>
      </w:r>
      <w:r w:rsidR="00274F62" w:rsidRPr="001C565D">
        <w:rPr>
          <w:bCs/>
        </w:rPr>
        <w:t>, netiek novēsti garantijas darbi Būvdarbu līgumā noteiktā termiņā un apjomā</w:t>
      </w:r>
      <w:r w:rsidRPr="001C565D">
        <w:rPr>
          <w:bCs/>
        </w:rPr>
        <w:t>).</w:t>
      </w:r>
    </w:p>
    <w:p w14:paraId="48F980D4" w14:textId="30B956AD" w:rsidR="008D0C09" w:rsidRPr="001C565D" w:rsidRDefault="008D0C09" w:rsidP="008D0C09">
      <w:pPr>
        <w:numPr>
          <w:ilvl w:val="1"/>
          <w:numId w:val="37"/>
        </w:numPr>
        <w:tabs>
          <w:tab w:val="clear" w:pos="720"/>
          <w:tab w:val="left" w:pos="1134"/>
        </w:tabs>
        <w:spacing w:line="276" w:lineRule="auto"/>
        <w:jc w:val="both"/>
        <w:rPr>
          <w:bCs/>
        </w:rPr>
      </w:pPr>
      <w:r w:rsidRPr="001C565D">
        <w:rPr>
          <w:bCs/>
        </w:rPr>
        <w:t>Puses apņemas samaksāt aprēķināto līgumsodu 15 (piecpadsmit) kalendāro dienu laikā pēc citas Puses rakstiskā pieprasījuma (pretenzijas) saņemšanas dienas.</w:t>
      </w:r>
    </w:p>
    <w:p w14:paraId="1B2DD2DC" w14:textId="232EC28D" w:rsidR="008D0C09" w:rsidRPr="001C565D" w:rsidRDefault="008D0C09" w:rsidP="008D0C09">
      <w:pPr>
        <w:numPr>
          <w:ilvl w:val="1"/>
          <w:numId w:val="37"/>
        </w:numPr>
        <w:tabs>
          <w:tab w:val="clear" w:pos="720"/>
          <w:tab w:val="left" w:pos="1134"/>
        </w:tabs>
        <w:spacing w:line="276" w:lineRule="auto"/>
        <w:jc w:val="both"/>
        <w:rPr>
          <w:bCs/>
        </w:rPr>
      </w:pPr>
      <w:r w:rsidRPr="001C565D">
        <w:rPr>
          <w:bCs/>
        </w:rPr>
        <w:t xml:space="preserve">Pasūtītājam ir tiesības ieturēt līgumsodu no Izpildītājam </w:t>
      </w:r>
      <w:r w:rsidR="00577F4A" w:rsidRPr="001C565D">
        <w:rPr>
          <w:bCs/>
        </w:rPr>
        <w:t xml:space="preserve">Būvdarbu līgumā </w:t>
      </w:r>
      <w:r w:rsidRPr="001C565D">
        <w:rPr>
          <w:bCs/>
        </w:rPr>
        <w:t>izmaksājamās summas.</w:t>
      </w:r>
    </w:p>
    <w:p w14:paraId="4804D65A" w14:textId="694A3A98" w:rsidR="008D0C09" w:rsidRPr="001C565D" w:rsidRDefault="008D0C09" w:rsidP="008D0C09">
      <w:pPr>
        <w:numPr>
          <w:ilvl w:val="1"/>
          <w:numId w:val="37"/>
        </w:numPr>
        <w:tabs>
          <w:tab w:val="clear" w:pos="720"/>
          <w:tab w:val="left" w:pos="1134"/>
        </w:tabs>
        <w:spacing w:line="276" w:lineRule="auto"/>
        <w:jc w:val="both"/>
        <w:rPr>
          <w:bCs/>
        </w:rPr>
      </w:pPr>
      <w:r w:rsidRPr="001C565D">
        <w:rPr>
          <w:bCs/>
        </w:rPr>
        <w:t xml:space="preserve">Ja Izpildītājs nepilda Būvdarbu līguma noteikumos paredzētās saistības, tad Pasūtītājam ir tiesības pieprasīt, lai tas apmaksā visus ar tā parāda piedziņu saistītos izdevumus (tajā skaitā, izdevumus par brīdinājumu nosūtīšanu ierakstītā pasta sūtījumā, jurista darba atlīdzību, jebkāda veida izziņu izsniegšanu un saņemšanu utt.) 250.00 EUR (divi simti piecdesmit </w:t>
      </w:r>
      <w:proofErr w:type="spellStart"/>
      <w:r w:rsidRPr="001C565D">
        <w:rPr>
          <w:bCs/>
        </w:rPr>
        <w:t>euro</w:t>
      </w:r>
      <w:proofErr w:type="spellEnd"/>
      <w:r w:rsidRPr="001C565D">
        <w:rPr>
          <w:bCs/>
        </w:rPr>
        <w:t xml:space="preserve"> un 00) apmērā.</w:t>
      </w:r>
    </w:p>
    <w:p w14:paraId="614D6DBB" w14:textId="4984E06F" w:rsidR="008D0C09" w:rsidRPr="001C565D" w:rsidRDefault="008D0C09" w:rsidP="008D0C09">
      <w:pPr>
        <w:numPr>
          <w:ilvl w:val="1"/>
          <w:numId w:val="37"/>
        </w:numPr>
        <w:tabs>
          <w:tab w:val="clear" w:pos="720"/>
          <w:tab w:val="left" w:pos="1134"/>
        </w:tabs>
        <w:spacing w:line="276" w:lineRule="auto"/>
        <w:jc w:val="both"/>
        <w:rPr>
          <w:bCs/>
        </w:rPr>
      </w:pPr>
      <w:r w:rsidRPr="001C565D">
        <w:rPr>
          <w:bCs/>
        </w:rPr>
        <w:t>Gadījumā, ja Izpildītājs nepilda vai nepienācīgi pilda ar Būvdarbu līgumu uzņemtās saistības, Pasūtītājam ir tiesības bez Izpildītāja  īpašas informēšanas publiskot un nodot trešajām personām informāciju par Izpildītāja neizpildītajām vai nepilnīgi izpildītajām saistībām. Šajā sakarā Izpildītājs atsakās no jebkurām pretenzijām par minētās informācijas publiskošanu un/vai nodošanu trešajām personām.</w:t>
      </w:r>
    </w:p>
    <w:p w14:paraId="641B8230" w14:textId="77777777" w:rsidR="00293105" w:rsidRPr="001C565D" w:rsidRDefault="00293105" w:rsidP="009844D0">
      <w:pPr>
        <w:tabs>
          <w:tab w:val="left" w:pos="1134"/>
        </w:tabs>
        <w:jc w:val="both"/>
        <w:rPr>
          <w:b/>
        </w:rPr>
      </w:pPr>
    </w:p>
    <w:p w14:paraId="0E5E474E" w14:textId="77777777" w:rsidR="00293105" w:rsidRPr="001C565D" w:rsidRDefault="00293105" w:rsidP="0031169F">
      <w:pPr>
        <w:numPr>
          <w:ilvl w:val="0"/>
          <w:numId w:val="37"/>
        </w:numPr>
        <w:tabs>
          <w:tab w:val="left" w:pos="1134"/>
        </w:tabs>
        <w:spacing w:after="200" w:line="276" w:lineRule="auto"/>
        <w:ind w:firstLine="567"/>
        <w:jc w:val="center"/>
        <w:rPr>
          <w:b/>
        </w:rPr>
      </w:pPr>
      <w:r w:rsidRPr="001C565D">
        <w:rPr>
          <w:b/>
          <w:bCs/>
        </w:rPr>
        <w:t>Vienošanas pārtraukšanas, grozīšanas kārtība</w:t>
      </w:r>
    </w:p>
    <w:p w14:paraId="51E222F9" w14:textId="692D7D72" w:rsidR="00293105" w:rsidRPr="001C565D" w:rsidRDefault="003403B0" w:rsidP="009844D0">
      <w:pPr>
        <w:numPr>
          <w:ilvl w:val="1"/>
          <w:numId w:val="35"/>
        </w:numPr>
        <w:tabs>
          <w:tab w:val="clear" w:pos="1080"/>
          <w:tab w:val="left" w:pos="1134"/>
        </w:tabs>
        <w:spacing w:line="276" w:lineRule="auto"/>
        <w:ind w:left="709" w:hanging="709"/>
        <w:jc w:val="both"/>
        <w:rPr>
          <w:b/>
        </w:rPr>
      </w:pPr>
      <w:r w:rsidRPr="001C565D">
        <w:t>Vispārīgo v</w:t>
      </w:r>
      <w:r w:rsidR="00293105" w:rsidRPr="001C565D">
        <w:t>ienošanos ar kādu no Izpildītājiem var papildināt, grozīt vai pārtraukt, Pasūtītājam un kādam no Izpildītājiem savstarpēji vienojoties, ievērojot Publisko iepirkumu likuma 61.</w:t>
      </w:r>
      <w:r w:rsidR="009844D0" w:rsidRPr="001C565D">
        <w:t xml:space="preserve"> </w:t>
      </w:r>
      <w:r w:rsidR="00293105" w:rsidRPr="001C565D">
        <w:t xml:space="preserve">panta noteikumus. </w:t>
      </w:r>
    </w:p>
    <w:p w14:paraId="6B6487AA" w14:textId="2E317ACE" w:rsidR="00293105" w:rsidRPr="001C565D" w:rsidRDefault="00293105" w:rsidP="009844D0">
      <w:pPr>
        <w:numPr>
          <w:ilvl w:val="1"/>
          <w:numId w:val="35"/>
        </w:numPr>
        <w:tabs>
          <w:tab w:val="clear" w:pos="1080"/>
          <w:tab w:val="left" w:pos="1134"/>
        </w:tabs>
        <w:spacing w:line="276" w:lineRule="auto"/>
        <w:ind w:left="709" w:hanging="709"/>
        <w:jc w:val="both"/>
        <w:rPr>
          <w:b/>
        </w:rPr>
      </w:pPr>
      <w:r w:rsidRPr="001C565D">
        <w:t xml:space="preserve">Jebkurus </w:t>
      </w:r>
      <w:r w:rsidR="003403B0" w:rsidRPr="001C565D">
        <w:t>Vispārīgās v</w:t>
      </w:r>
      <w:r w:rsidRPr="001C565D">
        <w:t xml:space="preserve">ienošanās grozījumus vai papildinājumus Puses noformē </w:t>
      </w:r>
      <w:proofErr w:type="spellStart"/>
      <w:r w:rsidRPr="001C565D">
        <w:t>rakstveidā</w:t>
      </w:r>
      <w:proofErr w:type="spellEnd"/>
      <w:r w:rsidRPr="001C565D">
        <w:t xml:space="preserve">, un tie kļūst par </w:t>
      </w:r>
      <w:r w:rsidR="003403B0" w:rsidRPr="001C565D">
        <w:t>Vispārīgās v</w:t>
      </w:r>
      <w:r w:rsidRPr="001C565D">
        <w:t xml:space="preserve">ienošanās neatņemamām sastāvdaļām. </w:t>
      </w:r>
    </w:p>
    <w:p w14:paraId="0AB58377" w14:textId="4B785104" w:rsidR="00293105" w:rsidRPr="001C565D" w:rsidRDefault="00293105" w:rsidP="009844D0">
      <w:pPr>
        <w:numPr>
          <w:ilvl w:val="1"/>
          <w:numId w:val="35"/>
        </w:numPr>
        <w:tabs>
          <w:tab w:val="clear" w:pos="1080"/>
          <w:tab w:val="left" w:pos="1134"/>
        </w:tabs>
        <w:spacing w:line="276" w:lineRule="auto"/>
        <w:ind w:left="709" w:hanging="709"/>
        <w:jc w:val="both"/>
        <w:rPr>
          <w:b/>
        </w:rPr>
      </w:pPr>
      <w:r w:rsidRPr="001C565D">
        <w:t xml:space="preserve">Pasūtītājs ir tiesīgs vienpusēji izbeigt </w:t>
      </w:r>
      <w:r w:rsidR="003403B0" w:rsidRPr="001C565D">
        <w:t>Vispārīgo v</w:t>
      </w:r>
      <w:r w:rsidRPr="001C565D">
        <w:t>ienošanos, iepriekš par to rakstiski brīdinot Izpildītāju 7 (septiņas) kalendārās dienas iepriekš, ja Izpildītājs:</w:t>
      </w:r>
    </w:p>
    <w:p w14:paraId="708125B3" w14:textId="55224FF7" w:rsidR="00293105" w:rsidRPr="001C565D" w:rsidRDefault="00293105" w:rsidP="009844D0">
      <w:pPr>
        <w:numPr>
          <w:ilvl w:val="2"/>
          <w:numId w:val="36"/>
        </w:numPr>
        <w:tabs>
          <w:tab w:val="clear" w:pos="1080"/>
          <w:tab w:val="left" w:pos="1134"/>
          <w:tab w:val="num" w:pos="1440"/>
        </w:tabs>
        <w:spacing w:line="276" w:lineRule="auto"/>
        <w:ind w:left="709" w:hanging="709"/>
        <w:jc w:val="both"/>
        <w:rPr>
          <w:b/>
        </w:rPr>
      </w:pPr>
      <w:r w:rsidRPr="001C565D">
        <w:t xml:space="preserve">nepilda saistības saskaņā ar </w:t>
      </w:r>
      <w:r w:rsidR="003403B0" w:rsidRPr="001C565D">
        <w:t>Vispārīgo v</w:t>
      </w:r>
      <w:r w:rsidRPr="001C565D">
        <w:t>ienošanos;</w:t>
      </w:r>
    </w:p>
    <w:p w14:paraId="25902A15" w14:textId="77777777" w:rsidR="00293105" w:rsidRPr="001C565D" w:rsidRDefault="00293105" w:rsidP="009844D0">
      <w:pPr>
        <w:numPr>
          <w:ilvl w:val="2"/>
          <w:numId w:val="36"/>
        </w:numPr>
        <w:tabs>
          <w:tab w:val="clear" w:pos="1080"/>
          <w:tab w:val="left" w:pos="1134"/>
        </w:tabs>
        <w:spacing w:line="276" w:lineRule="auto"/>
        <w:ind w:left="709" w:hanging="709"/>
        <w:jc w:val="both"/>
        <w:rPr>
          <w:b/>
        </w:rPr>
      </w:pPr>
      <w:r w:rsidRPr="001C565D">
        <w:t xml:space="preserve">nepamatoti nepilda savus Būvdarbu līgumā noteiktos pienākumus, vai </w:t>
      </w:r>
      <w:r w:rsidRPr="001C565D">
        <w:rPr>
          <w:bCs/>
        </w:rPr>
        <w:t>savus pienākumus veic Pasūtītājam nepieņemamā kvalitātē, un/vai nepilda attiecīgā Būvdarbu līguma prasības;</w:t>
      </w:r>
    </w:p>
    <w:p w14:paraId="26AB2A64" w14:textId="1E70EAA4" w:rsidR="00293105" w:rsidRPr="001C565D" w:rsidRDefault="00293105" w:rsidP="009844D0">
      <w:pPr>
        <w:numPr>
          <w:ilvl w:val="2"/>
          <w:numId w:val="36"/>
        </w:numPr>
        <w:tabs>
          <w:tab w:val="clear" w:pos="1080"/>
          <w:tab w:val="left" w:pos="1134"/>
        </w:tabs>
        <w:spacing w:line="276" w:lineRule="auto"/>
        <w:ind w:left="709" w:hanging="709"/>
        <w:jc w:val="both"/>
        <w:rPr>
          <w:b/>
        </w:rPr>
      </w:pPr>
      <w:r w:rsidRPr="001C565D">
        <w:t xml:space="preserve">neiesniedz </w:t>
      </w:r>
      <w:r w:rsidRPr="001C565D">
        <w:rPr>
          <w:bCs/>
        </w:rPr>
        <w:t xml:space="preserve">Pasūtītājam </w:t>
      </w:r>
      <w:r w:rsidR="003403B0" w:rsidRPr="001C565D">
        <w:rPr>
          <w:bCs/>
        </w:rPr>
        <w:t>Vispārīgās v</w:t>
      </w:r>
      <w:r w:rsidRPr="001C565D">
        <w:t>ienošanās 4.3.</w:t>
      </w:r>
      <w:r w:rsidR="005A1EA2" w:rsidRPr="001C565D">
        <w:t>4</w:t>
      </w:r>
      <w:r w:rsidRPr="001C565D">
        <w:t>.apakšpunktā minēto piedāvājumu;</w:t>
      </w:r>
    </w:p>
    <w:p w14:paraId="0F86121A" w14:textId="5502AD68" w:rsidR="00293105" w:rsidRPr="001C565D" w:rsidRDefault="00293105" w:rsidP="009844D0">
      <w:pPr>
        <w:numPr>
          <w:ilvl w:val="2"/>
          <w:numId w:val="36"/>
        </w:numPr>
        <w:tabs>
          <w:tab w:val="clear" w:pos="1080"/>
          <w:tab w:val="left" w:pos="1134"/>
        </w:tabs>
        <w:spacing w:line="276" w:lineRule="auto"/>
        <w:ind w:left="709" w:hanging="709"/>
        <w:jc w:val="both"/>
        <w:rPr>
          <w:b/>
        </w:rPr>
      </w:pPr>
      <w:r w:rsidRPr="001C565D">
        <w:t xml:space="preserve">neiesniedz Pasūtītājam </w:t>
      </w:r>
      <w:r w:rsidR="003403B0" w:rsidRPr="001C565D">
        <w:t>Vispārīgās v</w:t>
      </w:r>
      <w:r w:rsidRPr="001C565D">
        <w:t>ienošanās 1.3.</w:t>
      </w:r>
      <w:r w:rsidR="005A1EA2" w:rsidRPr="001C565D">
        <w:t xml:space="preserve"> apakš</w:t>
      </w:r>
      <w:r w:rsidRPr="001C565D">
        <w:t>punktā minēto Vispārīgās vienošanās nodrošinājumu;</w:t>
      </w:r>
    </w:p>
    <w:p w14:paraId="257125C5" w14:textId="4F60C4F9" w:rsidR="00293105" w:rsidRPr="001C565D" w:rsidRDefault="00293105" w:rsidP="009844D0">
      <w:pPr>
        <w:numPr>
          <w:ilvl w:val="2"/>
          <w:numId w:val="36"/>
        </w:numPr>
        <w:tabs>
          <w:tab w:val="clear" w:pos="1080"/>
          <w:tab w:val="left" w:pos="709"/>
          <w:tab w:val="left" w:pos="1134"/>
        </w:tabs>
        <w:overflowPunct w:val="0"/>
        <w:autoSpaceDE w:val="0"/>
        <w:autoSpaceDN w:val="0"/>
        <w:adjustRightInd w:val="0"/>
        <w:spacing w:line="276" w:lineRule="auto"/>
        <w:ind w:left="709" w:hanging="709"/>
        <w:jc w:val="both"/>
        <w:textAlignment w:val="baseline"/>
      </w:pPr>
      <w:r w:rsidRPr="001C565D">
        <w:t>ir nodevis savu tiešo funkciju veikšanu apakšuzņēmējam vai ar Pasūtītāju rakstiski nesaskaņotam apakšuzņēmējam</w:t>
      </w:r>
      <w:r w:rsidR="00734CB1" w:rsidRPr="001C565D">
        <w:t xml:space="preserve"> (Vispārīgās vienošanās punkts tiks piemērots, ņemot vērā Izpildītāju iesniegtos piedāvājumus Iepirkumā)</w:t>
      </w:r>
      <w:r w:rsidRPr="001C565D">
        <w:t>;</w:t>
      </w:r>
    </w:p>
    <w:p w14:paraId="00C2C47F" w14:textId="01406D1E" w:rsidR="00293105" w:rsidRPr="001C565D" w:rsidRDefault="00293105" w:rsidP="009844D0">
      <w:pPr>
        <w:numPr>
          <w:ilvl w:val="2"/>
          <w:numId w:val="36"/>
        </w:numPr>
        <w:tabs>
          <w:tab w:val="clear" w:pos="1080"/>
          <w:tab w:val="left" w:pos="1134"/>
        </w:tabs>
        <w:spacing w:line="276" w:lineRule="auto"/>
        <w:ind w:left="709" w:hanging="709"/>
        <w:jc w:val="both"/>
        <w:rPr>
          <w:b/>
        </w:rPr>
      </w:pPr>
      <w:r w:rsidRPr="001C565D">
        <w:t>normatīvajos aktos noteiktajā kārtībā ir atzīts par maksātnespējīgu vai pieņemts lēmums par Izpildītāja likvidāciju</w:t>
      </w:r>
      <w:r w:rsidR="003403B0" w:rsidRPr="001C565D">
        <w:t>, vai apturēta Izpildītāja saimnieciskā darbība.</w:t>
      </w:r>
    </w:p>
    <w:p w14:paraId="4AF8EC04" w14:textId="13E9A592" w:rsidR="00293105" w:rsidRPr="001C565D" w:rsidRDefault="00293105" w:rsidP="009844D0">
      <w:pPr>
        <w:tabs>
          <w:tab w:val="left" w:pos="1134"/>
        </w:tabs>
        <w:spacing w:line="276" w:lineRule="auto"/>
        <w:ind w:left="709" w:hanging="709"/>
        <w:jc w:val="both"/>
        <w:rPr>
          <w:b/>
        </w:rPr>
      </w:pPr>
      <w:r w:rsidRPr="001C565D">
        <w:t xml:space="preserve">7.4. Pasūtītājs ir tiesīgs pieprasīt </w:t>
      </w:r>
      <w:r w:rsidR="003403B0" w:rsidRPr="001C565D">
        <w:t>Iepirkuma</w:t>
      </w:r>
      <w:r w:rsidRPr="001C565D">
        <w:rPr>
          <w:bCs/>
        </w:rPr>
        <w:t xml:space="preserve"> nolikuma </w:t>
      </w:r>
      <w:r w:rsidRPr="001C565D">
        <w:t>7.1.</w:t>
      </w:r>
      <w:r w:rsidR="009844D0" w:rsidRPr="001C565D">
        <w:t xml:space="preserve"> apakš</w:t>
      </w:r>
      <w:r w:rsidRPr="001C565D">
        <w:t xml:space="preserve">punktā un </w:t>
      </w:r>
      <w:r w:rsidR="003403B0" w:rsidRPr="001C565D">
        <w:t>Vispārīgās v</w:t>
      </w:r>
      <w:r w:rsidRPr="001C565D">
        <w:t>ienošanās 1.3.</w:t>
      </w:r>
      <w:r w:rsidR="00DD675E" w:rsidRPr="001C565D">
        <w:t>apakš</w:t>
      </w:r>
      <w:r w:rsidRPr="001C565D">
        <w:t xml:space="preserve">punktā minēto kredītiestādes </w:t>
      </w:r>
      <w:r w:rsidR="009844D0" w:rsidRPr="001C565D">
        <w:t xml:space="preserve">vai apdrošināšanas </w:t>
      </w:r>
      <w:r w:rsidR="0069123E" w:rsidRPr="001C565D">
        <w:t xml:space="preserve">sabiedrības </w:t>
      </w:r>
      <w:r w:rsidRPr="001C565D">
        <w:t xml:space="preserve">neatsaucamu beznosacījumu garantiju kā šīs </w:t>
      </w:r>
      <w:r w:rsidR="003403B0" w:rsidRPr="001C565D">
        <w:t>Vispārīgās v</w:t>
      </w:r>
      <w:r w:rsidRPr="001C565D">
        <w:t xml:space="preserve">ienošanās izpildes nodrošinājumu </w:t>
      </w:r>
      <w:r w:rsidR="0069123E" w:rsidRPr="001C565D">
        <w:t>– (</w:t>
      </w:r>
      <w:r w:rsidR="0069123E" w:rsidRPr="001C565D">
        <w:rPr>
          <w:i/>
          <w:iCs/>
        </w:rPr>
        <w:t>tiks precizēts katrai Iepirkuma daļai atsevišķi</w:t>
      </w:r>
      <w:r w:rsidR="0069123E" w:rsidRPr="001C565D">
        <w:t xml:space="preserve">) </w:t>
      </w:r>
      <w:r w:rsidR="0069123E" w:rsidRPr="001C565D">
        <w:rPr>
          <w:b/>
        </w:rPr>
        <w:t>__________</w:t>
      </w:r>
      <w:r w:rsidRPr="001C565D">
        <w:rPr>
          <w:b/>
        </w:rPr>
        <w:t xml:space="preserve"> EUR  </w:t>
      </w:r>
      <w:r w:rsidRPr="001C565D">
        <w:t>(</w:t>
      </w:r>
      <w:r w:rsidR="0069123E" w:rsidRPr="001C565D">
        <w:t>_________</w:t>
      </w:r>
      <w:r w:rsidRPr="001C565D">
        <w:t xml:space="preserve"> </w:t>
      </w:r>
      <w:proofErr w:type="spellStart"/>
      <w:r w:rsidRPr="001C565D">
        <w:rPr>
          <w:i/>
        </w:rPr>
        <w:t>euro</w:t>
      </w:r>
      <w:proofErr w:type="spellEnd"/>
      <w:r w:rsidRPr="001C565D">
        <w:t xml:space="preserve">, 00 centi) apmērā no bankas kā līgumsodu par šīs </w:t>
      </w:r>
      <w:r w:rsidR="003403B0" w:rsidRPr="001C565D">
        <w:t>Vispārīgās v</w:t>
      </w:r>
      <w:r w:rsidRPr="001C565D">
        <w:t>ienošanās saistības neizpildi, ja:</w:t>
      </w:r>
    </w:p>
    <w:p w14:paraId="4A8331EA" w14:textId="4A1316F0" w:rsidR="00293105" w:rsidRPr="001C565D" w:rsidRDefault="00293105" w:rsidP="009844D0">
      <w:pPr>
        <w:spacing w:line="276" w:lineRule="auto"/>
        <w:ind w:left="709" w:hanging="709"/>
        <w:jc w:val="both"/>
        <w:rPr>
          <w:b/>
        </w:rPr>
      </w:pPr>
      <w:r w:rsidRPr="001C565D">
        <w:t>7.4.1. Izpildītājs pēc Pasūtītāja uzaicinājuma izsūtīšanas noteiktajā termiņā (</w:t>
      </w:r>
      <w:r w:rsidR="003403B0" w:rsidRPr="001C565D">
        <w:t>Vispārīgās v</w:t>
      </w:r>
      <w:r w:rsidRPr="001C565D">
        <w:t>ienošanās 4.3.3.</w:t>
      </w:r>
      <w:r w:rsidR="00734CB1" w:rsidRPr="001C565D">
        <w:t xml:space="preserve"> un 4.3.4. </w:t>
      </w:r>
      <w:r w:rsidR="0069123E" w:rsidRPr="001C565D">
        <w:t>apakš</w:t>
      </w:r>
      <w:r w:rsidRPr="001C565D">
        <w:t>punkts) nav iesniedzis piedāvājumu;</w:t>
      </w:r>
    </w:p>
    <w:p w14:paraId="261EC8DC" w14:textId="1EBE917B" w:rsidR="00293105" w:rsidRPr="001C565D" w:rsidRDefault="00293105" w:rsidP="009844D0">
      <w:pPr>
        <w:pStyle w:val="Sarakstarindkopa"/>
        <w:numPr>
          <w:ilvl w:val="2"/>
          <w:numId w:val="51"/>
        </w:numPr>
        <w:spacing w:line="276" w:lineRule="auto"/>
        <w:ind w:left="709" w:hanging="709"/>
        <w:jc w:val="both"/>
        <w:rPr>
          <w:b/>
        </w:rPr>
      </w:pPr>
      <w:r w:rsidRPr="001C565D">
        <w:t>Izpildītājs atsakās parakstīt publisko Būvdarbu līgumu, kad tā piedāvājums atzīts par saimnieciski visizdevīgāko piedāvājumu</w:t>
      </w:r>
      <w:r w:rsidR="003403B0" w:rsidRPr="001C565D">
        <w:t>;</w:t>
      </w:r>
    </w:p>
    <w:p w14:paraId="0FDFDB00" w14:textId="2B2DB9EB" w:rsidR="003403B0" w:rsidRPr="001C565D" w:rsidRDefault="003403B0" w:rsidP="009844D0">
      <w:pPr>
        <w:pStyle w:val="Sarakstarindkopa"/>
        <w:numPr>
          <w:ilvl w:val="2"/>
          <w:numId w:val="51"/>
        </w:numPr>
        <w:spacing w:line="276" w:lineRule="auto"/>
        <w:ind w:left="709" w:hanging="709"/>
        <w:jc w:val="both"/>
        <w:rPr>
          <w:b/>
        </w:rPr>
      </w:pPr>
      <w:r w:rsidRPr="001C565D">
        <w:t>Izpildītājs lauž Vispārīgo vienošanos;</w:t>
      </w:r>
    </w:p>
    <w:p w14:paraId="14424251" w14:textId="385E52F5" w:rsidR="003403B0" w:rsidRPr="001C565D" w:rsidRDefault="003403B0" w:rsidP="009844D0">
      <w:pPr>
        <w:pStyle w:val="Sarakstarindkopa"/>
        <w:numPr>
          <w:ilvl w:val="2"/>
          <w:numId w:val="51"/>
        </w:numPr>
        <w:spacing w:line="276" w:lineRule="auto"/>
        <w:ind w:left="709" w:hanging="709"/>
        <w:jc w:val="both"/>
        <w:rPr>
          <w:b/>
        </w:rPr>
      </w:pPr>
      <w:r w:rsidRPr="001C565D">
        <w:t xml:space="preserve">Pasūtītājs, ievērojot Vispārīgās vienošanās </w:t>
      </w:r>
      <w:r w:rsidR="0069123E" w:rsidRPr="001C565D">
        <w:t xml:space="preserve">7.3. apakšpunktā noteikto </w:t>
      </w:r>
      <w:r w:rsidRPr="001C565D">
        <w:t>kārtību lauž Vispārīgo vienošanos.</w:t>
      </w:r>
    </w:p>
    <w:p w14:paraId="060C5427" w14:textId="51D3A304" w:rsidR="00293105" w:rsidRPr="001C565D" w:rsidRDefault="00293105" w:rsidP="009844D0">
      <w:pPr>
        <w:pStyle w:val="Sarakstarindkopa"/>
        <w:numPr>
          <w:ilvl w:val="1"/>
          <w:numId w:val="51"/>
        </w:numPr>
        <w:spacing w:line="276" w:lineRule="auto"/>
        <w:ind w:left="709" w:hanging="709"/>
        <w:jc w:val="both"/>
        <w:rPr>
          <w:b/>
        </w:rPr>
      </w:pPr>
      <w:r w:rsidRPr="001C565D">
        <w:t xml:space="preserve"> Izpildītājs var atkāpties no </w:t>
      </w:r>
      <w:r w:rsidR="003403B0" w:rsidRPr="001C565D">
        <w:t>Vispārīgās v</w:t>
      </w:r>
      <w:r w:rsidRPr="001C565D">
        <w:t xml:space="preserve">ienošanās par to </w:t>
      </w:r>
      <w:proofErr w:type="spellStart"/>
      <w:r w:rsidRPr="001C565D">
        <w:t>rakstveidā</w:t>
      </w:r>
      <w:proofErr w:type="spellEnd"/>
      <w:r w:rsidRPr="001C565D">
        <w:t xml:space="preserve"> paziņojot 10 (desmit) kalendār</w:t>
      </w:r>
      <w:r w:rsidR="0069123E" w:rsidRPr="001C565D">
        <w:t>ās</w:t>
      </w:r>
      <w:r w:rsidRPr="001C565D">
        <w:t xml:space="preserve"> dienas iepriekš, ja Pasūtītājs </w:t>
      </w:r>
      <w:r w:rsidR="003403B0" w:rsidRPr="001C565D">
        <w:t>Vispārīgās v</w:t>
      </w:r>
      <w:r w:rsidRPr="001C565D">
        <w:t>ienošanās un Būvdarbu līgumā noteiktajos termiņos nav veicis noteiktos maksājumus un maksājumu kavējums pārsniedz 30 (trīsdesmit) kalendārās dienas.</w:t>
      </w:r>
    </w:p>
    <w:p w14:paraId="2205006F" w14:textId="3C778423" w:rsidR="00293105" w:rsidRPr="001C565D" w:rsidRDefault="00293105" w:rsidP="009844D0">
      <w:pPr>
        <w:pStyle w:val="Sarakstarindkopa"/>
        <w:numPr>
          <w:ilvl w:val="1"/>
          <w:numId w:val="51"/>
        </w:numPr>
        <w:spacing w:line="276" w:lineRule="auto"/>
        <w:ind w:left="709" w:hanging="709"/>
        <w:jc w:val="both"/>
        <w:rPr>
          <w:b/>
        </w:rPr>
      </w:pPr>
      <w:r w:rsidRPr="001C565D">
        <w:t xml:space="preserve">Jebkurus </w:t>
      </w:r>
      <w:r w:rsidR="003403B0" w:rsidRPr="001C565D">
        <w:t>Vispārīgās v</w:t>
      </w:r>
      <w:r w:rsidRPr="001C565D">
        <w:t xml:space="preserve">ienošanās grozījumus vai papildinājumus Puses noformē </w:t>
      </w:r>
      <w:proofErr w:type="spellStart"/>
      <w:r w:rsidRPr="001C565D">
        <w:t>rakstveidā</w:t>
      </w:r>
      <w:proofErr w:type="spellEnd"/>
      <w:r w:rsidRPr="001C565D">
        <w:t xml:space="preserve">, un tie kļūst par </w:t>
      </w:r>
      <w:r w:rsidR="003403B0" w:rsidRPr="001C565D">
        <w:t>Vispārīgās v</w:t>
      </w:r>
      <w:r w:rsidRPr="001C565D">
        <w:t xml:space="preserve">ienošanās neatņemamām sastāvdaļām. </w:t>
      </w:r>
    </w:p>
    <w:p w14:paraId="34EE78DE" w14:textId="02B11F2B" w:rsidR="00293105" w:rsidRPr="001C565D" w:rsidRDefault="003403B0" w:rsidP="009844D0">
      <w:pPr>
        <w:pStyle w:val="Sarakstarindkopa"/>
        <w:numPr>
          <w:ilvl w:val="1"/>
          <w:numId w:val="51"/>
        </w:numPr>
        <w:spacing w:line="276" w:lineRule="auto"/>
        <w:ind w:left="709" w:hanging="709"/>
        <w:jc w:val="both"/>
        <w:rPr>
          <w:b/>
        </w:rPr>
      </w:pPr>
      <w:r w:rsidRPr="001C565D">
        <w:t>Vispārīgās v</w:t>
      </w:r>
      <w:r w:rsidR="00293105" w:rsidRPr="001C565D">
        <w:t>ienošanās grozījumi ir pieļaujami, ja tie nemaina Vispārīgās vienošanās vispārējo raksturu (veidu un iepirkuma procedūras dokumentos noteikto mērķi) un atbilst vienam no šādiem gadījumiem:</w:t>
      </w:r>
    </w:p>
    <w:p w14:paraId="3B9FAE9F" w14:textId="77777777" w:rsidR="00293105" w:rsidRPr="001C565D" w:rsidRDefault="00293105" w:rsidP="009844D0">
      <w:pPr>
        <w:pStyle w:val="Sarakstarindkopa"/>
        <w:numPr>
          <w:ilvl w:val="2"/>
          <w:numId w:val="52"/>
        </w:numPr>
        <w:spacing w:line="276" w:lineRule="auto"/>
        <w:ind w:left="709" w:hanging="709"/>
        <w:jc w:val="both"/>
        <w:rPr>
          <w:b/>
        </w:rPr>
      </w:pPr>
      <w:r w:rsidRPr="001C565D">
        <w:t xml:space="preserve"> grozījumi ir nebūtiski;</w:t>
      </w:r>
    </w:p>
    <w:p w14:paraId="77FAD8A8" w14:textId="12E1041A" w:rsidR="00293105" w:rsidRPr="001C565D" w:rsidRDefault="00293105" w:rsidP="009844D0">
      <w:pPr>
        <w:pStyle w:val="Sarakstarindkopa"/>
        <w:numPr>
          <w:ilvl w:val="2"/>
          <w:numId w:val="52"/>
        </w:numPr>
        <w:spacing w:line="276" w:lineRule="auto"/>
        <w:ind w:left="709" w:hanging="709"/>
        <w:jc w:val="both"/>
        <w:rPr>
          <w:b/>
        </w:rPr>
      </w:pPr>
      <w:r w:rsidRPr="001C565D">
        <w:t xml:space="preserve">grozījumi ir būtiski un tiek izdarīti tikai </w:t>
      </w:r>
      <w:r w:rsidR="003403B0" w:rsidRPr="001C565D">
        <w:t>Vispārīgās v</w:t>
      </w:r>
      <w:r w:rsidRPr="001C565D">
        <w:t>ienošanās 7.8.</w:t>
      </w:r>
      <w:r w:rsidR="0069123E" w:rsidRPr="001C565D">
        <w:t xml:space="preserve"> apakš</w:t>
      </w:r>
      <w:r w:rsidRPr="001C565D">
        <w:t>punktā minētajos gadījumos;</w:t>
      </w:r>
    </w:p>
    <w:p w14:paraId="6D56AF7F" w14:textId="3C337770" w:rsidR="00293105" w:rsidRPr="001C565D" w:rsidRDefault="00293105" w:rsidP="009844D0">
      <w:pPr>
        <w:pStyle w:val="Sarakstarindkopa"/>
        <w:numPr>
          <w:ilvl w:val="2"/>
          <w:numId w:val="52"/>
        </w:numPr>
        <w:spacing w:line="276" w:lineRule="auto"/>
        <w:ind w:left="709" w:hanging="709"/>
        <w:jc w:val="both"/>
        <w:rPr>
          <w:b/>
        </w:rPr>
      </w:pPr>
      <w:r w:rsidRPr="001C565D">
        <w:t xml:space="preserve">grozījumi tiek izdarīti </w:t>
      </w:r>
      <w:r w:rsidR="003403B0" w:rsidRPr="001C565D">
        <w:t>Vispārīgās v</w:t>
      </w:r>
      <w:r w:rsidRPr="001C565D">
        <w:t>ienošanās 7.10.</w:t>
      </w:r>
      <w:r w:rsidR="0069123E" w:rsidRPr="001C565D">
        <w:t>apakš</w:t>
      </w:r>
      <w:r w:rsidRPr="001C565D">
        <w:t>punktā  minētajā gadījumā neatkarīgi no tā, vai tie ir būtiski vai nebūtiski.</w:t>
      </w:r>
    </w:p>
    <w:p w14:paraId="31978EC1" w14:textId="58ED2809" w:rsidR="00293105" w:rsidRPr="001C565D" w:rsidRDefault="003403B0" w:rsidP="009844D0">
      <w:pPr>
        <w:pStyle w:val="Sarakstarindkopa"/>
        <w:numPr>
          <w:ilvl w:val="1"/>
          <w:numId w:val="52"/>
        </w:numPr>
        <w:spacing w:line="276" w:lineRule="auto"/>
        <w:ind w:left="709" w:hanging="709"/>
        <w:jc w:val="both"/>
        <w:rPr>
          <w:b/>
        </w:rPr>
      </w:pPr>
      <w:r w:rsidRPr="001C565D">
        <w:t>Vispārīgās v</w:t>
      </w:r>
      <w:r w:rsidR="00293105" w:rsidRPr="001C565D">
        <w:t>ienošanās grozījumi ir būtiski jebkurā no šādiem gadījumiem:</w:t>
      </w:r>
    </w:p>
    <w:p w14:paraId="1E4C4015" w14:textId="10F35EFF" w:rsidR="00293105" w:rsidRPr="001C565D" w:rsidRDefault="00293105" w:rsidP="009844D0">
      <w:pPr>
        <w:pStyle w:val="Sarakstarindkopa"/>
        <w:numPr>
          <w:ilvl w:val="2"/>
          <w:numId w:val="52"/>
        </w:numPr>
        <w:spacing w:line="276" w:lineRule="auto"/>
        <w:ind w:left="709" w:hanging="709"/>
        <w:jc w:val="both"/>
        <w:rPr>
          <w:b/>
        </w:rPr>
      </w:pPr>
      <w:r w:rsidRPr="001C565D">
        <w:t xml:space="preserve">grozītie </w:t>
      </w:r>
      <w:r w:rsidR="003403B0" w:rsidRPr="001C565D">
        <w:t>Vispārīgās v</w:t>
      </w:r>
      <w:r w:rsidRPr="001C565D">
        <w:t xml:space="preserve">ienošanās noteikumi, ja tie būtu bijuši paredzēti </w:t>
      </w:r>
      <w:r w:rsidR="003403B0" w:rsidRPr="001C565D">
        <w:t>Iepirkuma</w:t>
      </w:r>
      <w:r w:rsidRPr="001C565D">
        <w:t xml:space="preserve"> dokumentos, pieļautu atšķirīgu piedāvājumu iesniegšanu vai citu pretendentu dalību vai izvēli iepirkuma procedūrā;</w:t>
      </w:r>
    </w:p>
    <w:p w14:paraId="6E43216B" w14:textId="0FAD2B31" w:rsidR="00293105" w:rsidRPr="001C565D" w:rsidRDefault="00293105" w:rsidP="009844D0">
      <w:pPr>
        <w:pStyle w:val="Sarakstarindkopa"/>
        <w:numPr>
          <w:ilvl w:val="2"/>
          <w:numId w:val="52"/>
        </w:numPr>
        <w:spacing w:line="276" w:lineRule="auto"/>
        <w:ind w:left="709" w:hanging="709"/>
        <w:jc w:val="both"/>
        <w:rPr>
          <w:b/>
        </w:rPr>
      </w:pPr>
      <w:r w:rsidRPr="001C565D">
        <w:t xml:space="preserve">ekonomiskais līdzsvars (piemēram, risku sadalījums un tos kompensējošie līdzekļi), ko paredz </w:t>
      </w:r>
      <w:r w:rsidR="003403B0" w:rsidRPr="001C565D">
        <w:t>Vispārīgās v</w:t>
      </w:r>
      <w:r w:rsidRPr="001C565D">
        <w:t xml:space="preserve">ienošanās, tiek mainīts </w:t>
      </w:r>
      <w:r w:rsidR="003403B0" w:rsidRPr="001C565D">
        <w:t xml:space="preserve">Iepirkuma </w:t>
      </w:r>
      <w:r w:rsidRPr="001C565D">
        <w:t>Izpildītāju interesēs;</w:t>
      </w:r>
    </w:p>
    <w:p w14:paraId="20660421" w14:textId="341143FE" w:rsidR="00293105" w:rsidRPr="001C565D" w:rsidRDefault="00293105" w:rsidP="009844D0">
      <w:pPr>
        <w:pStyle w:val="Sarakstarindkopa"/>
        <w:numPr>
          <w:ilvl w:val="2"/>
          <w:numId w:val="52"/>
        </w:numPr>
        <w:spacing w:line="276" w:lineRule="auto"/>
        <w:ind w:left="709" w:hanging="709"/>
        <w:jc w:val="both"/>
        <w:rPr>
          <w:b/>
        </w:rPr>
      </w:pPr>
      <w:r w:rsidRPr="001C565D">
        <w:t xml:space="preserve">Būvdarbu līguma priekšmetā ietver pakalpojumus un/vai būvdarbus, ko neparedz sākotnēji noslēgtais Būvdarbu līgums vai </w:t>
      </w:r>
      <w:r w:rsidR="003403B0" w:rsidRPr="001C565D">
        <w:t>Vispārīgā v</w:t>
      </w:r>
      <w:r w:rsidRPr="001C565D">
        <w:t>ienošanās;</w:t>
      </w:r>
    </w:p>
    <w:p w14:paraId="04B91C04" w14:textId="77777777" w:rsidR="00293105" w:rsidRPr="001C565D" w:rsidRDefault="00293105" w:rsidP="009844D0">
      <w:pPr>
        <w:pStyle w:val="Sarakstarindkopa"/>
        <w:numPr>
          <w:ilvl w:val="2"/>
          <w:numId w:val="52"/>
        </w:numPr>
        <w:spacing w:line="276" w:lineRule="auto"/>
        <w:ind w:left="709" w:hanging="709"/>
        <w:jc w:val="both"/>
        <w:rPr>
          <w:b/>
        </w:rPr>
      </w:pPr>
      <w:r w:rsidRPr="001C565D">
        <w:t>Izpildītāju  aizstāj ar citu izpildītāju.</w:t>
      </w:r>
    </w:p>
    <w:p w14:paraId="4C747781" w14:textId="6010AEAC" w:rsidR="00293105" w:rsidRPr="001C565D" w:rsidRDefault="00293105" w:rsidP="009844D0">
      <w:pPr>
        <w:pStyle w:val="Sarakstarindkopa"/>
        <w:numPr>
          <w:ilvl w:val="1"/>
          <w:numId w:val="52"/>
        </w:numPr>
        <w:spacing w:line="276" w:lineRule="auto"/>
        <w:ind w:left="709" w:hanging="709"/>
        <w:jc w:val="both"/>
        <w:rPr>
          <w:b/>
        </w:rPr>
      </w:pPr>
      <w:r w:rsidRPr="001C565D">
        <w:t xml:space="preserve">Būtiski </w:t>
      </w:r>
      <w:r w:rsidR="003403B0" w:rsidRPr="001C565D">
        <w:t xml:space="preserve">Vispārīgās </w:t>
      </w:r>
      <w:r w:rsidRPr="001C565D">
        <w:t>vienošanās grozījumi ir pieļaujami šādos gadījumos:</w:t>
      </w:r>
    </w:p>
    <w:p w14:paraId="2B197697" w14:textId="201A1FBB" w:rsidR="00293105" w:rsidRPr="001C565D" w:rsidRDefault="003403B0" w:rsidP="009844D0">
      <w:pPr>
        <w:pStyle w:val="Sarakstarindkopa"/>
        <w:numPr>
          <w:ilvl w:val="2"/>
          <w:numId w:val="52"/>
        </w:numPr>
        <w:spacing w:line="276" w:lineRule="auto"/>
        <w:ind w:left="709" w:hanging="709"/>
        <w:jc w:val="both"/>
        <w:rPr>
          <w:b/>
        </w:rPr>
      </w:pPr>
      <w:r w:rsidRPr="001C565D">
        <w:t>Iepirkuma</w:t>
      </w:r>
      <w:r w:rsidR="00293105" w:rsidRPr="001C565D">
        <w:t xml:space="preserve"> dokumenti un Būvdarbu līgums vai </w:t>
      </w:r>
      <w:r w:rsidRPr="001C565D">
        <w:t>Vispārīgā v</w:t>
      </w:r>
      <w:r w:rsidR="00293105" w:rsidRPr="001C565D">
        <w:t xml:space="preserve">ienošanās skaidri un nepārprotami paredz grozījumu iespēju, nosacījumus, ar kādiem grozījumi ir pieļaujami, grozījumu apjomu un būtību. Šādi noteikumi par grozījumiem var attiekties uz līgumcenas pārskatīšanu, izvēles iespēju izmantošanu, kā arī uz citiem Būvdarbu  līguma vai </w:t>
      </w:r>
      <w:r w:rsidRPr="001C565D">
        <w:t>Vispārīgās v</w:t>
      </w:r>
      <w:r w:rsidR="00293105" w:rsidRPr="001C565D">
        <w:t>ienošanās izpildes aspektiem;</w:t>
      </w:r>
    </w:p>
    <w:p w14:paraId="0AE759D2" w14:textId="77777777" w:rsidR="00293105" w:rsidRPr="001C565D" w:rsidRDefault="00293105" w:rsidP="009844D0">
      <w:pPr>
        <w:pStyle w:val="Sarakstarindkopa"/>
        <w:numPr>
          <w:ilvl w:val="2"/>
          <w:numId w:val="52"/>
        </w:numPr>
        <w:spacing w:line="276" w:lineRule="auto"/>
        <w:ind w:left="709" w:hanging="709"/>
        <w:jc w:val="both"/>
        <w:rPr>
          <w:b/>
        </w:rPr>
      </w:pPr>
      <w:r w:rsidRPr="001C565D">
        <w:t>Pasūtītājam ir nepieciešami papildu būvdarbi,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686D9465" w14:textId="470108CF" w:rsidR="00293105" w:rsidRPr="001C565D" w:rsidRDefault="003403B0" w:rsidP="009844D0">
      <w:pPr>
        <w:pStyle w:val="Sarakstarindkopa"/>
        <w:numPr>
          <w:ilvl w:val="2"/>
          <w:numId w:val="52"/>
        </w:numPr>
        <w:spacing w:line="276" w:lineRule="auto"/>
        <w:ind w:left="709" w:hanging="709"/>
        <w:jc w:val="both"/>
        <w:rPr>
          <w:b/>
        </w:rPr>
      </w:pPr>
      <w:r w:rsidRPr="001C565D">
        <w:t>Vispārīgās v</w:t>
      </w:r>
      <w:r w:rsidR="00293105" w:rsidRPr="001C565D">
        <w:t>ienošanās un Būvdarbu līguma grozījumi ir nepieciešami tādu iemeslu dēļ, kurus Pasūtītājs iepriekš nevarēja paredzēt;</w:t>
      </w:r>
    </w:p>
    <w:p w14:paraId="4EE2CEFE" w14:textId="67FB1883" w:rsidR="00293105" w:rsidRPr="001C565D" w:rsidRDefault="00293105" w:rsidP="009844D0">
      <w:pPr>
        <w:pStyle w:val="Sarakstarindkopa"/>
        <w:numPr>
          <w:ilvl w:val="2"/>
          <w:numId w:val="52"/>
        </w:numPr>
        <w:spacing w:line="276" w:lineRule="auto"/>
        <w:ind w:left="709" w:hanging="709"/>
        <w:jc w:val="both"/>
        <w:rPr>
          <w:b/>
        </w:rPr>
      </w:pPr>
      <w:r w:rsidRPr="001C565D">
        <w:t>Izpildītāju  aizstāj ar citu Izpildītāju atbilstoši komerctiesību jomas normatīvo aktu noteikumiem par komersantu reorganizāciju un uzņēmuma pāreju, un šis Izpildītājs atbilst paziņojumā par līgumu vai</w:t>
      </w:r>
      <w:r w:rsidR="003403B0" w:rsidRPr="001C565D">
        <w:t xml:space="preserve"> Iepirkuma</w:t>
      </w:r>
      <w:r w:rsidRPr="001C565D">
        <w:t xml:space="preserve"> dokumentos noteiktajām kvalifikācijas prasībām, un uz to neattiecas Publisko iepirkumu likuma 42. panta pirmajā daļā paredzētie izslēgšanas noteikumi, kā arī tie Publisko iepirkumu likuma 42. panta otrajā daļā paredzētie izslēgšanas noteikumi, kurus Pasūtītājs sākotnēji ietvēris paziņojumā par līgumu vai </w:t>
      </w:r>
      <w:r w:rsidR="003403B0" w:rsidRPr="001C565D">
        <w:t>Iepirkuma</w:t>
      </w:r>
      <w:r w:rsidRPr="001C565D">
        <w:t xml:space="preserve"> dokumentos.</w:t>
      </w:r>
    </w:p>
    <w:p w14:paraId="1E8FF48E" w14:textId="35D633FA" w:rsidR="00293105" w:rsidRPr="001C565D" w:rsidRDefault="00293105" w:rsidP="009844D0">
      <w:pPr>
        <w:pStyle w:val="Sarakstarindkopa"/>
        <w:numPr>
          <w:ilvl w:val="1"/>
          <w:numId w:val="52"/>
        </w:numPr>
        <w:spacing w:line="276" w:lineRule="auto"/>
        <w:ind w:left="709" w:hanging="709"/>
        <w:jc w:val="both"/>
        <w:rPr>
          <w:b/>
        </w:rPr>
      </w:pPr>
      <w:r w:rsidRPr="001C565D">
        <w:t xml:space="preserve">Būvdarbu līguma grozījumi ir pieļaujami, ja Būvdarbu līguma grozījumu vērtība, ko noteic kā visu secīgi veikto grozījumu naudas vērtību summu (neņemot vērā to grozījumu vērtību, kuri izdarīti saskaņā ar </w:t>
      </w:r>
      <w:r w:rsidR="003403B0" w:rsidRPr="001C565D">
        <w:t>Vispārīgās v</w:t>
      </w:r>
      <w:r w:rsidRPr="001C565D">
        <w:t>ienošanās 7.</w:t>
      </w:r>
      <w:r w:rsidR="00C85374" w:rsidRPr="001C565D">
        <w:t>7</w:t>
      </w:r>
      <w:r w:rsidRPr="001C565D">
        <w:t>., 7.</w:t>
      </w:r>
      <w:r w:rsidR="00C85374" w:rsidRPr="001C565D">
        <w:t>8</w:t>
      </w:r>
      <w:r w:rsidRPr="001C565D">
        <w:t>. un 7.</w:t>
      </w:r>
      <w:r w:rsidR="00C85374" w:rsidRPr="001C565D">
        <w:t>9</w:t>
      </w:r>
      <w:r w:rsidRPr="001C565D">
        <w:t xml:space="preserve">. </w:t>
      </w:r>
      <w:r w:rsidR="0069123E" w:rsidRPr="001C565D">
        <w:t>apakš</w:t>
      </w:r>
      <w:r w:rsidRPr="001C565D">
        <w:t>punktu), vienlaikus nesasniedz:</w:t>
      </w:r>
    </w:p>
    <w:p w14:paraId="13A5B58B" w14:textId="19F66859" w:rsidR="00293105" w:rsidRPr="001C565D" w:rsidRDefault="00293105" w:rsidP="009844D0">
      <w:pPr>
        <w:pStyle w:val="Sarakstarindkopa"/>
        <w:numPr>
          <w:ilvl w:val="2"/>
          <w:numId w:val="52"/>
        </w:numPr>
        <w:spacing w:line="276" w:lineRule="auto"/>
        <w:ind w:left="709" w:hanging="709"/>
        <w:jc w:val="both"/>
        <w:rPr>
          <w:b/>
        </w:rPr>
      </w:pPr>
      <w:r w:rsidRPr="001C565D">
        <w:t>saskaņā ar Publisko iepirkumu likuma 8.</w:t>
      </w:r>
      <w:r w:rsidR="0069123E" w:rsidRPr="001C565D">
        <w:t xml:space="preserve"> </w:t>
      </w:r>
      <w:r w:rsidRPr="001C565D">
        <w:t>panta noteiktās līgumcenu robežas;</w:t>
      </w:r>
    </w:p>
    <w:p w14:paraId="573253AF" w14:textId="5030A028" w:rsidR="00293105" w:rsidRPr="001C565D" w:rsidRDefault="00293105" w:rsidP="009844D0">
      <w:pPr>
        <w:pStyle w:val="Sarakstarindkopa"/>
        <w:numPr>
          <w:ilvl w:val="2"/>
          <w:numId w:val="52"/>
        </w:numPr>
        <w:spacing w:line="276" w:lineRule="auto"/>
        <w:ind w:left="709" w:hanging="709"/>
        <w:jc w:val="both"/>
        <w:rPr>
          <w:b/>
        </w:rPr>
      </w:pPr>
      <w:r w:rsidRPr="001C565D">
        <w:t xml:space="preserve">15 </w:t>
      </w:r>
      <w:r w:rsidR="00FE1FD4" w:rsidRPr="001C565D">
        <w:t xml:space="preserve">(piecpadsmit) </w:t>
      </w:r>
      <w:r w:rsidRPr="001C565D">
        <w:t>procentus no sākotnējās Būvdarbu līguma līgumcena</w:t>
      </w:r>
      <w:r w:rsidR="0069123E" w:rsidRPr="001C565D">
        <w:t>s</w:t>
      </w:r>
      <w:r w:rsidRPr="001C565D">
        <w:t>.</w:t>
      </w:r>
    </w:p>
    <w:p w14:paraId="40C157A3" w14:textId="7D5A661D" w:rsidR="00293105" w:rsidRPr="001C565D" w:rsidRDefault="00293105" w:rsidP="00734CB1">
      <w:pPr>
        <w:pStyle w:val="Sarakstarindkopa"/>
        <w:numPr>
          <w:ilvl w:val="1"/>
          <w:numId w:val="52"/>
        </w:numPr>
        <w:spacing w:line="276" w:lineRule="auto"/>
        <w:ind w:left="567" w:hanging="567"/>
        <w:jc w:val="both"/>
        <w:rPr>
          <w:b/>
        </w:rPr>
      </w:pPr>
      <w:r w:rsidRPr="001C565D">
        <w:t xml:space="preserve">Puses var veikt būtiskus </w:t>
      </w:r>
      <w:r w:rsidR="00FE1FD4" w:rsidRPr="001C565D">
        <w:t xml:space="preserve">Būvdarbu līguma </w:t>
      </w:r>
      <w:r w:rsidRPr="001C565D">
        <w:t xml:space="preserve">grozījumus, kuru veikšana ir pieļaujama saskaņā ar Publisko iepirkumu likuma 61.pantu, ja </w:t>
      </w:r>
      <w:r w:rsidR="00FE1FD4" w:rsidRPr="001C565D">
        <w:t xml:space="preserve">Būvdarbu līguma </w:t>
      </w:r>
      <w:r w:rsidRPr="001C565D">
        <w:t>izpildes gaitā radusies un iepriekš objektīvi neparedzama nepieciešamība:</w:t>
      </w:r>
    </w:p>
    <w:p w14:paraId="544BD3BE" w14:textId="77777777" w:rsidR="00293105" w:rsidRPr="001C565D" w:rsidRDefault="00293105" w:rsidP="00734CB1">
      <w:pPr>
        <w:pStyle w:val="Sarakstarindkopa"/>
        <w:widowControl w:val="0"/>
        <w:numPr>
          <w:ilvl w:val="2"/>
          <w:numId w:val="52"/>
        </w:numPr>
        <w:tabs>
          <w:tab w:val="left" w:pos="1080"/>
        </w:tabs>
        <w:autoSpaceDE w:val="0"/>
        <w:autoSpaceDN w:val="0"/>
        <w:adjustRightInd w:val="0"/>
        <w:ind w:left="567" w:hanging="567"/>
        <w:jc w:val="both"/>
      </w:pPr>
      <w:r w:rsidRPr="001C565D">
        <w:t>izslēgt Darbus, kas sākotnēji tika Būvdarbu līguma tehniskajā specifikācijā, bet kuru apjoms ir samazinājies, piemēram, nepilnību dēļ Būvdarbu līguma tehniskajā specifikācijā. Ja tiek izslēgti Darbi, kas sākotnēji tika iekļauti Būvdarbu līguma tehniskajā specifikācijā, bet kuru apjoms ir samazinājies, tad Pusēm ir pienākums samazināt Būvdarbu līguma pamatsummu;</w:t>
      </w:r>
    </w:p>
    <w:p w14:paraId="7C06FD75" w14:textId="77777777" w:rsidR="00293105" w:rsidRPr="001C565D" w:rsidRDefault="00293105" w:rsidP="00734CB1">
      <w:pPr>
        <w:pStyle w:val="Sarakstarindkopa"/>
        <w:widowControl w:val="0"/>
        <w:numPr>
          <w:ilvl w:val="2"/>
          <w:numId w:val="52"/>
        </w:numPr>
        <w:tabs>
          <w:tab w:val="left" w:pos="1080"/>
        </w:tabs>
        <w:autoSpaceDE w:val="0"/>
        <w:autoSpaceDN w:val="0"/>
        <w:adjustRightInd w:val="0"/>
        <w:ind w:left="567" w:hanging="567"/>
        <w:jc w:val="both"/>
      </w:pPr>
      <w:r w:rsidRPr="001C565D">
        <w:t>iekļaut Darbus, tajā skaitā tādus, kas jau sākotnēji tika iekļauti Būvdarbu līguma tehniskajā specifikācijā, bet kuru apjoms ir palielinājies, piemēram, nepilnību dēļ Būvdarbu līguma tehniskajā specifikācijā. Šādu Darbu izmaksas var tik segtas papildus Būvdarbu līgumā.</w:t>
      </w:r>
    </w:p>
    <w:p w14:paraId="33365EC0" w14:textId="46C592B8" w:rsidR="00293105" w:rsidRPr="001C565D" w:rsidRDefault="00293105" w:rsidP="00734CB1">
      <w:pPr>
        <w:pStyle w:val="Sarakstarindkopa"/>
        <w:widowControl w:val="0"/>
        <w:numPr>
          <w:ilvl w:val="1"/>
          <w:numId w:val="52"/>
        </w:numPr>
        <w:tabs>
          <w:tab w:val="left" w:pos="1080"/>
        </w:tabs>
        <w:autoSpaceDE w:val="0"/>
        <w:autoSpaceDN w:val="0"/>
        <w:adjustRightInd w:val="0"/>
        <w:ind w:left="567" w:hanging="567"/>
        <w:jc w:val="both"/>
        <w:rPr>
          <w:lang w:eastAsia="en-US"/>
        </w:rPr>
      </w:pPr>
      <w:r w:rsidRPr="001C565D">
        <w:t xml:space="preserve"> </w:t>
      </w:r>
      <w:r w:rsidRPr="001C565D">
        <w:rPr>
          <w:bCs/>
        </w:rPr>
        <w:t>Pasūtītājs ir tiesīgs vienpusīgi lauzt šo Vispārīgo vienošanos pirms termiņa, rakstiski brīdinot otr</w:t>
      </w:r>
      <w:r w:rsidR="00FE1FD4" w:rsidRPr="001C565D">
        <w:rPr>
          <w:bCs/>
        </w:rPr>
        <w:t>a</w:t>
      </w:r>
      <w:r w:rsidRPr="001C565D">
        <w:rPr>
          <w:bCs/>
        </w:rPr>
        <w:t xml:space="preserve">s Puses vismaz 2 (divas) kalendārās dienas iepriekš, ja </w:t>
      </w:r>
      <w:r w:rsidRPr="001C565D">
        <w:t>Izpildītājs vai Izpildītāji nevar izpildīt šo Vispārīgo vienošanos tādēļ, ka Vispārīgās vienošanās un Būvdarbu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1C565D">
        <w:rPr>
          <w:vertAlign w:val="superscript"/>
        </w:rPr>
        <w:t>1</w:t>
      </w:r>
      <w:r w:rsidRPr="001C565D">
        <w:t>panta trešā daļa).</w:t>
      </w:r>
    </w:p>
    <w:p w14:paraId="66184040" w14:textId="78D99B50" w:rsidR="00FE1FD4" w:rsidRPr="001C565D" w:rsidRDefault="00FE1FD4" w:rsidP="00734CB1">
      <w:pPr>
        <w:pStyle w:val="Sarakstarindkopa"/>
        <w:widowControl w:val="0"/>
        <w:numPr>
          <w:ilvl w:val="1"/>
          <w:numId w:val="52"/>
        </w:numPr>
        <w:tabs>
          <w:tab w:val="left" w:pos="1080"/>
        </w:tabs>
        <w:autoSpaceDE w:val="0"/>
        <w:autoSpaceDN w:val="0"/>
        <w:adjustRightInd w:val="0"/>
        <w:ind w:left="567" w:hanging="567"/>
        <w:jc w:val="both"/>
      </w:pPr>
      <w:r w:rsidRPr="001C565D">
        <w:t>Pasūtītājam ir tiesības vienpusēji atkāpties no Vispārīgās vienošanās Publisko iepirkumu likuma 64. panta pirmajā daļā noteiktos gadījumos.</w:t>
      </w:r>
    </w:p>
    <w:p w14:paraId="192D5B2D" w14:textId="77777777" w:rsidR="00FE1FD4" w:rsidRPr="001C565D" w:rsidRDefault="00FE1FD4" w:rsidP="00734CB1">
      <w:pPr>
        <w:pStyle w:val="Sarakstarindkopa"/>
        <w:widowControl w:val="0"/>
        <w:numPr>
          <w:ilvl w:val="1"/>
          <w:numId w:val="52"/>
        </w:numPr>
        <w:tabs>
          <w:tab w:val="left" w:pos="1080"/>
        </w:tabs>
        <w:autoSpaceDE w:val="0"/>
        <w:autoSpaceDN w:val="0"/>
        <w:adjustRightInd w:val="0"/>
        <w:ind w:left="567" w:hanging="567"/>
        <w:jc w:val="both"/>
      </w:pPr>
      <w:r w:rsidRPr="001C565D">
        <w:t>Pasūtītājam ir tiesības vienpusēji atkāpties no Vispārīgās vienošanās pirms termiņa, ja Pasūtītājam nav pieejams finansējums Vispārīgās vienošanās izpildei vai mainās citi nosacījumi, kas ietekmē Vispārīgās vienošanās izpildi.</w:t>
      </w:r>
    </w:p>
    <w:p w14:paraId="4A67A5D3" w14:textId="06AD1323" w:rsidR="00FE1FD4" w:rsidRPr="001C565D" w:rsidRDefault="00FE1FD4" w:rsidP="00734CB1">
      <w:pPr>
        <w:pStyle w:val="Sarakstarindkopa"/>
        <w:widowControl w:val="0"/>
        <w:numPr>
          <w:ilvl w:val="1"/>
          <w:numId w:val="52"/>
        </w:numPr>
        <w:tabs>
          <w:tab w:val="left" w:pos="1080"/>
        </w:tabs>
        <w:autoSpaceDE w:val="0"/>
        <w:autoSpaceDN w:val="0"/>
        <w:adjustRightInd w:val="0"/>
        <w:ind w:left="567" w:hanging="567"/>
        <w:jc w:val="both"/>
      </w:pPr>
      <w:r w:rsidRPr="001C565D">
        <w:t>Pusēm, savstarpēji rakstiski vienojoties, ir tiesības izbeigt šo Vispārīgo vienošanos arī citos gadījumos.</w:t>
      </w:r>
    </w:p>
    <w:p w14:paraId="47DDBF4B" w14:textId="77777777" w:rsidR="00293105" w:rsidRPr="001C565D" w:rsidRDefault="00293105" w:rsidP="00293105">
      <w:pPr>
        <w:widowControl w:val="0"/>
        <w:tabs>
          <w:tab w:val="left" w:pos="1080"/>
        </w:tabs>
        <w:autoSpaceDE w:val="0"/>
        <w:autoSpaceDN w:val="0"/>
        <w:adjustRightInd w:val="0"/>
        <w:jc w:val="both"/>
      </w:pPr>
    </w:p>
    <w:p w14:paraId="21008E65" w14:textId="77777777" w:rsidR="00293105" w:rsidRPr="001C565D" w:rsidRDefault="00293105" w:rsidP="0031169F">
      <w:pPr>
        <w:numPr>
          <w:ilvl w:val="0"/>
          <w:numId w:val="38"/>
        </w:numPr>
        <w:overflowPunct w:val="0"/>
        <w:autoSpaceDE w:val="0"/>
        <w:autoSpaceDN w:val="0"/>
        <w:adjustRightInd w:val="0"/>
        <w:spacing w:after="200" w:line="276" w:lineRule="auto"/>
        <w:jc w:val="center"/>
        <w:textAlignment w:val="baseline"/>
        <w:rPr>
          <w:b/>
        </w:rPr>
      </w:pPr>
      <w:r w:rsidRPr="001C565D">
        <w:rPr>
          <w:b/>
        </w:rPr>
        <w:t>Personāls un apakšlīgumi</w:t>
      </w:r>
    </w:p>
    <w:p w14:paraId="2D636C9E" w14:textId="1775099E" w:rsidR="00293105" w:rsidRPr="001C565D" w:rsidRDefault="00293105" w:rsidP="0069123E">
      <w:pPr>
        <w:numPr>
          <w:ilvl w:val="1"/>
          <w:numId w:val="38"/>
        </w:numPr>
        <w:tabs>
          <w:tab w:val="clear" w:pos="720"/>
          <w:tab w:val="left" w:pos="1134"/>
        </w:tabs>
        <w:spacing w:line="276" w:lineRule="auto"/>
        <w:ind w:left="567" w:hanging="567"/>
        <w:jc w:val="both"/>
      </w:pPr>
      <w:r w:rsidRPr="001C565D">
        <w:t xml:space="preserve"> Izpildītājs nav tiesīgs bez saskaņošanas ar Pasūtītāju veikt </w:t>
      </w:r>
      <w:r w:rsidR="0069123E" w:rsidRPr="001C565D">
        <w:t>Iepirkuma</w:t>
      </w:r>
      <w:r w:rsidRPr="001C565D">
        <w:t xml:space="preserve"> piedāvājumā norādītā personāla un apakšuzņēmēju nomaiņu un iesaistīt papildu apakšuzņēmējus šīs Vispārīgās vienošanās izpildē. Pasūtītājs var prasīt personāla un apakšuzņēmēja viedokli par nomaiņas iemesliem. Izpildītājam ir pienākums rakstiski saskaņot ar Pasūtītāju papildu personāla iesaistīšanu šīs Vispārīgās vienošanās izpildē.</w:t>
      </w:r>
    </w:p>
    <w:p w14:paraId="5A4ABE84" w14:textId="3476867C" w:rsidR="00293105" w:rsidRPr="001C565D" w:rsidRDefault="00293105" w:rsidP="0069123E">
      <w:pPr>
        <w:numPr>
          <w:ilvl w:val="1"/>
          <w:numId w:val="38"/>
        </w:numPr>
        <w:tabs>
          <w:tab w:val="clear" w:pos="720"/>
          <w:tab w:val="left" w:pos="1134"/>
        </w:tabs>
        <w:spacing w:line="276" w:lineRule="auto"/>
        <w:ind w:left="567" w:hanging="567"/>
        <w:jc w:val="both"/>
      </w:pPr>
      <w:r w:rsidRPr="001C565D">
        <w:t xml:space="preserve"> Izpildītāja </w:t>
      </w:r>
      <w:r w:rsidR="0069123E" w:rsidRPr="001C565D">
        <w:t>Iepirkuma</w:t>
      </w:r>
      <w:r w:rsidRPr="001C565D">
        <w:t xml:space="preserve"> piedāvājumā norādītā personāla nomaiņa pieļaujama tikai šīs Vispārīgās vienošanās noteikumos norādītajā kārtībā un gadījumos. Pasūtītājs nepiekrīt piedāvājumā norādītā personāla nomaiņai iepirkuma šīs Vispārīgās vienošanās noteikumos norādītajos gadījumos un gadījumos, kad piedāvātais personāls neatbilst </w:t>
      </w:r>
      <w:r w:rsidR="0069123E" w:rsidRPr="001C565D">
        <w:t>Iepirkuma</w:t>
      </w:r>
      <w:r w:rsidRPr="001C565D">
        <w:t xml:space="preserve"> dokumentos personālam izvirzītajām prasībām vai tam nav vismaz tādas pašas kvalifikācijas un pieredzes kā personālam, kas tika vērtēts, nosakot saimnieciski visizdevīgāko piedāvājumu.</w:t>
      </w:r>
    </w:p>
    <w:p w14:paraId="007BB4FC" w14:textId="0AB6897E" w:rsidR="00293105" w:rsidRPr="001C565D" w:rsidRDefault="00293105" w:rsidP="0069123E">
      <w:pPr>
        <w:numPr>
          <w:ilvl w:val="1"/>
          <w:numId w:val="38"/>
        </w:numPr>
        <w:tabs>
          <w:tab w:val="clear" w:pos="720"/>
          <w:tab w:val="left" w:pos="1134"/>
        </w:tabs>
        <w:spacing w:line="276" w:lineRule="auto"/>
        <w:ind w:left="567" w:hanging="567"/>
        <w:jc w:val="both"/>
      </w:pPr>
      <w:r w:rsidRPr="001C565D">
        <w:t xml:space="preserve">Pasūtītājs nepiekrīt Izpildītāja </w:t>
      </w:r>
      <w:r w:rsidR="0069123E" w:rsidRPr="001C565D">
        <w:t xml:space="preserve">Iepirkuma </w:t>
      </w:r>
      <w:r w:rsidRPr="001C565D">
        <w:t>piedāvājumā norādītā apakšuzņēmēja nomaiņai, ja pastāv kāds no šādiem nosacījumiem:</w:t>
      </w:r>
    </w:p>
    <w:p w14:paraId="24DAD1A9" w14:textId="44AFDCF2" w:rsidR="00293105" w:rsidRPr="001C565D" w:rsidRDefault="00293105" w:rsidP="0069123E">
      <w:pPr>
        <w:numPr>
          <w:ilvl w:val="1"/>
          <w:numId w:val="38"/>
        </w:numPr>
        <w:tabs>
          <w:tab w:val="clear" w:pos="720"/>
          <w:tab w:val="left" w:pos="1134"/>
        </w:tabs>
        <w:spacing w:line="276" w:lineRule="auto"/>
        <w:ind w:left="567" w:hanging="567"/>
        <w:jc w:val="both"/>
      </w:pPr>
      <w:r w:rsidRPr="001C565D">
        <w:t xml:space="preserve">piedāvātais apakšuzņēmējs neatbilst </w:t>
      </w:r>
      <w:r w:rsidR="0069123E" w:rsidRPr="001C565D">
        <w:t>Iepirkuma</w:t>
      </w:r>
      <w:r w:rsidRPr="001C565D">
        <w:t xml:space="preserve"> dokumentos apakšuzņēmējiem izvirzītajām prasībām;</w:t>
      </w:r>
    </w:p>
    <w:p w14:paraId="79A9F704" w14:textId="62672659" w:rsidR="00293105" w:rsidRPr="001C565D" w:rsidRDefault="00293105" w:rsidP="0069123E">
      <w:pPr>
        <w:numPr>
          <w:ilvl w:val="2"/>
          <w:numId w:val="38"/>
        </w:numPr>
        <w:tabs>
          <w:tab w:val="left" w:pos="1080"/>
        </w:tabs>
        <w:spacing w:line="276" w:lineRule="auto"/>
        <w:ind w:left="567" w:hanging="567"/>
        <w:jc w:val="both"/>
      </w:pPr>
      <w:r w:rsidRPr="001C565D">
        <w:t xml:space="preserve">tiek nomainīts apakšuzņēmējs, uz kura iespējām </w:t>
      </w:r>
      <w:r w:rsidR="0069123E" w:rsidRPr="001C565D">
        <w:t>Iepirkumā</w:t>
      </w:r>
      <w:r w:rsidRPr="001C565D">
        <w:t xml:space="preserve"> izraudzītais pretendents balstījies, lai apliecinātu savas kvalifikācijas atbilstību paziņojumā par līgumu un </w:t>
      </w:r>
      <w:r w:rsidR="0069123E" w:rsidRPr="001C565D">
        <w:t>Iepirkuma</w:t>
      </w:r>
      <w:r w:rsidRPr="001C565D">
        <w:t xml:space="preserve"> dokumentos noteiktajām prasībām, un piedāvātajam apakšuzņēmējam nav vismaz tādas pašas kvalifikācijas, uz kādu </w:t>
      </w:r>
      <w:r w:rsidR="0069123E" w:rsidRPr="001C565D">
        <w:t>Iepirkumā</w:t>
      </w:r>
      <w:r w:rsidRPr="001C565D">
        <w:t xml:space="preserve"> Izpildītājs atsaucies, apliecinot savu atbilstību </w:t>
      </w:r>
      <w:r w:rsidR="0069123E" w:rsidRPr="001C565D">
        <w:t>Iepirkumā</w:t>
      </w:r>
      <w:r w:rsidRPr="001C565D">
        <w:t xml:space="preserve"> noteiktajām prasībām, vai tas atbilst Publisko iepirkumu likuma 42. panta pirmajā vai otrajā daļā (atbilstoši pasūtītāja norādītajam paziņojumā par līgumu vai iepirkuma procedūras dokumentos) minētajiem pretendentu izslēgšanas gadījumiem;</w:t>
      </w:r>
    </w:p>
    <w:p w14:paraId="087649C2" w14:textId="77777777" w:rsidR="00293105" w:rsidRPr="001C565D" w:rsidRDefault="00293105" w:rsidP="0069123E">
      <w:pPr>
        <w:numPr>
          <w:ilvl w:val="2"/>
          <w:numId w:val="38"/>
        </w:numPr>
        <w:tabs>
          <w:tab w:val="left" w:pos="1080"/>
        </w:tabs>
        <w:spacing w:line="276" w:lineRule="auto"/>
        <w:ind w:left="567" w:hanging="567"/>
        <w:jc w:val="both"/>
      </w:pPr>
      <w:r w:rsidRPr="001C565D">
        <w:t>piedāvātais apakšuzņēmējs, kura veicamo būvdarbu vai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14:paraId="3CF8458F" w14:textId="3D333DCD" w:rsidR="00293105" w:rsidRPr="001C565D" w:rsidRDefault="00293105" w:rsidP="0069123E">
      <w:pPr>
        <w:numPr>
          <w:ilvl w:val="2"/>
          <w:numId w:val="38"/>
        </w:numPr>
        <w:tabs>
          <w:tab w:val="left" w:pos="1080"/>
        </w:tabs>
        <w:spacing w:line="276" w:lineRule="auto"/>
        <w:ind w:left="567" w:hanging="567"/>
        <w:jc w:val="both"/>
      </w:pPr>
      <w:r w:rsidRPr="001C565D">
        <w:t xml:space="preserve"> apakšuzņēmēja maiņas rezultātā tiktu izdarīti tādi grozījumi Izpildītāja piedāvājumā, kuri, ja sākotnēji būtu tajā iekļauti, ietekmētu piedāvājuma izvēli atbilstoši </w:t>
      </w:r>
      <w:r w:rsidR="0069123E" w:rsidRPr="001C565D">
        <w:t>Iepirkuma</w:t>
      </w:r>
      <w:r w:rsidRPr="001C565D">
        <w:t xml:space="preserve"> dokumentos noteiktajiem piedāvājuma izvērtēšanas kritērijiem.</w:t>
      </w:r>
    </w:p>
    <w:p w14:paraId="1B914DA0" w14:textId="00A5CE06" w:rsidR="00293105" w:rsidRPr="001C565D" w:rsidRDefault="00293105" w:rsidP="0069123E">
      <w:pPr>
        <w:numPr>
          <w:ilvl w:val="1"/>
          <w:numId w:val="38"/>
        </w:numPr>
        <w:tabs>
          <w:tab w:val="clear" w:pos="720"/>
        </w:tabs>
        <w:spacing w:line="276" w:lineRule="auto"/>
        <w:ind w:left="567" w:hanging="567"/>
        <w:jc w:val="both"/>
      </w:pPr>
      <w:r w:rsidRPr="001C565D">
        <w:t xml:space="preserve">Pasūtītājs nepiekrīt jauna apakšuzņēmēja piesaistei gadījumā, kad šādas izmaiņas, ja tās tiktu veiktas sākotnējā piedāvājumā, būtu ietekmējušas piedāvājuma izvēli atbilstoši </w:t>
      </w:r>
      <w:r w:rsidR="0069123E" w:rsidRPr="001C565D">
        <w:t>Iepirkuma</w:t>
      </w:r>
      <w:r w:rsidRPr="001C565D">
        <w:t xml:space="preserve"> dokumentos noteiktajiem piedāvājuma izvērtēšanas kritērijiem.</w:t>
      </w:r>
    </w:p>
    <w:p w14:paraId="305BC253" w14:textId="77777777" w:rsidR="00293105" w:rsidRPr="001C565D" w:rsidRDefault="00293105" w:rsidP="0069123E">
      <w:pPr>
        <w:numPr>
          <w:ilvl w:val="1"/>
          <w:numId w:val="38"/>
        </w:numPr>
        <w:tabs>
          <w:tab w:val="clear" w:pos="720"/>
          <w:tab w:val="left" w:pos="1276"/>
        </w:tabs>
        <w:spacing w:line="276" w:lineRule="auto"/>
        <w:ind w:left="567" w:hanging="567"/>
        <w:jc w:val="both"/>
      </w:pPr>
      <w:r w:rsidRPr="001C565D">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14:paraId="122C46D4" w14:textId="77777777" w:rsidR="00734CB1" w:rsidRPr="001C565D" w:rsidRDefault="00293105" w:rsidP="00734CB1">
      <w:pPr>
        <w:numPr>
          <w:ilvl w:val="1"/>
          <w:numId w:val="38"/>
        </w:numPr>
        <w:tabs>
          <w:tab w:val="clear" w:pos="720"/>
          <w:tab w:val="left" w:pos="1134"/>
        </w:tabs>
        <w:spacing w:line="276" w:lineRule="auto"/>
        <w:ind w:left="567" w:hanging="567"/>
        <w:jc w:val="both"/>
      </w:pPr>
      <w:r w:rsidRPr="001C565D">
        <w:t xml:space="preserve">Pasūtītājs pieņem lēmumu atļaut vai atteikt </w:t>
      </w:r>
      <w:r w:rsidR="0069123E" w:rsidRPr="001C565D">
        <w:t xml:space="preserve">Iepirkumā </w:t>
      </w:r>
      <w:r w:rsidRPr="001C565D">
        <w:t xml:space="preserve"> izraudzītā Izpildītāja  personāla vai apakšuzņēmēju nomaiņu vai jaunu apakšuzņēmēju iesaistīšanu šīs Vispārīgās vienošanās izpildē iespējami īsā laikā, bet ne vēlāk kā 5 (piecu) darba dienu laikā pēc tam, kad saņēmis visu informāciju un dokumentus, kas nepieciešami lēmuma pieņemšanai saistībā ar Izpildītāja personāla un/vai apakšuzņēmēju nomaiņu.</w:t>
      </w:r>
    </w:p>
    <w:p w14:paraId="32D53185" w14:textId="5D79512E" w:rsidR="005A173A" w:rsidRPr="001C565D" w:rsidRDefault="005A173A" w:rsidP="00734CB1">
      <w:pPr>
        <w:numPr>
          <w:ilvl w:val="1"/>
          <w:numId w:val="38"/>
        </w:numPr>
        <w:tabs>
          <w:tab w:val="clear" w:pos="720"/>
          <w:tab w:val="left" w:pos="1134"/>
        </w:tabs>
        <w:spacing w:line="276" w:lineRule="auto"/>
        <w:ind w:left="567" w:hanging="567"/>
        <w:jc w:val="both"/>
      </w:pPr>
      <w:r w:rsidRPr="001C565D">
        <w:t xml:space="preserve">Darbu izpildē iesaistītie speciālisti tiek norādīti Būvdarbu līgumā, pievienojot Būvdarbu līgumam speciālistu sarakstu. Speciālistu sarakstā norādīto speciālistu nomaiņa pieļaujama tikai Vispārīgās vienošanās noteiktajā kārtībā un gadījumos, ja ir saņemta Pasūtītāja rakstveida piekrišana attiecīgā speciālista nomaiņai. </w:t>
      </w:r>
    </w:p>
    <w:p w14:paraId="14D0EEC8" w14:textId="77777777" w:rsidR="0069123E" w:rsidRPr="001C565D" w:rsidRDefault="0069123E" w:rsidP="0069123E">
      <w:pPr>
        <w:tabs>
          <w:tab w:val="left" w:pos="1134"/>
        </w:tabs>
        <w:spacing w:line="276" w:lineRule="auto"/>
        <w:ind w:left="567"/>
        <w:jc w:val="both"/>
      </w:pPr>
    </w:p>
    <w:p w14:paraId="28751956" w14:textId="77777777" w:rsidR="00293105" w:rsidRPr="001C565D" w:rsidRDefault="00293105" w:rsidP="00293105">
      <w:pPr>
        <w:ind w:firstLine="567"/>
        <w:jc w:val="center"/>
        <w:rPr>
          <w:b/>
          <w:bCs/>
        </w:rPr>
      </w:pPr>
      <w:r w:rsidRPr="001C565D">
        <w:rPr>
          <w:b/>
          <w:bCs/>
        </w:rPr>
        <w:t>9. Nepārvaramā vara</w:t>
      </w:r>
    </w:p>
    <w:p w14:paraId="2F59B7A2" w14:textId="77777777" w:rsidR="00293105" w:rsidRPr="001C565D" w:rsidRDefault="00293105" w:rsidP="00293105">
      <w:pPr>
        <w:ind w:firstLine="567"/>
        <w:jc w:val="center"/>
        <w:rPr>
          <w:b/>
          <w:bCs/>
        </w:rPr>
      </w:pPr>
    </w:p>
    <w:p w14:paraId="1FE68EF4" w14:textId="77777777" w:rsidR="00293105" w:rsidRPr="001C565D" w:rsidRDefault="00293105" w:rsidP="0069123E">
      <w:pPr>
        <w:numPr>
          <w:ilvl w:val="1"/>
          <w:numId w:val="39"/>
        </w:numPr>
        <w:tabs>
          <w:tab w:val="clear" w:pos="1800"/>
          <w:tab w:val="left" w:pos="1276"/>
        </w:tabs>
        <w:spacing w:line="276" w:lineRule="auto"/>
        <w:ind w:left="567" w:hanging="567"/>
        <w:jc w:val="both"/>
        <w:rPr>
          <w:b/>
        </w:rPr>
      </w:pPr>
      <w:r w:rsidRPr="001C565D">
        <w:t>Puses tiek atbrīvotas no atbildības par saistību pilnīgu vai daļēju neizpildi, ja šāda neizpilde radusies nepārvaramas varas vai ārkārtēja rakstura apstākļu rezultātā, kuru darbība sākusies pēc Vienošanās vai attiecīgā Būvdarbu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14:paraId="6B06FCF5" w14:textId="49BCBB2B" w:rsidR="00293105" w:rsidRPr="001C565D" w:rsidRDefault="00293105" w:rsidP="0069123E">
      <w:pPr>
        <w:numPr>
          <w:ilvl w:val="1"/>
          <w:numId w:val="39"/>
        </w:numPr>
        <w:tabs>
          <w:tab w:val="clear" w:pos="1800"/>
          <w:tab w:val="left" w:pos="1276"/>
        </w:tabs>
        <w:spacing w:line="276" w:lineRule="auto"/>
        <w:ind w:left="567" w:hanging="567"/>
        <w:jc w:val="both"/>
      </w:pPr>
      <w:r w:rsidRPr="001C565D">
        <w:t xml:space="preserve">Pusei, kas atsaucas uz nepārvaramas varas vai ārkārtēja rakstura apstākļu darbību, nekavējoties par šādiem apstākļiem </w:t>
      </w:r>
      <w:proofErr w:type="spellStart"/>
      <w:r w:rsidRPr="001C565D">
        <w:t>rakstveidā</w:t>
      </w:r>
      <w:proofErr w:type="spellEnd"/>
      <w:r w:rsidRPr="001C565D">
        <w:t xml:space="preserve"> jāziņo otrai Pusei. Ziņojumā jānorāda, kādā termiņā pēc Puses uzskatiem ir iespējama un paredzama saistību izpilde. Pēc otras Puses pieprasījuma, šādam ziņojumam jāpievieno izziņa, kuru izsniegusi kompetenta institūcija, un, kas satur ārkārtējo apstākļu darbības apstiprinājumu un to raksturojumu.</w:t>
      </w:r>
    </w:p>
    <w:p w14:paraId="7B05F4C3" w14:textId="6A522FDE" w:rsidR="002C425B" w:rsidRPr="001C565D" w:rsidRDefault="002C425B" w:rsidP="0069123E">
      <w:pPr>
        <w:numPr>
          <w:ilvl w:val="1"/>
          <w:numId w:val="39"/>
        </w:numPr>
        <w:tabs>
          <w:tab w:val="clear" w:pos="1800"/>
        </w:tabs>
        <w:spacing w:line="276" w:lineRule="auto"/>
        <w:ind w:left="567" w:hanging="567"/>
        <w:jc w:val="both"/>
      </w:pPr>
      <w:r w:rsidRPr="001C565D">
        <w:t>Pusēm ir pienākums vienoties par rīcību, lai mazināta šī līguma 9.1. apakšpunktā minēto apstākļu rezultātā radītās nelabvēlīgās sekas katrai Pusei.</w:t>
      </w:r>
    </w:p>
    <w:p w14:paraId="68654F5D" w14:textId="76D1061D" w:rsidR="002C425B" w:rsidRPr="001C565D" w:rsidRDefault="002C425B" w:rsidP="0069123E">
      <w:pPr>
        <w:numPr>
          <w:ilvl w:val="1"/>
          <w:numId w:val="39"/>
        </w:numPr>
        <w:tabs>
          <w:tab w:val="clear" w:pos="1800"/>
        </w:tabs>
        <w:spacing w:line="276" w:lineRule="auto"/>
        <w:ind w:left="567" w:hanging="567"/>
        <w:jc w:val="both"/>
      </w:pPr>
      <w:r w:rsidRPr="001C565D">
        <w:t>Puse, kurai kļuvis neiespējami izpildīt uzņemtās saistības šī līguma 9.1. apakšpunktā minēto apstākļu dēļ, 5 (piecu) darba dienu laikā rakstiski jāpaziņo otrai Pusei par šādu apstākļu rašanos vai izbeigšanos</w:t>
      </w:r>
      <w:r w:rsidR="0069123E" w:rsidRPr="001C565D">
        <w:t>.</w:t>
      </w:r>
    </w:p>
    <w:p w14:paraId="4BE47056" w14:textId="77777777" w:rsidR="00C53F96" w:rsidRPr="001C565D" w:rsidRDefault="00C53F96" w:rsidP="00C53F96">
      <w:pPr>
        <w:spacing w:line="276" w:lineRule="auto"/>
        <w:ind w:left="567"/>
        <w:jc w:val="both"/>
      </w:pPr>
    </w:p>
    <w:p w14:paraId="2BBE35A5" w14:textId="40E0B24C" w:rsidR="00C53F96" w:rsidRPr="001C565D" w:rsidRDefault="00A663FF" w:rsidP="00A663FF">
      <w:pPr>
        <w:numPr>
          <w:ilvl w:val="0"/>
          <w:numId w:val="39"/>
        </w:numPr>
        <w:spacing w:line="276" w:lineRule="auto"/>
        <w:jc w:val="center"/>
        <w:rPr>
          <w:b/>
          <w:bCs/>
        </w:rPr>
      </w:pPr>
      <w:r w:rsidRPr="001C565D">
        <w:rPr>
          <w:b/>
          <w:bCs/>
        </w:rPr>
        <w:t xml:space="preserve">Konfidencialitāte </w:t>
      </w:r>
    </w:p>
    <w:p w14:paraId="4ADC34B2" w14:textId="06E50A9C" w:rsidR="00C53F96" w:rsidRPr="001C565D" w:rsidRDefault="00A663FF" w:rsidP="00A663FF">
      <w:pPr>
        <w:numPr>
          <w:ilvl w:val="1"/>
          <w:numId w:val="39"/>
        </w:numPr>
        <w:tabs>
          <w:tab w:val="clear" w:pos="1800"/>
        </w:tabs>
        <w:spacing w:line="276" w:lineRule="auto"/>
        <w:ind w:left="567" w:hanging="567"/>
        <w:jc w:val="both"/>
      </w:pPr>
      <w:r w:rsidRPr="001C565D">
        <w:t>Vispārīgās v</w:t>
      </w:r>
      <w:r w:rsidR="00C53F96" w:rsidRPr="001C565D">
        <w:t>ienošanās un citu ar tā izpildi saistītu dokumentu saturs, kā arī jebkura tehniska, finansiāla</w:t>
      </w:r>
      <w:r w:rsidRPr="001C565D">
        <w:t xml:space="preserve"> </w:t>
      </w:r>
      <w:r w:rsidR="00C53F96" w:rsidRPr="001C565D">
        <w:t xml:space="preserve">vai jebkāda cita rakstura informācija, kas </w:t>
      </w:r>
      <w:r w:rsidRPr="001C565D">
        <w:t>Pusēm</w:t>
      </w:r>
      <w:r w:rsidR="00C53F96" w:rsidRPr="001C565D">
        <w:t xml:space="preserve"> kļuvusi jebkādā veidā pieejama vai</w:t>
      </w:r>
      <w:r w:rsidRPr="001C565D">
        <w:t xml:space="preserve"> </w:t>
      </w:r>
      <w:r w:rsidR="00C53F96" w:rsidRPr="001C565D">
        <w:t xml:space="preserve">zināma </w:t>
      </w:r>
      <w:r w:rsidRPr="001C565D">
        <w:t>Vispārīgās v</w:t>
      </w:r>
      <w:r w:rsidR="00C53F96" w:rsidRPr="001C565D">
        <w:t xml:space="preserve">ienošanās vai </w:t>
      </w:r>
      <w:r w:rsidRPr="001C565D">
        <w:t>Būvdarbu</w:t>
      </w:r>
      <w:r w:rsidR="00C53F96" w:rsidRPr="001C565D">
        <w:t xml:space="preserve"> līguma izpildes gaitā, uzskatāma par konfidenciālu</w:t>
      </w:r>
      <w:r w:rsidRPr="001C565D">
        <w:t xml:space="preserve"> </w:t>
      </w:r>
      <w:r w:rsidR="00C53F96" w:rsidRPr="001C565D">
        <w:t>informāciju.</w:t>
      </w:r>
    </w:p>
    <w:p w14:paraId="010B9C41" w14:textId="77777777" w:rsidR="00A663FF" w:rsidRPr="001C565D" w:rsidRDefault="00C53F96" w:rsidP="00A663FF">
      <w:pPr>
        <w:numPr>
          <w:ilvl w:val="1"/>
          <w:numId w:val="39"/>
        </w:numPr>
        <w:tabs>
          <w:tab w:val="clear" w:pos="1800"/>
        </w:tabs>
        <w:spacing w:line="276" w:lineRule="auto"/>
        <w:ind w:left="567" w:hanging="567"/>
        <w:jc w:val="both"/>
      </w:pPr>
      <w:r w:rsidRPr="001C565D">
        <w:t>Par konfidenciālu informāciju netiek uzskatīta informācija, kas ir uzskatāma par publisku</w:t>
      </w:r>
      <w:r w:rsidR="00A663FF" w:rsidRPr="001C565D">
        <w:t xml:space="preserve"> </w:t>
      </w:r>
      <w:r w:rsidRPr="001C565D">
        <w:t xml:space="preserve">un brīvi pieejama </w:t>
      </w:r>
      <w:r w:rsidR="00A663FF" w:rsidRPr="001C565D">
        <w:t>Pusēm</w:t>
      </w:r>
      <w:r w:rsidRPr="001C565D">
        <w:t xml:space="preserve"> un trešajām personām.</w:t>
      </w:r>
    </w:p>
    <w:p w14:paraId="033DD996" w14:textId="198EF282" w:rsidR="00C53F96" w:rsidRPr="001C565D" w:rsidRDefault="00A663FF" w:rsidP="00A663FF">
      <w:pPr>
        <w:numPr>
          <w:ilvl w:val="1"/>
          <w:numId w:val="39"/>
        </w:numPr>
        <w:tabs>
          <w:tab w:val="clear" w:pos="1800"/>
        </w:tabs>
        <w:spacing w:line="276" w:lineRule="auto"/>
        <w:ind w:left="567" w:hanging="567"/>
        <w:jc w:val="both"/>
      </w:pPr>
      <w:r w:rsidRPr="001C565D">
        <w:t>Puses</w:t>
      </w:r>
      <w:r w:rsidR="00C53F96" w:rsidRPr="001C565D">
        <w:t xml:space="preserve"> apņemas aizsargāt un bez iepriekšējas </w:t>
      </w:r>
      <w:r w:rsidRPr="001C565D">
        <w:t>citas Puses</w:t>
      </w:r>
      <w:r w:rsidR="00C53F96" w:rsidRPr="001C565D">
        <w:t xml:space="preserve"> piekrišanas nekādā veidā</w:t>
      </w:r>
      <w:r w:rsidRPr="001C565D">
        <w:t xml:space="preserve"> </w:t>
      </w:r>
      <w:r w:rsidR="00C53F96" w:rsidRPr="001C565D">
        <w:t>neizpaust konfidenciālo informāciju, izņemot gadījumu, ja informācijas pieprasītājs</w:t>
      </w:r>
      <w:r w:rsidRPr="001C565D">
        <w:t xml:space="preserve"> </w:t>
      </w:r>
      <w:r w:rsidR="00C53F96" w:rsidRPr="001C565D">
        <w:t>atsaucas uz normatīvo aktu, un normatīvais akts šādu ziņu pieprasīšanu atļauj. Informācijas</w:t>
      </w:r>
      <w:r w:rsidRPr="001C565D">
        <w:t xml:space="preserve"> </w:t>
      </w:r>
      <w:r w:rsidR="00C53F96" w:rsidRPr="001C565D">
        <w:t xml:space="preserve">izpaušanas gadījumā </w:t>
      </w:r>
      <w:r w:rsidRPr="001C565D">
        <w:t>Puse</w:t>
      </w:r>
      <w:r w:rsidR="00C53F96" w:rsidRPr="001C565D">
        <w:t>, kur</w:t>
      </w:r>
      <w:r w:rsidRPr="001C565D">
        <w:t>a</w:t>
      </w:r>
      <w:r w:rsidR="00C53F96" w:rsidRPr="001C565D">
        <w:t xml:space="preserve"> izpauž informāciju</w:t>
      </w:r>
      <w:r w:rsidRPr="001C565D">
        <w:t>,</w:t>
      </w:r>
      <w:r w:rsidR="00C53F96" w:rsidRPr="001C565D">
        <w:t xml:space="preserve"> pamatojoties uz normatīvo aktu un</w:t>
      </w:r>
      <w:r w:rsidRPr="001C565D">
        <w:t xml:space="preserve"> </w:t>
      </w:r>
      <w:r w:rsidR="00C53F96" w:rsidRPr="001C565D">
        <w:t xml:space="preserve">informācijas pieprasījumu, informē par to </w:t>
      </w:r>
      <w:r w:rsidRPr="001C565D">
        <w:t xml:space="preserve">citu Pusi. </w:t>
      </w:r>
    </w:p>
    <w:p w14:paraId="508B18AD" w14:textId="77777777" w:rsidR="0069123E" w:rsidRPr="001C565D" w:rsidRDefault="0069123E" w:rsidP="0069123E">
      <w:pPr>
        <w:spacing w:line="276" w:lineRule="auto"/>
        <w:ind w:left="567"/>
        <w:jc w:val="both"/>
      </w:pPr>
    </w:p>
    <w:p w14:paraId="06232670" w14:textId="6CB2F386" w:rsidR="00293105" w:rsidRPr="001C565D" w:rsidRDefault="00293105" w:rsidP="00C53F96">
      <w:pPr>
        <w:pStyle w:val="Sarakstarindkopa"/>
        <w:numPr>
          <w:ilvl w:val="0"/>
          <w:numId w:val="39"/>
        </w:numPr>
        <w:jc w:val="center"/>
        <w:rPr>
          <w:b/>
          <w:bCs/>
        </w:rPr>
      </w:pPr>
      <w:r w:rsidRPr="001C565D">
        <w:rPr>
          <w:b/>
          <w:bCs/>
        </w:rPr>
        <w:t>Vispārīgie noteikumi</w:t>
      </w:r>
    </w:p>
    <w:p w14:paraId="0D864BAA" w14:textId="77777777" w:rsidR="00293105" w:rsidRPr="001C565D" w:rsidRDefault="00293105" w:rsidP="00293105">
      <w:pPr>
        <w:ind w:firstLine="567"/>
        <w:rPr>
          <w:b/>
          <w:bCs/>
        </w:rPr>
      </w:pPr>
    </w:p>
    <w:p w14:paraId="6BBD4BA0" w14:textId="77777777" w:rsidR="00FE1FD4" w:rsidRPr="001C565D" w:rsidRDefault="00FE1FD4" w:rsidP="00FE1FD4">
      <w:pPr>
        <w:pStyle w:val="Sarakstarindkopa"/>
        <w:numPr>
          <w:ilvl w:val="1"/>
          <w:numId w:val="39"/>
        </w:numPr>
        <w:tabs>
          <w:tab w:val="clear" w:pos="1800"/>
          <w:tab w:val="left" w:pos="993"/>
        </w:tabs>
        <w:ind w:left="567" w:hanging="567"/>
        <w:jc w:val="both"/>
      </w:pPr>
      <w:r w:rsidRPr="001C565D">
        <w:t>Vispārīgās vienošanās darbības laikā, Puses apņemas pildīt Vispārīgās vienošanās noteikumus, kā arī ievērot citus noteikumus, kas noteikti Iepirkumā, ievērot patiesas un godīgas konkurences principus.</w:t>
      </w:r>
    </w:p>
    <w:p w14:paraId="5FDD8881" w14:textId="5BA7DB4C" w:rsidR="00A663FF" w:rsidRPr="001C565D" w:rsidRDefault="0069123E" w:rsidP="00A663FF">
      <w:pPr>
        <w:pStyle w:val="Sarakstarindkopa"/>
        <w:numPr>
          <w:ilvl w:val="1"/>
          <w:numId w:val="39"/>
        </w:numPr>
        <w:tabs>
          <w:tab w:val="clear" w:pos="1800"/>
          <w:tab w:val="left" w:pos="993"/>
        </w:tabs>
        <w:ind w:left="567" w:hanging="567"/>
        <w:jc w:val="both"/>
      </w:pPr>
      <w:r w:rsidRPr="001C565D">
        <w:t>Vispārīgā v</w:t>
      </w:r>
      <w:r w:rsidR="00293105" w:rsidRPr="001C565D">
        <w:t xml:space="preserve">ienošanās ir saistoša Pasūtītājam un Izpildītājiem, kā arī visām trešajām personām, kas likumīgi pārņem viņu saistības, tiesības un pienākumus. </w:t>
      </w:r>
    </w:p>
    <w:p w14:paraId="5194DBF5" w14:textId="78AAFD1A" w:rsidR="00A519C8" w:rsidRPr="001C565D" w:rsidRDefault="00A519C8" w:rsidP="00A663FF">
      <w:pPr>
        <w:pStyle w:val="Sarakstarindkopa"/>
        <w:numPr>
          <w:ilvl w:val="1"/>
          <w:numId w:val="39"/>
        </w:numPr>
        <w:tabs>
          <w:tab w:val="clear" w:pos="1800"/>
          <w:tab w:val="left" w:pos="993"/>
        </w:tabs>
        <w:ind w:left="567" w:hanging="567"/>
        <w:jc w:val="both"/>
      </w:pPr>
      <w:r w:rsidRPr="001C565D">
        <w:t>Parakstot Vispārīgo vienošanos Puses apliecina, ka ir iepazinušās ar Vispārīgās vienošanās nosacījumiem, tie Pusēm ir saprotami un Puses apņemas tos pildīt un ievērot.</w:t>
      </w:r>
    </w:p>
    <w:p w14:paraId="7FF9191E" w14:textId="77777777" w:rsidR="00A663FF" w:rsidRPr="001C565D" w:rsidRDefault="00293105" w:rsidP="00A663FF">
      <w:pPr>
        <w:pStyle w:val="Sarakstarindkopa"/>
        <w:numPr>
          <w:ilvl w:val="1"/>
          <w:numId w:val="39"/>
        </w:numPr>
        <w:tabs>
          <w:tab w:val="clear" w:pos="1800"/>
          <w:tab w:val="left" w:pos="993"/>
        </w:tabs>
        <w:ind w:left="567" w:hanging="567"/>
        <w:jc w:val="both"/>
      </w:pPr>
      <w:r w:rsidRPr="001C565D">
        <w:rPr>
          <w:spacing w:val="-4"/>
        </w:rPr>
        <w:t>Pušu strīdi tiek izskatīti savstarpēji rakstiski vienojoties, bet, ja vienošanās netiek panākta – tiesā Latvijas Republikas spēkā esošajos normatīvajos aktos noteiktajā kārtībā.</w:t>
      </w:r>
    </w:p>
    <w:p w14:paraId="4B73AFDA" w14:textId="77777777" w:rsidR="00A663FF" w:rsidRPr="001C565D" w:rsidRDefault="00293105" w:rsidP="00A663FF">
      <w:pPr>
        <w:pStyle w:val="Sarakstarindkopa"/>
        <w:numPr>
          <w:ilvl w:val="1"/>
          <w:numId w:val="39"/>
        </w:numPr>
        <w:tabs>
          <w:tab w:val="clear" w:pos="1800"/>
          <w:tab w:val="left" w:pos="993"/>
        </w:tabs>
        <w:ind w:left="567" w:hanging="567"/>
        <w:jc w:val="both"/>
      </w:pPr>
      <w:r w:rsidRPr="001C565D">
        <w:t>Visi pielikumi, papildinājumi un grozījumi stājas spēkā tikai tad, ja tie noformēti rakstiski un tos parakstījušas šīs līguma Puses vai to pilnvarotās personas.</w:t>
      </w:r>
    </w:p>
    <w:p w14:paraId="4A5DED21" w14:textId="2D9562FD" w:rsidR="00A663FF" w:rsidRPr="001C565D" w:rsidRDefault="00293105" w:rsidP="00A663FF">
      <w:pPr>
        <w:pStyle w:val="Sarakstarindkopa"/>
        <w:numPr>
          <w:ilvl w:val="1"/>
          <w:numId w:val="39"/>
        </w:numPr>
        <w:tabs>
          <w:tab w:val="clear" w:pos="1800"/>
          <w:tab w:val="left" w:pos="993"/>
        </w:tabs>
        <w:ind w:left="567" w:hanging="567"/>
        <w:jc w:val="both"/>
      </w:pPr>
      <w:r w:rsidRPr="001C565D">
        <w:t xml:space="preserve">Visai sarakstei, saskaņojumiem, dokumentācijai un citai informācijai, ar kuru apmainās Puses un kura ir attiecināma uz </w:t>
      </w:r>
      <w:r w:rsidR="0069123E" w:rsidRPr="001C565D">
        <w:t>Vispārīgo v</w:t>
      </w:r>
      <w:r w:rsidRPr="001C565D">
        <w:t xml:space="preserve">ienošanos, ir jābūt latviešu valodā, noformētai rakstiski, un tai ir jābūt iesniegtai otrai Pusei personiski pret parakstu vai nosūtītai ierakstītā vēstulē uz </w:t>
      </w:r>
      <w:r w:rsidR="0069123E" w:rsidRPr="001C565D">
        <w:t xml:space="preserve">Vispārīgās vienošanās </w:t>
      </w:r>
      <w:r w:rsidRPr="001C565D">
        <w:t>Puses adresi</w:t>
      </w:r>
      <w:r w:rsidR="0069123E" w:rsidRPr="001C565D">
        <w:t xml:space="preserve"> vai elektronisko e-pasta adresi, kas norādīta Vispārīgās vienošanās </w:t>
      </w:r>
      <w:r w:rsidR="005A173A" w:rsidRPr="001C565D">
        <w:t>13</w:t>
      </w:r>
      <w:r w:rsidR="0069123E" w:rsidRPr="001C565D">
        <w:t>.punktā</w:t>
      </w:r>
      <w:r w:rsidRPr="001C565D">
        <w:t xml:space="preserve">. </w:t>
      </w:r>
    </w:p>
    <w:p w14:paraId="4250ED0A" w14:textId="77777777" w:rsidR="00A663FF" w:rsidRPr="001C565D" w:rsidRDefault="00B44B95" w:rsidP="00A663FF">
      <w:pPr>
        <w:pStyle w:val="Sarakstarindkopa"/>
        <w:numPr>
          <w:ilvl w:val="1"/>
          <w:numId w:val="39"/>
        </w:numPr>
        <w:tabs>
          <w:tab w:val="clear" w:pos="1800"/>
          <w:tab w:val="left" w:pos="993"/>
        </w:tabs>
        <w:ind w:left="567" w:hanging="567"/>
        <w:jc w:val="both"/>
      </w:pPr>
      <w:r w:rsidRPr="001C565D">
        <w:t xml:space="preserve">Informācijas apmaiņa starp Pusēm notiek </w:t>
      </w:r>
      <w:proofErr w:type="spellStart"/>
      <w:r w:rsidRPr="001C565D">
        <w:t>rakstveidā</w:t>
      </w:r>
      <w:proofErr w:type="spellEnd"/>
      <w:r w:rsidRPr="001C565D">
        <w:t xml:space="preserve"> (tajā skaitā, izmantojot e-pastu). Nekādas mutiskas vienošanās vai pieprasījumi netiks uzskatīti par saistošiem nevienai no Pusēm.</w:t>
      </w:r>
    </w:p>
    <w:p w14:paraId="35946919" w14:textId="77777777" w:rsidR="00A663FF" w:rsidRPr="001C565D" w:rsidRDefault="00B44B95" w:rsidP="00A663FF">
      <w:pPr>
        <w:pStyle w:val="Sarakstarindkopa"/>
        <w:numPr>
          <w:ilvl w:val="1"/>
          <w:numId w:val="39"/>
        </w:numPr>
        <w:tabs>
          <w:tab w:val="clear" w:pos="1800"/>
          <w:tab w:val="left" w:pos="993"/>
        </w:tabs>
        <w:ind w:left="567" w:hanging="567"/>
        <w:jc w:val="both"/>
      </w:pPr>
      <w:r w:rsidRPr="001C565D">
        <w:t xml:space="preserve">Ja kāds no </w:t>
      </w:r>
      <w:r w:rsidR="00E75B7A" w:rsidRPr="001C565D">
        <w:t>Vispārīgās vienošanās</w:t>
      </w:r>
      <w:r w:rsidRPr="001C565D">
        <w:t xml:space="preserve"> noteikumiem zaudē spēku, kļūst nelikumīgs vai neīstenojams, tas nekādā veidā neietekmē pārējo </w:t>
      </w:r>
      <w:r w:rsidR="00E75B7A" w:rsidRPr="001C565D">
        <w:t>Vispārīgās vienošanās</w:t>
      </w:r>
      <w:r w:rsidRPr="001C565D">
        <w:t xml:space="preserve"> noteikumu spēkā esamību, likumību vai </w:t>
      </w:r>
      <w:proofErr w:type="spellStart"/>
      <w:r w:rsidRPr="001C565D">
        <w:t>īstenojamību</w:t>
      </w:r>
      <w:proofErr w:type="spellEnd"/>
      <w:r w:rsidRPr="001C565D">
        <w:t>. Puses ar šo apņemas labticīgās sarunās pēc iespējas ātrāk vienoties par spēku zaudējušā, nelikumīgā vai neīstenojamā noteikuma aizstāšanu ar citu spēkā esošu, likumīgu un īstenojamu noteikumu, kas pēc tā ekonomiskās būtības pēc iespējas tuvāk atbilst spēku zaudējušā, nelikumīgā vai neīstenojamā noteikuma būtībai.</w:t>
      </w:r>
    </w:p>
    <w:p w14:paraId="0DFE0DC5" w14:textId="77777777" w:rsidR="00A663FF" w:rsidRPr="001C565D" w:rsidRDefault="00B44B95" w:rsidP="00A663FF">
      <w:pPr>
        <w:pStyle w:val="Sarakstarindkopa"/>
        <w:numPr>
          <w:ilvl w:val="1"/>
          <w:numId w:val="39"/>
        </w:numPr>
        <w:tabs>
          <w:tab w:val="clear" w:pos="1800"/>
          <w:tab w:val="left" w:pos="993"/>
        </w:tabs>
        <w:ind w:left="567" w:hanging="567"/>
        <w:jc w:val="both"/>
      </w:pPr>
      <w:r w:rsidRPr="001C565D">
        <w:t>Nevienai no Pusēm nav tiesību pārjaunot šo līgumu, mainot saistības dalībnieku bez otras Puses piekrišanas.</w:t>
      </w:r>
    </w:p>
    <w:p w14:paraId="5EA8342C" w14:textId="45477D34" w:rsidR="00A663FF" w:rsidRPr="001C565D" w:rsidRDefault="00B44B95" w:rsidP="00A663FF">
      <w:pPr>
        <w:pStyle w:val="Sarakstarindkopa"/>
        <w:numPr>
          <w:ilvl w:val="1"/>
          <w:numId w:val="39"/>
        </w:numPr>
        <w:tabs>
          <w:tab w:val="clear" w:pos="1800"/>
          <w:tab w:val="left" w:pos="993"/>
        </w:tabs>
        <w:ind w:left="567" w:hanging="567"/>
        <w:jc w:val="both"/>
      </w:pPr>
      <w:r w:rsidRPr="001C565D">
        <w:t>Rakstisku paziņojumu nosūtīšana tiek veikta elektroniski, nosūtot paziņojumus no attiecīgās Puses e-pasta uz otras Puses e-pastiem, kas norādīti šī līguma 1</w:t>
      </w:r>
      <w:r w:rsidR="005A173A" w:rsidRPr="001C565D">
        <w:t>3</w:t>
      </w:r>
      <w:r w:rsidRPr="001C565D">
        <w:t>.punktā.</w:t>
      </w:r>
    </w:p>
    <w:p w14:paraId="294CDAB4" w14:textId="77777777" w:rsidR="00A663FF" w:rsidRPr="001C565D" w:rsidRDefault="00B44B95" w:rsidP="00A663FF">
      <w:pPr>
        <w:pStyle w:val="Sarakstarindkopa"/>
        <w:numPr>
          <w:ilvl w:val="1"/>
          <w:numId w:val="39"/>
        </w:numPr>
        <w:tabs>
          <w:tab w:val="clear" w:pos="1800"/>
          <w:tab w:val="left" w:pos="993"/>
        </w:tabs>
        <w:ind w:left="567" w:hanging="567"/>
        <w:jc w:val="both"/>
      </w:pPr>
      <w:r w:rsidRPr="001C565D">
        <w:t>Jebkuri sūtījumi Pusēm uzskatāmi par saņemtiem šādos termiņos:</w:t>
      </w:r>
    </w:p>
    <w:p w14:paraId="5966C036" w14:textId="77777777" w:rsidR="00A663FF" w:rsidRPr="001C565D" w:rsidRDefault="00B44B95" w:rsidP="00A663FF">
      <w:pPr>
        <w:pStyle w:val="Sarakstarindkopa"/>
        <w:numPr>
          <w:ilvl w:val="2"/>
          <w:numId w:val="39"/>
        </w:numPr>
        <w:tabs>
          <w:tab w:val="left" w:pos="993"/>
        </w:tabs>
        <w:ind w:left="567" w:hanging="567"/>
        <w:jc w:val="both"/>
      </w:pPr>
      <w:r w:rsidRPr="001C565D">
        <w:t>7.(septītajā) dienā pēc nosūtīšanas, ja nosūtīts pa pastu parastā sūtījumā;</w:t>
      </w:r>
    </w:p>
    <w:p w14:paraId="2C20B217" w14:textId="77777777" w:rsidR="00A663FF" w:rsidRPr="001C565D" w:rsidRDefault="00B44B95" w:rsidP="00A663FF">
      <w:pPr>
        <w:pStyle w:val="Sarakstarindkopa"/>
        <w:numPr>
          <w:ilvl w:val="2"/>
          <w:numId w:val="39"/>
        </w:numPr>
        <w:tabs>
          <w:tab w:val="left" w:pos="993"/>
        </w:tabs>
        <w:ind w:left="567" w:hanging="567"/>
        <w:jc w:val="both"/>
      </w:pPr>
      <w:r w:rsidRPr="001C565D">
        <w:t>5.(piektajā) dienā pēc nosūtīšanas, ja nosūtīts pa pastu ierakstītā sūtījumā;</w:t>
      </w:r>
    </w:p>
    <w:p w14:paraId="597DD8B9" w14:textId="77777777" w:rsidR="00A663FF" w:rsidRPr="001C565D" w:rsidRDefault="00B44B95" w:rsidP="00A663FF">
      <w:pPr>
        <w:pStyle w:val="Sarakstarindkopa"/>
        <w:numPr>
          <w:ilvl w:val="2"/>
          <w:numId w:val="39"/>
        </w:numPr>
        <w:tabs>
          <w:tab w:val="left" w:pos="993"/>
        </w:tabs>
        <w:ind w:left="567" w:hanging="567"/>
        <w:jc w:val="both"/>
      </w:pPr>
      <w:r w:rsidRPr="001C565D">
        <w:t>saņemts iesniegšanas dienā, ja iesniegts personīgi pret parakstu;</w:t>
      </w:r>
    </w:p>
    <w:p w14:paraId="2E44EF73" w14:textId="77777777" w:rsidR="00A663FF" w:rsidRPr="001C565D" w:rsidRDefault="00B44B95" w:rsidP="00A663FF">
      <w:pPr>
        <w:pStyle w:val="Sarakstarindkopa"/>
        <w:numPr>
          <w:ilvl w:val="2"/>
          <w:numId w:val="39"/>
        </w:numPr>
        <w:tabs>
          <w:tab w:val="left" w:pos="993"/>
        </w:tabs>
        <w:ind w:left="567" w:hanging="567"/>
        <w:jc w:val="both"/>
      </w:pPr>
      <w:r w:rsidRPr="001C565D">
        <w:t>saņemts nākošajā darba dienā pēc nosūtīšanas, ja nosūtīts uz šajā līgumā norādīto attiecīgās Puses e-pastu.</w:t>
      </w:r>
    </w:p>
    <w:p w14:paraId="4C22A0D2" w14:textId="77777777" w:rsidR="00FE1FD4" w:rsidRPr="001C565D" w:rsidRDefault="00293105" w:rsidP="00FE1FD4">
      <w:pPr>
        <w:pStyle w:val="Sarakstarindkopa"/>
        <w:numPr>
          <w:ilvl w:val="1"/>
          <w:numId w:val="39"/>
        </w:numPr>
        <w:tabs>
          <w:tab w:val="clear" w:pos="1800"/>
          <w:tab w:val="left" w:pos="993"/>
        </w:tabs>
        <w:ind w:left="567" w:hanging="567"/>
        <w:jc w:val="both"/>
      </w:pPr>
      <w:r w:rsidRPr="001C565D">
        <w:rPr>
          <w:spacing w:val="-4"/>
        </w:rPr>
        <w:t xml:space="preserve">Pušu rekvizītu, juridiskās adreses vai kādas citas informācijas, kas var ietekmēt šajā līgumā paredzēto saistību izpildi, izmaiņu gadījumā attiecīgai Pusei 3 (trīs) darba dienu laikā </w:t>
      </w:r>
      <w:proofErr w:type="spellStart"/>
      <w:r w:rsidRPr="001C565D">
        <w:rPr>
          <w:spacing w:val="-4"/>
        </w:rPr>
        <w:t>rakstveidā</w:t>
      </w:r>
      <w:proofErr w:type="spellEnd"/>
      <w:r w:rsidRPr="001C565D">
        <w:rPr>
          <w:spacing w:val="-4"/>
        </w:rPr>
        <w:t xml:space="preserve"> jāpaziņo otrai Pusei par notikušām izmaiņām.</w:t>
      </w:r>
    </w:p>
    <w:p w14:paraId="653016BD" w14:textId="63FBC0DC" w:rsidR="00FE1FD4" w:rsidRPr="001C565D" w:rsidRDefault="00FE1FD4" w:rsidP="00FE1FD4">
      <w:pPr>
        <w:pStyle w:val="Sarakstarindkopa"/>
        <w:numPr>
          <w:ilvl w:val="1"/>
          <w:numId w:val="39"/>
        </w:numPr>
        <w:tabs>
          <w:tab w:val="clear" w:pos="1800"/>
          <w:tab w:val="left" w:pos="993"/>
        </w:tabs>
        <w:ind w:left="567" w:hanging="567"/>
        <w:jc w:val="both"/>
      </w:pPr>
      <w:r w:rsidRPr="001C565D">
        <w:t xml:space="preserve">Vispārīgā vienošanās sastādīta elektroniski latviešu valodā uz _____(________) lapām, pielikums Nr.1 „Vērtēšana” uz 1 (vienas) lapas. Vispārīgā vienošanās ir parakstīta ar drošiem elektroniskajiem parakstiem un satur laika zīmogus. Elektroniski parakstīta Vispārīgā vienošanās glabājas pie visām Pusēm.  </w:t>
      </w:r>
    </w:p>
    <w:p w14:paraId="19452691" w14:textId="77777777" w:rsidR="00FE1FD4" w:rsidRPr="001C565D" w:rsidRDefault="00FE1FD4" w:rsidP="00FE1FD4">
      <w:pPr>
        <w:tabs>
          <w:tab w:val="left" w:pos="993"/>
        </w:tabs>
        <w:jc w:val="both"/>
      </w:pPr>
    </w:p>
    <w:p w14:paraId="665645D1" w14:textId="77777777" w:rsidR="00A663FF" w:rsidRPr="001C565D" w:rsidRDefault="00A663FF" w:rsidP="00A663FF">
      <w:pPr>
        <w:pStyle w:val="Sarakstarindkopa"/>
        <w:tabs>
          <w:tab w:val="left" w:pos="993"/>
        </w:tabs>
        <w:ind w:left="567"/>
        <w:jc w:val="both"/>
      </w:pPr>
    </w:p>
    <w:p w14:paraId="328E8D89" w14:textId="1479BEC9" w:rsidR="00293105" w:rsidRPr="001C565D" w:rsidRDefault="00293105" w:rsidP="00A663FF">
      <w:pPr>
        <w:pStyle w:val="Sarakstarindkopa"/>
        <w:numPr>
          <w:ilvl w:val="0"/>
          <w:numId w:val="39"/>
        </w:numPr>
        <w:tabs>
          <w:tab w:val="left" w:pos="993"/>
        </w:tabs>
        <w:jc w:val="center"/>
      </w:pPr>
      <w:r w:rsidRPr="001C565D">
        <w:rPr>
          <w:b/>
          <w:bCs/>
        </w:rPr>
        <w:t>Citi noteikumi</w:t>
      </w:r>
    </w:p>
    <w:p w14:paraId="31205498" w14:textId="77777777" w:rsidR="00A663FF" w:rsidRPr="001C565D" w:rsidRDefault="00293105" w:rsidP="00A663FF">
      <w:pPr>
        <w:pStyle w:val="Sarakstarindkopa"/>
        <w:numPr>
          <w:ilvl w:val="1"/>
          <w:numId w:val="39"/>
        </w:numPr>
        <w:tabs>
          <w:tab w:val="clear" w:pos="1800"/>
        </w:tabs>
        <w:ind w:left="567" w:hanging="567"/>
        <w:jc w:val="both"/>
      </w:pPr>
      <w:r w:rsidRPr="001C565D">
        <w:t xml:space="preserve">Pasūtītājs par pārstāvi šīs </w:t>
      </w:r>
      <w:r w:rsidR="00E75B7A" w:rsidRPr="001C565D">
        <w:t>Vispārīgās v</w:t>
      </w:r>
      <w:r w:rsidRPr="001C565D">
        <w:t xml:space="preserve">ienošanās saistību izpildes uzraudzībai norīko Mājokļu un vides departamenta Finanšu un saimnieciskās pārvaldes </w:t>
      </w:r>
      <w:r w:rsidR="00E75B7A" w:rsidRPr="001C565D">
        <w:t>I</w:t>
      </w:r>
      <w:r w:rsidRPr="001C565D">
        <w:t xml:space="preserve">epirkumu nodaļas </w:t>
      </w:r>
      <w:r w:rsidR="00E75B7A" w:rsidRPr="001C565D">
        <w:t>vadītāju _________</w:t>
      </w:r>
      <w:r w:rsidRPr="001C565D">
        <w:t xml:space="preserve"> (tālrunis: </w:t>
      </w:r>
      <w:r w:rsidR="00E75B7A" w:rsidRPr="001C565D">
        <w:t>__________</w:t>
      </w:r>
      <w:r w:rsidRPr="001C565D">
        <w:t xml:space="preserve">,  e-pasta adrese: </w:t>
      </w:r>
      <w:hyperlink r:id="rId25" w:history="1">
        <w:r w:rsidR="00E75B7A" w:rsidRPr="001C565D">
          <w:rPr>
            <w:rStyle w:val="Hipersaite"/>
          </w:rPr>
          <w:t>_________________@riga.lv</w:t>
        </w:r>
      </w:hyperlink>
      <w:r w:rsidRPr="001C565D">
        <w:t>).</w:t>
      </w:r>
    </w:p>
    <w:p w14:paraId="43B2F2E1" w14:textId="77777777" w:rsidR="00A663FF" w:rsidRPr="001C565D" w:rsidRDefault="00293105" w:rsidP="00A663FF">
      <w:pPr>
        <w:pStyle w:val="Sarakstarindkopa"/>
        <w:numPr>
          <w:ilvl w:val="1"/>
          <w:numId w:val="39"/>
        </w:numPr>
        <w:tabs>
          <w:tab w:val="clear" w:pos="1800"/>
        </w:tabs>
        <w:ind w:left="567" w:hanging="567"/>
        <w:jc w:val="both"/>
      </w:pPr>
      <w:r w:rsidRPr="001C565D">
        <w:t xml:space="preserve">Izpildītājs Nr.1 par pārstāvi šīs </w:t>
      </w:r>
      <w:r w:rsidR="00E75B7A" w:rsidRPr="001C565D">
        <w:t>Vispārīgās v</w:t>
      </w:r>
      <w:r w:rsidRPr="001C565D">
        <w:t xml:space="preserve">ienošanās saistību izpildes uzraudzībai norīko </w:t>
      </w:r>
      <w:r w:rsidRPr="001C565D">
        <w:rPr>
          <w:b/>
        </w:rPr>
        <w:t>____________________</w:t>
      </w:r>
      <w:r w:rsidRPr="001C565D">
        <w:t>, tālrunis: ___________, e-pasta adrese:</w:t>
      </w:r>
      <w:r w:rsidRPr="001C565D">
        <w:rPr>
          <w:rFonts w:ascii="Calibri" w:eastAsia="Calibri" w:hAnsi="Calibri"/>
        </w:rPr>
        <w:t>__________________</w:t>
      </w:r>
      <w:r w:rsidRPr="001C565D">
        <w:t xml:space="preserve">. </w:t>
      </w:r>
    </w:p>
    <w:p w14:paraId="3FB2E5E4" w14:textId="77777777" w:rsidR="00A663FF" w:rsidRPr="001C565D" w:rsidRDefault="00293105" w:rsidP="00A663FF">
      <w:pPr>
        <w:pStyle w:val="Sarakstarindkopa"/>
        <w:numPr>
          <w:ilvl w:val="1"/>
          <w:numId w:val="39"/>
        </w:numPr>
        <w:tabs>
          <w:tab w:val="clear" w:pos="1800"/>
        </w:tabs>
        <w:ind w:left="567" w:hanging="567"/>
        <w:jc w:val="both"/>
      </w:pPr>
      <w:r w:rsidRPr="001C565D">
        <w:t xml:space="preserve">Izpildītājs Nr.2 par pārstāvi šīs </w:t>
      </w:r>
      <w:r w:rsidR="00E75B7A" w:rsidRPr="001C565D">
        <w:t>Vispārīgās v</w:t>
      </w:r>
      <w:r w:rsidRPr="001C565D">
        <w:t xml:space="preserve">ienošanās saistību izpildes uzraudzībai norīko </w:t>
      </w:r>
      <w:r w:rsidRPr="001C565D">
        <w:rPr>
          <w:b/>
        </w:rPr>
        <w:t>____________________</w:t>
      </w:r>
      <w:r w:rsidRPr="001C565D">
        <w:t>, tālrunis: ___________, e-pasta adrese:</w:t>
      </w:r>
      <w:r w:rsidRPr="001C565D">
        <w:rPr>
          <w:rFonts w:ascii="Calibri" w:eastAsia="Calibri" w:hAnsi="Calibri"/>
        </w:rPr>
        <w:t>__________________</w:t>
      </w:r>
      <w:r w:rsidRPr="001C565D">
        <w:t xml:space="preserve">. </w:t>
      </w:r>
    </w:p>
    <w:p w14:paraId="1B4B3B1E" w14:textId="733B2978" w:rsidR="00293105" w:rsidRPr="001C565D" w:rsidRDefault="00293105" w:rsidP="00A663FF">
      <w:pPr>
        <w:pStyle w:val="Sarakstarindkopa"/>
        <w:numPr>
          <w:ilvl w:val="1"/>
          <w:numId w:val="39"/>
        </w:numPr>
        <w:tabs>
          <w:tab w:val="clear" w:pos="1800"/>
        </w:tabs>
        <w:ind w:left="567" w:hanging="567"/>
        <w:jc w:val="both"/>
      </w:pPr>
      <w:r w:rsidRPr="001C565D">
        <w:t xml:space="preserve">Izpildītājs Nr.3 par pārstāvi šīs </w:t>
      </w:r>
      <w:r w:rsidR="00E75B7A" w:rsidRPr="001C565D">
        <w:t>Vispārīgās v</w:t>
      </w:r>
      <w:r w:rsidRPr="001C565D">
        <w:t xml:space="preserve">ienošanās saistību izpildes uzraudzībai norīko </w:t>
      </w:r>
      <w:r w:rsidRPr="001C565D">
        <w:rPr>
          <w:b/>
        </w:rPr>
        <w:t>____________________</w:t>
      </w:r>
      <w:r w:rsidRPr="001C565D">
        <w:t>, tālrunis: ___________, e-pasta adrese:</w:t>
      </w:r>
      <w:r w:rsidRPr="001C565D">
        <w:rPr>
          <w:rFonts w:ascii="Calibri" w:eastAsia="Calibri" w:hAnsi="Calibri"/>
        </w:rPr>
        <w:t>__________________</w:t>
      </w:r>
      <w:r w:rsidRPr="001C565D">
        <w:t xml:space="preserve">.  </w:t>
      </w:r>
    </w:p>
    <w:p w14:paraId="3027A7E5" w14:textId="77777777" w:rsidR="00293105" w:rsidRPr="001C565D" w:rsidRDefault="00293105" w:rsidP="00293105">
      <w:pPr>
        <w:tabs>
          <w:tab w:val="left" w:pos="1080"/>
        </w:tabs>
        <w:jc w:val="both"/>
        <w:rPr>
          <w:b/>
        </w:rPr>
      </w:pPr>
    </w:p>
    <w:p w14:paraId="7C60C64B" w14:textId="587B727A" w:rsidR="00293105" w:rsidRPr="001C565D" w:rsidRDefault="00293105" w:rsidP="00A663FF">
      <w:pPr>
        <w:pStyle w:val="Sarakstarindkopa"/>
        <w:numPr>
          <w:ilvl w:val="0"/>
          <w:numId w:val="39"/>
        </w:numPr>
        <w:spacing w:after="200" w:line="276" w:lineRule="auto"/>
        <w:jc w:val="center"/>
        <w:rPr>
          <w:b/>
          <w:bCs/>
        </w:rPr>
      </w:pPr>
      <w:r w:rsidRPr="001C565D">
        <w:rPr>
          <w:b/>
          <w:bCs/>
        </w:rPr>
        <w:t>Pušu rekvizīti un paraksti</w:t>
      </w:r>
      <w:bookmarkStart w:id="6" w:name="table01"/>
      <w:bookmarkEnd w:id="6"/>
    </w:p>
    <w:p w14:paraId="27A41DBD" w14:textId="77777777" w:rsidR="00293105" w:rsidRPr="001C565D" w:rsidRDefault="00293105" w:rsidP="00293105">
      <w:pPr>
        <w:jc w:val="center"/>
        <w:rPr>
          <w:b/>
        </w:rPr>
      </w:pPr>
    </w:p>
    <w:tbl>
      <w:tblPr>
        <w:tblW w:w="9356" w:type="dxa"/>
        <w:tblInd w:w="108" w:type="dxa"/>
        <w:tblLayout w:type="fixed"/>
        <w:tblLook w:val="0000" w:firstRow="0" w:lastRow="0" w:firstColumn="0" w:lastColumn="0" w:noHBand="0" w:noVBand="0"/>
      </w:tblPr>
      <w:tblGrid>
        <w:gridCol w:w="4860"/>
        <w:gridCol w:w="4496"/>
      </w:tblGrid>
      <w:tr w:rsidR="00293105" w:rsidRPr="001C565D" w14:paraId="165A1AF9" w14:textId="77777777" w:rsidTr="00B72767">
        <w:trPr>
          <w:trHeight w:val="3585"/>
        </w:trPr>
        <w:tc>
          <w:tcPr>
            <w:tcW w:w="4860" w:type="dxa"/>
          </w:tcPr>
          <w:p w14:paraId="5E15A41D" w14:textId="77777777" w:rsidR="00293105" w:rsidRPr="001C565D" w:rsidRDefault="00293105" w:rsidP="00B72767">
            <w:pPr>
              <w:keepNext/>
              <w:jc w:val="center"/>
              <w:outlineLvl w:val="1"/>
              <w:rPr>
                <w:b/>
                <w:i/>
                <w:iCs/>
              </w:rPr>
            </w:pPr>
            <w:r w:rsidRPr="001C565D">
              <w:rPr>
                <w:b/>
                <w:i/>
                <w:iCs/>
              </w:rPr>
              <w:t>PASŪTĪTĀJS</w:t>
            </w:r>
          </w:p>
          <w:p w14:paraId="7F45DF2C" w14:textId="77777777" w:rsidR="00293105" w:rsidRPr="001C565D" w:rsidRDefault="00293105" w:rsidP="00B72767">
            <w:pPr>
              <w:rPr>
                <w:b/>
              </w:rPr>
            </w:pPr>
            <w:r w:rsidRPr="001C565D">
              <w:rPr>
                <w:b/>
              </w:rPr>
              <w:t>Rīgas domes Mājokļu un vides departaments</w:t>
            </w:r>
          </w:p>
          <w:p w14:paraId="368F97BE" w14:textId="77777777" w:rsidR="00293105" w:rsidRPr="001C565D" w:rsidRDefault="00293105" w:rsidP="00B72767">
            <w:r w:rsidRPr="001C565D">
              <w:t>Brīvības ielā 49/53, Rīga, LV-1010</w:t>
            </w:r>
          </w:p>
          <w:p w14:paraId="3DBD1822" w14:textId="2E1D08DB" w:rsidR="00293105" w:rsidRPr="001C565D" w:rsidRDefault="00293105" w:rsidP="00B72767">
            <w:r w:rsidRPr="001C565D">
              <w:t>Tālrunis: 6701245</w:t>
            </w:r>
            <w:r w:rsidR="00A63CDF" w:rsidRPr="001C565D">
              <w:t>3</w:t>
            </w:r>
          </w:p>
          <w:p w14:paraId="1A53AE77" w14:textId="77777777" w:rsidR="00293105" w:rsidRPr="001C565D" w:rsidRDefault="00293105" w:rsidP="00B72767">
            <w:r w:rsidRPr="001C565D">
              <w:t xml:space="preserve">e-pasts: </w:t>
            </w:r>
            <w:hyperlink r:id="rId26" w:history="1">
              <w:r w:rsidRPr="001C565D">
                <w:rPr>
                  <w:color w:val="0000FF" w:themeColor="hyperlink"/>
                  <w:u w:val="single"/>
                </w:rPr>
                <w:t>dmv@riga.lv</w:t>
              </w:r>
            </w:hyperlink>
            <w:r w:rsidRPr="001C565D">
              <w:t xml:space="preserve"> </w:t>
            </w:r>
          </w:p>
          <w:p w14:paraId="1758C41B" w14:textId="77777777" w:rsidR="00293105" w:rsidRPr="001C565D" w:rsidRDefault="00293105" w:rsidP="00B72767">
            <w:pPr>
              <w:rPr>
                <w:b/>
              </w:rPr>
            </w:pPr>
            <w:r w:rsidRPr="001C565D">
              <w:rPr>
                <w:b/>
              </w:rPr>
              <w:t xml:space="preserve">Norēķinu rekvizīti: </w:t>
            </w:r>
          </w:p>
          <w:p w14:paraId="4367EE1D" w14:textId="02F92C17" w:rsidR="00293105" w:rsidRPr="001C565D" w:rsidRDefault="00293105" w:rsidP="00B72767">
            <w:r w:rsidRPr="001C565D">
              <w:t xml:space="preserve">Rīgas </w:t>
            </w:r>
            <w:r w:rsidR="00926F41" w:rsidRPr="001C565D">
              <w:t>valsts</w:t>
            </w:r>
            <w:r w:rsidRPr="001C565D">
              <w:t>pilsētas pašvaldība</w:t>
            </w:r>
          </w:p>
          <w:p w14:paraId="0526B21E" w14:textId="77777777" w:rsidR="00293105" w:rsidRPr="001C565D" w:rsidRDefault="00293105" w:rsidP="00B72767">
            <w:r w:rsidRPr="001C565D">
              <w:t>Adrese: Rātslaukums 1, Rīga, LV-1050</w:t>
            </w:r>
          </w:p>
          <w:p w14:paraId="388BEBBC" w14:textId="77777777" w:rsidR="00293105" w:rsidRPr="001C565D" w:rsidRDefault="00293105" w:rsidP="00B72767">
            <w:r w:rsidRPr="001C565D">
              <w:t>NMR kods: 90011524360</w:t>
            </w:r>
          </w:p>
          <w:p w14:paraId="6ADF6608" w14:textId="77777777" w:rsidR="00293105" w:rsidRPr="001C565D" w:rsidRDefault="00293105" w:rsidP="00B72767">
            <w:r w:rsidRPr="001C565D">
              <w:t xml:space="preserve">PVN </w:t>
            </w:r>
            <w:proofErr w:type="spellStart"/>
            <w:r w:rsidRPr="001C565D">
              <w:t>reģ.Nr</w:t>
            </w:r>
            <w:proofErr w:type="spellEnd"/>
            <w:r w:rsidRPr="001C565D">
              <w:t>.: LV90011524360</w:t>
            </w:r>
          </w:p>
          <w:p w14:paraId="175A3FD6" w14:textId="77777777" w:rsidR="00293105" w:rsidRPr="001C565D" w:rsidRDefault="00293105" w:rsidP="00B72767">
            <w:r w:rsidRPr="001C565D">
              <w:t xml:space="preserve">RD iestāde: </w:t>
            </w:r>
            <w:r w:rsidRPr="001C565D">
              <w:rPr>
                <w:i/>
              </w:rPr>
              <w:t>Mājokļu un vides departaments</w:t>
            </w:r>
          </w:p>
          <w:p w14:paraId="7C4FC330" w14:textId="77777777" w:rsidR="00293105" w:rsidRPr="001C565D" w:rsidRDefault="00293105" w:rsidP="00B72767">
            <w:pPr>
              <w:rPr>
                <w:i/>
              </w:rPr>
            </w:pPr>
            <w:r w:rsidRPr="001C565D">
              <w:t xml:space="preserve">RD iestādes adrese: </w:t>
            </w:r>
            <w:r w:rsidRPr="001C565D">
              <w:rPr>
                <w:i/>
              </w:rPr>
              <w:t xml:space="preserve">Brīvības iela 49/53, Rīga, </w:t>
            </w:r>
          </w:p>
          <w:p w14:paraId="1B000F76" w14:textId="77777777" w:rsidR="00293105" w:rsidRPr="001C565D" w:rsidRDefault="00293105" w:rsidP="00B72767">
            <w:pPr>
              <w:rPr>
                <w:i/>
              </w:rPr>
            </w:pPr>
            <w:r w:rsidRPr="001C565D">
              <w:rPr>
                <w:i/>
              </w:rPr>
              <w:t>LV-1010</w:t>
            </w:r>
          </w:p>
          <w:p w14:paraId="6C5DE1A1" w14:textId="77777777" w:rsidR="00293105" w:rsidRPr="001C565D" w:rsidRDefault="00293105" w:rsidP="00B72767">
            <w:r w:rsidRPr="001C565D">
              <w:t xml:space="preserve">RD iestādes kods: </w:t>
            </w:r>
            <w:r w:rsidRPr="001C565D">
              <w:rPr>
                <w:i/>
              </w:rPr>
              <w:t>209</w:t>
            </w:r>
          </w:p>
          <w:p w14:paraId="68A5CD6E" w14:textId="306CC370" w:rsidR="00293105" w:rsidRPr="001C565D" w:rsidRDefault="00293105" w:rsidP="00B72767">
            <w:r w:rsidRPr="001C565D">
              <w:t xml:space="preserve">Konta Nr. </w:t>
            </w:r>
            <w:r w:rsidR="00926F41" w:rsidRPr="001C565D">
              <w:t>______________</w:t>
            </w:r>
          </w:p>
          <w:p w14:paraId="3BC6DD30" w14:textId="77777777" w:rsidR="00293105" w:rsidRPr="001C565D" w:rsidRDefault="00293105" w:rsidP="00B72767">
            <w:proofErr w:type="spellStart"/>
            <w:r w:rsidRPr="001C565D">
              <w:t>Luminor</w:t>
            </w:r>
            <w:proofErr w:type="spellEnd"/>
            <w:r w:rsidRPr="001C565D">
              <w:t xml:space="preserve"> </w:t>
            </w:r>
            <w:proofErr w:type="spellStart"/>
            <w:r w:rsidRPr="001C565D">
              <w:t>Bank</w:t>
            </w:r>
            <w:proofErr w:type="spellEnd"/>
            <w:r w:rsidRPr="001C565D">
              <w:t xml:space="preserve"> AS Latvijas filiāle</w:t>
            </w:r>
          </w:p>
          <w:p w14:paraId="57204750" w14:textId="4C25D880" w:rsidR="00293105" w:rsidRPr="001C565D" w:rsidRDefault="00293105" w:rsidP="00B72767">
            <w:r w:rsidRPr="001C565D">
              <w:t xml:space="preserve">Kods: </w:t>
            </w:r>
            <w:r w:rsidR="00E75B7A" w:rsidRPr="001C565D">
              <w:t>RIKO</w:t>
            </w:r>
            <w:r w:rsidRPr="001C565D">
              <w:t xml:space="preserve">LV2X </w:t>
            </w:r>
          </w:p>
          <w:p w14:paraId="0C5CAFD7" w14:textId="77777777" w:rsidR="00293105" w:rsidRPr="001C565D" w:rsidRDefault="00293105" w:rsidP="00B72767"/>
          <w:p w14:paraId="5AD29489" w14:textId="7C063977" w:rsidR="00E75B7A" w:rsidRPr="001C565D" w:rsidRDefault="00293105" w:rsidP="00E75B7A">
            <w:r w:rsidRPr="001C565D">
              <w:t>Direkto</w:t>
            </w:r>
            <w:r w:rsidR="00E75B7A" w:rsidRPr="001C565D">
              <w:t xml:space="preserve">rs </w:t>
            </w:r>
            <w:r w:rsidRPr="001C565D">
              <w:t xml:space="preserve">  </w:t>
            </w:r>
          </w:p>
          <w:p w14:paraId="22521876" w14:textId="384DFEAC" w:rsidR="00293105" w:rsidRPr="001C565D" w:rsidRDefault="00293105" w:rsidP="00B72767">
            <w:pPr>
              <w:ind w:right="-127"/>
            </w:pPr>
          </w:p>
        </w:tc>
        <w:tc>
          <w:tcPr>
            <w:tcW w:w="4496" w:type="dxa"/>
          </w:tcPr>
          <w:p w14:paraId="42812489" w14:textId="77777777" w:rsidR="00293105" w:rsidRPr="001C565D" w:rsidRDefault="00293105" w:rsidP="00B72767">
            <w:pPr>
              <w:jc w:val="center"/>
              <w:rPr>
                <w:b/>
                <w:i/>
                <w:caps/>
              </w:rPr>
            </w:pPr>
            <w:r w:rsidRPr="001C565D">
              <w:rPr>
                <w:b/>
                <w:i/>
                <w:caps/>
              </w:rPr>
              <w:t>Izpildītājs Nr.1</w:t>
            </w:r>
          </w:p>
          <w:p w14:paraId="6F63620D" w14:textId="77777777" w:rsidR="00293105" w:rsidRPr="001C565D" w:rsidRDefault="00293105" w:rsidP="00B72767">
            <w:pPr>
              <w:jc w:val="center"/>
              <w:rPr>
                <w:b/>
                <w:i/>
                <w:caps/>
              </w:rPr>
            </w:pPr>
          </w:p>
          <w:p w14:paraId="52B57519" w14:textId="77777777" w:rsidR="00293105" w:rsidRPr="001C565D" w:rsidRDefault="00293105" w:rsidP="00B72767">
            <w:pPr>
              <w:rPr>
                <w:rFonts w:eastAsia="Calibri"/>
              </w:rPr>
            </w:pPr>
          </w:p>
        </w:tc>
      </w:tr>
      <w:tr w:rsidR="00293105" w:rsidRPr="001C565D" w14:paraId="4B21CEB8" w14:textId="77777777" w:rsidTr="00B72767">
        <w:trPr>
          <w:trHeight w:val="825"/>
        </w:trPr>
        <w:tc>
          <w:tcPr>
            <w:tcW w:w="4860" w:type="dxa"/>
          </w:tcPr>
          <w:p w14:paraId="19C98299" w14:textId="77777777" w:rsidR="00293105" w:rsidRPr="001C565D" w:rsidRDefault="00293105" w:rsidP="00B72767">
            <w:pPr>
              <w:rPr>
                <w:b/>
                <w:i/>
                <w:caps/>
              </w:rPr>
            </w:pPr>
          </w:p>
          <w:p w14:paraId="62A3EDA3" w14:textId="77777777" w:rsidR="00293105" w:rsidRPr="001C565D" w:rsidRDefault="00293105" w:rsidP="00B72767">
            <w:pPr>
              <w:jc w:val="center"/>
              <w:rPr>
                <w:b/>
                <w:i/>
                <w:caps/>
              </w:rPr>
            </w:pPr>
            <w:r w:rsidRPr="001C565D">
              <w:rPr>
                <w:b/>
                <w:i/>
                <w:caps/>
              </w:rPr>
              <w:t>Izpildītājs Nr.2</w:t>
            </w:r>
          </w:p>
          <w:p w14:paraId="45E0800C" w14:textId="77777777" w:rsidR="00293105" w:rsidRPr="001C565D" w:rsidRDefault="00293105" w:rsidP="00B72767">
            <w:pPr>
              <w:jc w:val="center"/>
              <w:rPr>
                <w:b/>
                <w:i/>
                <w:caps/>
              </w:rPr>
            </w:pPr>
          </w:p>
          <w:p w14:paraId="509D3389" w14:textId="77777777" w:rsidR="00293105" w:rsidRPr="001C565D" w:rsidRDefault="00293105" w:rsidP="00B72767">
            <w:pPr>
              <w:jc w:val="center"/>
              <w:rPr>
                <w:i/>
                <w:caps/>
              </w:rPr>
            </w:pPr>
          </w:p>
          <w:p w14:paraId="39CEED2E" w14:textId="77777777" w:rsidR="00293105" w:rsidRPr="001C565D" w:rsidRDefault="00293105" w:rsidP="00B72767">
            <w:pPr>
              <w:keepNext/>
              <w:jc w:val="both"/>
              <w:outlineLvl w:val="1"/>
              <w:rPr>
                <w:iCs/>
              </w:rPr>
            </w:pPr>
          </w:p>
        </w:tc>
        <w:tc>
          <w:tcPr>
            <w:tcW w:w="4496" w:type="dxa"/>
          </w:tcPr>
          <w:p w14:paraId="526DD274" w14:textId="77777777" w:rsidR="00293105" w:rsidRPr="001C565D" w:rsidRDefault="00293105" w:rsidP="00B72767">
            <w:pPr>
              <w:rPr>
                <w:b/>
                <w:i/>
                <w:caps/>
              </w:rPr>
            </w:pPr>
          </w:p>
          <w:p w14:paraId="5A2F96B0" w14:textId="77777777" w:rsidR="00293105" w:rsidRPr="001C565D" w:rsidRDefault="00293105" w:rsidP="00B72767">
            <w:pPr>
              <w:jc w:val="center"/>
              <w:rPr>
                <w:b/>
                <w:i/>
                <w:caps/>
              </w:rPr>
            </w:pPr>
            <w:r w:rsidRPr="001C565D">
              <w:rPr>
                <w:b/>
                <w:i/>
                <w:caps/>
              </w:rPr>
              <w:t>Izpildītājs Nr.3</w:t>
            </w:r>
          </w:p>
          <w:p w14:paraId="6EB4C303" w14:textId="77777777" w:rsidR="00293105" w:rsidRPr="001C565D" w:rsidRDefault="00293105" w:rsidP="00B72767">
            <w:pPr>
              <w:jc w:val="center"/>
              <w:rPr>
                <w:i/>
                <w:caps/>
              </w:rPr>
            </w:pPr>
          </w:p>
          <w:p w14:paraId="27AA4B91" w14:textId="77777777" w:rsidR="00293105" w:rsidRPr="001C565D" w:rsidRDefault="00293105" w:rsidP="00B72767">
            <w:pPr>
              <w:rPr>
                <w:i/>
                <w:caps/>
              </w:rPr>
            </w:pPr>
          </w:p>
        </w:tc>
      </w:tr>
    </w:tbl>
    <w:p w14:paraId="6B0448E6" w14:textId="77777777" w:rsidR="00293105" w:rsidRPr="001C565D" w:rsidRDefault="00293105" w:rsidP="00293105">
      <w:pPr>
        <w:jc w:val="right"/>
      </w:pPr>
    </w:p>
    <w:p w14:paraId="1E6D9A84" w14:textId="77777777" w:rsidR="00293105" w:rsidRPr="001C565D" w:rsidRDefault="00293105" w:rsidP="00293105">
      <w:pPr>
        <w:jc w:val="right"/>
      </w:pPr>
    </w:p>
    <w:p w14:paraId="6DCD7046" w14:textId="77777777" w:rsidR="00293105" w:rsidRPr="001C565D" w:rsidRDefault="00293105" w:rsidP="00293105">
      <w:pPr>
        <w:jc w:val="right"/>
      </w:pPr>
    </w:p>
    <w:p w14:paraId="7D5921B7" w14:textId="77777777" w:rsidR="00293105" w:rsidRPr="001C565D" w:rsidRDefault="00293105" w:rsidP="00293105"/>
    <w:p w14:paraId="5F6F6616" w14:textId="77777777" w:rsidR="00293105" w:rsidRPr="001C565D" w:rsidRDefault="00293105" w:rsidP="00293105">
      <w:pPr>
        <w:jc w:val="right"/>
        <w:sectPr w:rsidR="00293105" w:rsidRPr="001C565D" w:rsidSect="0046045E">
          <w:headerReference w:type="default" r:id="rId27"/>
          <w:pgSz w:w="11906" w:h="16838"/>
          <w:pgMar w:top="719" w:right="720" w:bottom="899" w:left="1800" w:header="709" w:footer="709" w:gutter="0"/>
          <w:cols w:space="708"/>
          <w:titlePg/>
          <w:docGrid w:linePitch="360"/>
        </w:sectPr>
      </w:pPr>
    </w:p>
    <w:p w14:paraId="4FAC3687" w14:textId="77777777" w:rsidR="00293105" w:rsidRPr="001C565D" w:rsidRDefault="00293105" w:rsidP="00293105">
      <w:pPr>
        <w:jc w:val="right"/>
      </w:pPr>
    </w:p>
    <w:p w14:paraId="1CB4BF66" w14:textId="77777777" w:rsidR="00293105" w:rsidRPr="001C565D" w:rsidRDefault="00293105" w:rsidP="00293105">
      <w:pPr>
        <w:jc w:val="right"/>
      </w:pPr>
    </w:p>
    <w:p w14:paraId="5D1F642D" w14:textId="77777777" w:rsidR="00293105" w:rsidRPr="001C565D" w:rsidRDefault="00293105" w:rsidP="00293105">
      <w:pPr>
        <w:jc w:val="right"/>
      </w:pPr>
      <w:r w:rsidRPr="001C565D">
        <w:t>Pielikums Nr.1</w:t>
      </w:r>
    </w:p>
    <w:p w14:paraId="1852EE10" w14:textId="77777777" w:rsidR="00293105" w:rsidRPr="001C565D" w:rsidRDefault="00293105" w:rsidP="00293105">
      <w:pPr>
        <w:rPr>
          <w:sz w:val="10"/>
          <w:szCs w:val="10"/>
        </w:rPr>
      </w:pPr>
    </w:p>
    <w:p w14:paraId="40839BE0" w14:textId="77777777" w:rsidR="00293105" w:rsidRPr="001C565D" w:rsidRDefault="00293105" w:rsidP="00293105">
      <w:pPr>
        <w:jc w:val="center"/>
        <w:rPr>
          <w:b/>
        </w:rPr>
      </w:pPr>
      <w:r w:rsidRPr="001C565D">
        <w:rPr>
          <w:b/>
        </w:rPr>
        <w:t>VĒRTĒŠANA</w:t>
      </w:r>
    </w:p>
    <w:p w14:paraId="13FFC5D5" w14:textId="77777777" w:rsidR="00293105" w:rsidRPr="001C565D" w:rsidRDefault="00293105" w:rsidP="00293105">
      <w:pPr>
        <w:jc w:val="center"/>
        <w:rPr>
          <w:sz w:val="10"/>
          <w:szCs w:val="10"/>
        </w:rPr>
      </w:pPr>
    </w:p>
    <w:p w14:paraId="56552D9B" w14:textId="77777777" w:rsidR="00293105" w:rsidRPr="001C565D" w:rsidRDefault="00293105" w:rsidP="0031169F">
      <w:pPr>
        <w:numPr>
          <w:ilvl w:val="2"/>
          <w:numId w:val="32"/>
        </w:numPr>
        <w:tabs>
          <w:tab w:val="left" w:pos="284"/>
          <w:tab w:val="left" w:pos="1080"/>
        </w:tabs>
        <w:spacing w:after="200" w:line="276" w:lineRule="auto"/>
        <w:ind w:hanging="2160"/>
        <w:jc w:val="both"/>
        <w:rPr>
          <w:b/>
          <w:bCs/>
        </w:rPr>
      </w:pPr>
      <w:r w:rsidRPr="001C565D">
        <w:rPr>
          <w:b/>
          <w:bCs/>
        </w:rPr>
        <w:t>Piedāvājuma izvēles kritēriji un uzvarētāja noteikšana</w:t>
      </w:r>
    </w:p>
    <w:p w14:paraId="1CC37A1D" w14:textId="77777777" w:rsidR="00293105" w:rsidRPr="001C565D" w:rsidRDefault="00293105" w:rsidP="0031169F">
      <w:pPr>
        <w:numPr>
          <w:ilvl w:val="1"/>
          <w:numId w:val="42"/>
        </w:numPr>
        <w:jc w:val="both"/>
        <w:rPr>
          <w:bCs/>
        </w:rPr>
      </w:pPr>
      <w:r w:rsidRPr="001C565D">
        <w:t>Piedāvājuma izvēles kritērijs - Saimnieciski visizdevīgākais piedāvājums.</w:t>
      </w:r>
    </w:p>
    <w:p w14:paraId="1230661B" w14:textId="77777777" w:rsidR="00293105" w:rsidRPr="001C565D" w:rsidRDefault="00293105" w:rsidP="0031169F">
      <w:pPr>
        <w:numPr>
          <w:ilvl w:val="1"/>
          <w:numId w:val="42"/>
        </w:numPr>
        <w:jc w:val="both"/>
      </w:pPr>
      <w:r w:rsidRPr="001C565D">
        <w:t>Saimnieciski visizdevīgākais piedāvājums tiks noteikts pēc sekojošiem izvēles kritērijiem un to skaitliskām vērtībām (maksimālais iespējamais kopējais punktu skaits 100):</w:t>
      </w:r>
    </w:p>
    <w:p w14:paraId="65C9DCCB" w14:textId="77777777" w:rsidR="00293105" w:rsidRPr="001C565D" w:rsidRDefault="00293105" w:rsidP="0031169F">
      <w:pPr>
        <w:numPr>
          <w:ilvl w:val="0"/>
          <w:numId w:val="11"/>
        </w:numPr>
        <w:ind w:left="0" w:firstLine="1080"/>
        <w:jc w:val="both"/>
      </w:pPr>
      <w:r w:rsidRPr="001C565D">
        <w:t>piedāvājuma cena (C) – 60 punkti;</w:t>
      </w:r>
    </w:p>
    <w:p w14:paraId="0C28406D" w14:textId="77777777" w:rsidR="00293105" w:rsidRPr="001C565D" w:rsidRDefault="00293105" w:rsidP="0031169F">
      <w:pPr>
        <w:numPr>
          <w:ilvl w:val="0"/>
          <w:numId w:val="11"/>
        </w:numPr>
        <w:ind w:left="0" w:firstLine="1080"/>
        <w:jc w:val="both"/>
      </w:pPr>
      <w:r w:rsidRPr="001C565D">
        <w:t>piedāvātā kvalitāte (K) (būvdarbu garantijas laiks) – 20 punkti;</w:t>
      </w:r>
    </w:p>
    <w:p w14:paraId="7F3C3F8E" w14:textId="77777777" w:rsidR="00293105" w:rsidRPr="001C565D" w:rsidRDefault="00293105" w:rsidP="0031169F">
      <w:pPr>
        <w:numPr>
          <w:ilvl w:val="0"/>
          <w:numId w:val="11"/>
        </w:numPr>
        <w:ind w:left="1080" w:firstLine="0"/>
        <w:jc w:val="both"/>
      </w:pPr>
      <w:r w:rsidRPr="001C565D">
        <w:t>līguma izpildes laiks (T) (kalendārās dienas no līguma spēkā stāšanās brīža līdz būvdarbu pabeigšanai) – 20 punkti.</w:t>
      </w:r>
    </w:p>
    <w:p w14:paraId="455F2000" w14:textId="77777777" w:rsidR="00293105" w:rsidRPr="001C565D" w:rsidRDefault="00293105" w:rsidP="0031169F">
      <w:pPr>
        <w:numPr>
          <w:ilvl w:val="1"/>
          <w:numId w:val="42"/>
        </w:numPr>
        <w:jc w:val="both"/>
      </w:pPr>
      <w:r w:rsidRPr="001C565D">
        <w:t>Piedāvājumu novērtēšanas principi un aprēķina formulas:</w:t>
      </w:r>
    </w:p>
    <w:p w14:paraId="6D5B6BC0" w14:textId="77777777" w:rsidR="00293105" w:rsidRPr="001C565D" w:rsidRDefault="00293105" w:rsidP="004F7090">
      <w:pPr>
        <w:numPr>
          <w:ilvl w:val="2"/>
          <w:numId w:val="42"/>
        </w:numPr>
        <w:tabs>
          <w:tab w:val="clear" w:pos="720"/>
        </w:tabs>
        <w:ind w:left="-142" w:firstLine="709"/>
        <w:jc w:val="both"/>
      </w:pPr>
      <w:r w:rsidRPr="001C565D">
        <w:t>katra piedāvājuma cenu (C) vērtē pēc formulas:</w:t>
      </w:r>
    </w:p>
    <w:p w14:paraId="67419717" w14:textId="77777777" w:rsidR="00293105" w:rsidRPr="001C565D" w:rsidRDefault="00293105" w:rsidP="00293105">
      <w:pPr>
        <w:ind w:left="1080"/>
        <w:jc w:val="both"/>
      </w:pPr>
      <w:r w:rsidRPr="001C565D">
        <w:t>C = 60 x ZC/PC, kur</w:t>
      </w:r>
    </w:p>
    <w:p w14:paraId="5A4E2E63" w14:textId="77777777" w:rsidR="00293105" w:rsidRPr="001C565D" w:rsidRDefault="00293105" w:rsidP="00293105">
      <w:pPr>
        <w:ind w:left="1080"/>
        <w:jc w:val="both"/>
      </w:pPr>
      <w:r w:rsidRPr="001C565D">
        <w:t>C – piedāvājuma cenas novērtējums punktos;</w:t>
      </w:r>
    </w:p>
    <w:p w14:paraId="04566E6D" w14:textId="77777777" w:rsidR="00293105" w:rsidRPr="001C565D" w:rsidRDefault="00293105" w:rsidP="00293105">
      <w:pPr>
        <w:ind w:left="1080"/>
        <w:jc w:val="both"/>
      </w:pPr>
      <w:r w:rsidRPr="001C565D">
        <w:t>ZC – zemākā piedāvājuma cena (EUR bez PVN),</w:t>
      </w:r>
    </w:p>
    <w:p w14:paraId="02D6F2A4" w14:textId="77777777" w:rsidR="00293105" w:rsidRPr="001C565D" w:rsidRDefault="00293105" w:rsidP="00293105">
      <w:pPr>
        <w:ind w:left="1080"/>
        <w:jc w:val="both"/>
      </w:pPr>
      <w:r w:rsidRPr="001C565D">
        <w:t>PC – pretendenta piedāvātā cena (EUR bez PVN),</w:t>
      </w:r>
    </w:p>
    <w:p w14:paraId="0B27230C" w14:textId="77777777" w:rsidR="00293105" w:rsidRPr="001C565D" w:rsidRDefault="00293105" w:rsidP="004F7090">
      <w:pPr>
        <w:numPr>
          <w:ilvl w:val="2"/>
          <w:numId w:val="42"/>
        </w:numPr>
        <w:ind w:hanging="153"/>
        <w:jc w:val="both"/>
      </w:pPr>
      <w:r w:rsidRPr="001C565D">
        <w:t>katra piedāvājuma kvalitāti (K) nosaka pēc formulas:</w:t>
      </w:r>
    </w:p>
    <w:p w14:paraId="77782FF1" w14:textId="77777777" w:rsidR="00293105" w:rsidRPr="001C565D" w:rsidRDefault="00293105" w:rsidP="00293105">
      <w:pPr>
        <w:ind w:left="1080"/>
        <w:jc w:val="both"/>
      </w:pPr>
      <w:r w:rsidRPr="001C565D">
        <w:t>K = 20 x PG/LG, kur</w:t>
      </w:r>
    </w:p>
    <w:p w14:paraId="58D4244E" w14:textId="77777777" w:rsidR="00293105" w:rsidRPr="001C565D" w:rsidRDefault="00293105" w:rsidP="00293105">
      <w:pPr>
        <w:ind w:left="1080"/>
        <w:jc w:val="both"/>
      </w:pPr>
      <w:r w:rsidRPr="001C565D">
        <w:t>K – kvalitātes novērtējums punktos,</w:t>
      </w:r>
    </w:p>
    <w:p w14:paraId="5D81A751" w14:textId="77777777" w:rsidR="00293105" w:rsidRPr="001C565D" w:rsidRDefault="00293105" w:rsidP="00293105">
      <w:pPr>
        <w:ind w:left="1080"/>
        <w:jc w:val="both"/>
      </w:pPr>
      <w:r w:rsidRPr="001C565D">
        <w:t>PG – pretendenta piedāvātais garantijas laiks mēnešos. Būvdarbu garantijas termiņš nedrīkst pārsniegt Pasūtītāja noteikto maksimālo termiņu un nedrīkst būt mazāks par Atklātajā konkursā norādīto,</w:t>
      </w:r>
    </w:p>
    <w:p w14:paraId="51FCA63E" w14:textId="77777777" w:rsidR="00293105" w:rsidRPr="001C565D" w:rsidRDefault="00293105" w:rsidP="00293105">
      <w:pPr>
        <w:ind w:left="1080"/>
        <w:jc w:val="both"/>
      </w:pPr>
      <w:r w:rsidRPr="001C565D">
        <w:t>LG – lielākais piedāvātais garantijas laiks mēnešos;</w:t>
      </w:r>
    </w:p>
    <w:p w14:paraId="64826DDD" w14:textId="77777777" w:rsidR="00293105" w:rsidRPr="001C565D" w:rsidRDefault="00293105" w:rsidP="004F7090">
      <w:pPr>
        <w:numPr>
          <w:ilvl w:val="2"/>
          <w:numId w:val="42"/>
        </w:numPr>
        <w:ind w:hanging="153"/>
        <w:jc w:val="both"/>
      </w:pPr>
      <w:r w:rsidRPr="001C565D">
        <w:t>piedāvātos līguma izpildes laikus kalendārās dienās (T) vērtē pēc formulas:</w:t>
      </w:r>
    </w:p>
    <w:p w14:paraId="7ABDB337" w14:textId="77777777" w:rsidR="00293105" w:rsidRPr="001C565D" w:rsidRDefault="00293105" w:rsidP="00293105">
      <w:pPr>
        <w:ind w:left="1080"/>
        <w:jc w:val="both"/>
      </w:pPr>
      <w:r w:rsidRPr="001C565D">
        <w:t>T = 20 x IT/PT, kur</w:t>
      </w:r>
    </w:p>
    <w:p w14:paraId="5A912F74" w14:textId="77777777" w:rsidR="00293105" w:rsidRPr="001C565D" w:rsidRDefault="00293105" w:rsidP="00293105">
      <w:pPr>
        <w:ind w:left="1080"/>
        <w:jc w:val="both"/>
      </w:pPr>
      <w:r w:rsidRPr="001C565D">
        <w:t>T – piedāvātā līguma izpildes laiks novērtējums punktos,</w:t>
      </w:r>
    </w:p>
    <w:p w14:paraId="0ED65354" w14:textId="77777777" w:rsidR="00293105" w:rsidRPr="001C565D" w:rsidRDefault="00293105" w:rsidP="00293105">
      <w:pPr>
        <w:ind w:left="1080"/>
        <w:jc w:val="both"/>
      </w:pPr>
      <w:r w:rsidRPr="001C565D">
        <w:t>IT – īsākais piedāvātais līguma izpildes laiks,</w:t>
      </w:r>
    </w:p>
    <w:p w14:paraId="4F477D5B" w14:textId="0009BB40" w:rsidR="00293105" w:rsidRPr="001C565D" w:rsidRDefault="00293105" w:rsidP="00293105">
      <w:pPr>
        <w:ind w:left="1080"/>
        <w:jc w:val="both"/>
      </w:pPr>
      <w:r w:rsidRPr="001C565D">
        <w:t>PT – pretendenta piedāvātais līguma izpildes laiks. Izpildītāja piedāvātais līguma izpildes laiks nedrīkst pārsniegt Pasūtītāja norādītās mi</w:t>
      </w:r>
      <w:r w:rsidR="004F7090" w:rsidRPr="001C565D">
        <w:t>nimālās</w:t>
      </w:r>
      <w:r w:rsidRPr="001C565D">
        <w:t xml:space="preserve"> un ma</w:t>
      </w:r>
      <w:r w:rsidR="004F7090" w:rsidRPr="001C565D">
        <w:t>ksimālās</w:t>
      </w:r>
      <w:r w:rsidRPr="001C565D">
        <w:t xml:space="preserve"> līguma izpildes laika robežas.</w:t>
      </w:r>
    </w:p>
    <w:p w14:paraId="04A0DC9C" w14:textId="77777777" w:rsidR="00293105" w:rsidRPr="001C565D" w:rsidRDefault="00293105" w:rsidP="0031169F">
      <w:pPr>
        <w:numPr>
          <w:ilvl w:val="1"/>
          <w:numId w:val="42"/>
        </w:numPr>
        <w:jc w:val="both"/>
      </w:pPr>
      <w:r w:rsidRPr="001C565D">
        <w:t>Kopējā piedāvājuma novērtējuma punktus (N) aprēķina pēc šādas formulas:</w:t>
      </w:r>
    </w:p>
    <w:p w14:paraId="2A3C0A44" w14:textId="77777777" w:rsidR="00293105" w:rsidRPr="001C565D" w:rsidRDefault="00293105" w:rsidP="00293105">
      <w:pPr>
        <w:ind w:left="1080"/>
        <w:jc w:val="both"/>
      </w:pPr>
      <w:r w:rsidRPr="001C565D">
        <w:t>N = C + K + T</w:t>
      </w:r>
    </w:p>
    <w:p w14:paraId="5C629204" w14:textId="77777777" w:rsidR="00293105" w:rsidRPr="001C565D" w:rsidRDefault="00293105" w:rsidP="00293105">
      <w:pPr>
        <w:tabs>
          <w:tab w:val="left" w:pos="284"/>
          <w:tab w:val="left" w:pos="1080"/>
        </w:tabs>
        <w:spacing w:after="200" w:line="276" w:lineRule="auto"/>
        <w:jc w:val="both"/>
        <w:rPr>
          <w:b/>
          <w:bCs/>
        </w:rPr>
      </w:pPr>
    </w:p>
    <w:p w14:paraId="4C888FF3" w14:textId="77777777" w:rsidR="00293105" w:rsidRPr="001C565D" w:rsidRDefault="00293105" w:rsidP="00293105">
      <w:pPr>
        <w:rPr>
          <w:sz w:val="10"/>
          <w:szCs w:val="10"/>
        </w:rPr>
      </w:pPr>
    </w:p>
    <w:tbl>
      <w:tblPr>
        <w:tblW w:w="9356" w:type="dxa"/>
        <w:tblInd w:w="108" w:type="dxa"/>
        <w:tblLayout w:type="fixed"/>
        <w:tblLook w:val="0000" w:firstRow="0" w:lastRow="0" w:firstColumn="0" w:lastColumn="0" w:noHBand="0" w:noVBand="0"/>
      </w:tblPr>
      <w:tblGrid>
        <w:gridCol w:w="4860"/>
        <w:gridCol w:w="4496"/>
      </w:tblGrid>
      <w:tr w:rsidR="00293105" w:rsidRPr="001C565D" w14:paraId="132C1B25" w14:textId="77777777" w:rsidTr="00B72767">
        <w:trPr>
          <w:trHeight w:val="1248"/>
        </w:trPr>
        <w:tc>
          <w:tcPr>
            <w:tcW w:w="4860" w:type="dxa"/>
          </w:tcPr>
          <w:p w14:paraId="2E0737B8" w14:textId="77777777" w:rsidR="00293105" w:rsidRPr="001C565D" w:rsidRDefault="00293105" w:rsidP="00B72767">
            <w:pPr>
              <w:keepNext/>
              <w:jc w:val="center"/>
              <w:outlineLvl w:val="1"/>
              <w:rPr>
                <w:b/>
                <w:i/>
                <w:iCs/>
              </w:rPr>
            </w:pPr>
            <w:r w:rsidRPr="001C565D">
              <w:rPr>
                <w:b/>
                <w:i/>
                <w:iCs/>
              </w:rPr>
              <w:t>PASŪTĪTĀJS</w:t>
            </w:r>
          </w:p>
          <w:p w14:paraId="65F14A89" w14:textId="77777777" w:rsidR="00293105" w:rsidRPr="001C565D" w:rsidRDefault="00293105" w:rsidP="00B72767">
            <w:pPr>
              <w:ind w:right="-127"/>
            </w:pPr>
          </w:p>
        </w:tc>
        <w:tc>
          <w:tcPr>
            <w:tcW w:w="4496" w:type="dxa"/>
          </w:tcPr>
          <w:p w14:paraId="74C5488D" w14:textId="77777777" w:rsidR="00293105" w:rsidRPr="001C565D" w:rsidRDefault="00293105" w:rsidP="00B72767">
            <w:pPr>
              <w:jc w:val="center"/>
              <w:rPr>
                <w:b/>
                <w:i/>
                <w:caps/>
              </w:rPr>
            </w:pPr>
            <w:r w:rsidRPr="001C565D">
              <w:rPr>
                <w:b/>
                <w:i/>
                <w:caps/>
              </w:rPr>
              <w:t>Izpildītājs Nr.1</w:t>
            </w:r>
          </w:p>
          <w:p w14:paraId="4F7D40CF" w14:textId="77777777" w:rsidR="00293105" w:rsidRPr="001C565D" w:rsidRDefault="00293105" w:rsidP="00B72767">
            <w:pPr>
              <w:rPr>
                <w:rFonts w:eastAsia="Calibri"/>
                <w:sz w:val="22"/>
                <w:szCs w:val="22"/>
              </w:rPr>
            </w:pPr>
          </w:p>
        </w:tc>
      </w:tr>
      <w:tr w:rsidR="00293105" w:rsidRPr="001C565D" w14:paraId="69F3AF4C" w14:textId="77777777" w:rsidTr="00B72767">
        <w:trPr>
          <w:trHeight w:val="892"/>
        </w:trPr>
        <w:tc>
          <w:tcPr>
            <w:tcW w:w="4860" w:type="dxa"/>
          </w:tcPr>
          <w:p w14:paraId="1E1A1B08" w14:textId="77777777" w:rsidR="00293105" w:rsidRPr="001C565D" w:rsidRDefault="00293105" w:rsidP="00B72767">
            <w:pPr>
              <w:rPr>
                <w:b/>
                <w:i/>
                <w:caps/>
              </w:rPr>
            </w:pPr>
          </w:p>
          <w:p w14:paraId="6A8BCB69" w14:textId="77777777" w:rsidR="00293105" w:rsidRPr="001C565D" w:rsidRDefault="00293105" w:rsidP="00B72767">
            <w:pPr>
              <w:jc w:val="center"/>
              <w:rPr>
                <w:b/>
                <w:i/>
                <w:caps/>
              </w:rPr>
            </w:pPr>
            <w:r w:rsidRPr="001C565D">
              <w:rPr>
                <w:b/>
                <w:i/>
                <w:caps/>
              </w:rPr>
              <w:t>Izpildītājs Nr.2</w:t>
            </w:r>
          </w:p>
          <w:p w14:paraId="10075C41" w14:textId="77777777" w:rsidR="00293105" w:rsidRPr="001C565D" w:rsidRDefault="00293105" w:rsidP="00B72767">
            <w:pPr>
              <w:rPr>
                <w:iCs/>
              </w:rPr>
            </w:pPr>
          </w:p>
        </w:tc>
        <w:tc>
          <w:tcPr>
            <w:tcW w:w="4496" w:type="dxa"/>
          </w:tcPr>
          <w:p w14:paraId="056AECAE" w14:textId="77777777" w:rsidR="00293105" w:rsidRPr="001C565D" w:rsidRDefault="00293105" w:rsidP="00B72767">
            <w:pPr>
              <w:rPr>
                <w:b/>
                <w:i/>
                <w:caps/>
              </w:rPr>
            </w:pPr>
          </w:p>
          <w:p w14:paraId="72067220" w14:textId="77777777" w:rsidR="00293105" w:rsidRPr="001C565D" w:rsidRDefault="00293105" w:rsidP="00B72767">
            <w:pPr>
              <w:jc w:val="center"/>
              <w:rPr>
                <w:b/>
                <w:i/>
                <w:caps/>
              </w:rPr>
            </w:pPr>
            <w:r w:rsidRPr="001C565D">
              <w:rPr>
                <w:b/>
                <w:i/>
                <w:caps/>
              </w:rPr>
              <w:t>Izpildītājs Nr.3</w:t>
            </w:r>
          </w:p>
          <w:p w14:paraId="7C552830" w14:textId="77777777" w:rsidR="00293105" w:rsidRPr="001C565D" w:rsidRDefault="00293105" w:rsidP="00B72767">
            <w:pPr>
              <w:rPr>
                <w:i/>
                <w:caps/>
              </w:rPr>
            </w:pPr>
          </w:p>
        </w:tc>
      </w:tr>
    </w:tbl>
    <w:p w14:paraId="4498EC2C" w14:textId="77777777" w:rsidR="00293105" w:rsidRPr="001C565D" w:rsidRDefault="00293105" w:rsidP="00293105">
      <w:pPr>
        <w:spacing w:after="200" w:line="276" w:lineRule="auto"/>
      </w:pPr>
    </w:p>
    <w:p w14:paraId="39A92D99" w14:textId="77777777" w:rsidR="00293105" w:rsidRPr="001C565D" w:rsidRDefault="00293105" w:rsidP="00293105">
      <w:pPr>
        <w:spacing w:after="200" w:line="276" w:lineRule="auto"/>
        <w:jc w:val="right"/>
        <w:rPr>
          <w:sz w:val="26"/>
          <w:szCs w:val="26"/>
        </w:rPr>
      </w:pPr>
      <w:r w:rsidRPr="001C565D">
        <w:rPr>
          <w:sz w:val="26"/>
          <w:szCs w:val="26"/>
        </w:rPr>
        <w:br w:type="page"/>
      </w:r>
    </w:p>
    <w:p w14:paraId="2A4729B7" w14:textId="77777777" w:rsidR="00293105" w:rsidRPr="001C565D" w:rsidRDefault="00293105" w:rsidP="00293105">
      <w:pPr>
        <w:spacing w:after="200" w:line="276" w:lineRule="auto"/>
        <w:jc w:val="right"/>
        <w:rPr>
          <w:sz w:val="25"/>
          <w:szCs w:val="25"/>
        </w:rPr>
      </w:pPr>
      <w:r w:rsidRPr="001C565D">
        <w:rPr>
          <w:sz w:val="25"/>
          <w:szCs w:val="25"/>
        </w:rPr>
        <w:t>Pielikums Nr.8</w:t>
      </w:r>
    </w:p>
    <w:p w14:paraId="071810E0" w14:textId="77777777" w:rsidR="00293105" w:rsidRPr="001C565D" w:rsidRDefault="00293105" w:rsidP="00293105">
      <w:pPr>
        <w:pStyle w:val="Virsraksts1"/>
        <w:rPr>
          <w:b w:val="0"/>
          <w:sz w:val="26"/>
          <w:szCs w:val="26"/>
        </w:rPr>
      </w:pPr>
    </w:p>
    <w:p w14:paraId="414C081D" w14:textId="77777777" w:rsidR="00293105" w:rsidRPr="001C565D" w:rsidRDefault="00293105" w:rsidP="00293105">
      <w:pPr>
        <w:pStyle w:val="Virsraksts1"/>
      </w:pPr>
      <w:r w:rsidRPr="001C565D">
        <w:t>BŪVDARBU LĪGUMA PROJEKTS</w:t>
      </w:r>
    </w:p>
    <w:p w14:paraId="1CE016DB" w14:textId="77777777" w:rsidR="00293105" w:rsidRPr="001C565D" w:rsidRDefault="00293105" w:rsidP="00293105">
      <w:pPr>
        <w:jc w:val="center"/>
        <w:rPr>
          <w:b/>
          <w:bCs/>
        </w:rPr>
      </w:pPr>
      <w:r w:rsidRPr="001C565D">
        <w:rPr>
          <w:b/>
          <w:bCs/>
        </w:rPr>
        <w:t>Atklātajam konkursam</w:t>
      </w:r>
    </w:p>
    <w:p w14:paraId="5BD98CA0" w14:textId="273DBDB6" w:rsidR="00293105" w:rsidRPr="001C565D" w:rsidRDefault="00293105" w:rsidP="00293105">
      <w:pPr>
        <w:pStyle w:val="Pamatteksts3"/>
        <w:rPr>
          <w:sz w:val="24"/>
        </w:rPr>
      </w:pPr>
      <w:r w:rsidRPr="001C565D">
        <w:rPr>
          <w:sz w:val="24"/>
        </w:rPr>
        <w:t>“</w:t>
      </w:r>
      <w:r w:rsidR="005A1EA2" w:rsidRPr="001C565D">
        <w:rPr>
          <w:sz w:val="24"/>
        </w:rPr>
        <w:t xml:space="preserve">Rīgas valstspilsētas pašvaldības īpašumā esošo dzīvokļu atjaunošanas darbi Rīgas valstspilsētas </w:t>
      </w:r>
      <w:r w:rsidR="00DD675E" w:rsidRPr="001C565D">
        <w:rPr>
          <w:sz w:val="24"/>
        </w:rPr>
        <w:t xml:space="preserve">pašvaldības </w:t>
      </w:r>
      <w:r w:rsidR="005A1EA2" w:rsidRPr="001C565D">
        <w:rPr>
          <w:sz w:val="24"/>
        </w:rPr>
        <w:t>administratīvajā teritorijā</w:t>
      </w:r>
      <w:r w:rsidRPr="001C565D">
        <w:rPr>
          <w:sz w:val="24"/>
        </w:rPr>
        <w:t>”</w:t>
      </w:r>
    </w:p>
    <w:p w14:paraId="43F4B163" w14:textId="35A56F28" w:rsidR="00293105" w:rsidRPr="001C565D" w:rsidRDefault="00293105" w:rsidP="00293105">
      <w:pPr>
        <w:jc w:val="center"/>
        <w:rPr>
          <w:b/>
          <w:bCs/>
        </w:rPr>
      </w:pPr>
      <w:r w:rsidRPr="001C565D">
        <w:rPr>
          <w:b/>
          <w:bCs/>
        </w:rPr>
        <w:t>identifikācijas Nr. RD DMV 20</w:t>
      </w:r>
      <w:r w:rsidR="005A1EA2" w:rsidRPr="001C565D">
        <w:rPr>
          <w:b/>
          <w:bCs/>
        </w:rPr>
        <w:t>22</w:t>
      </w:r>
      <w:r w:rsidRPr="001C565D">
        <w:rPr>
          <w:b/>
          <w:bCs/>
        </w:rPr>
        <w:t>/</w:t>
      </w:r>
      <w:r w:rsidR="005A1EA2" w:rsidRPr="001C565D">
        <w:rPr>
          <w:b/>
          <w:bCs/>
        </w:rPr>
        <w:t>39</w:t>
      </w:r>
    </w:p>
    <w:p w14:paraId="1D4605F3" w14:textId="77777777" w:rsidR="00293105" w:rsidRPr="001C565D" w:rsidRDefault="00293105" w:rsidP="00293105">
      <w:pPr>
        <w:ind w:right="-13"/>
      </w:pPr>
    </w:p>
    <w:p w14:paraId="225EECBB" w14:textId="2F9F4952" w:rsidR="00293105" w:rsidRPr="001C565D" w:rsidRDefault="00293105" w:rsidP="00293105">
      <w:pPr>
        <w:widowControl w:val="0"/>
        <w:autoSpaceDE w:val="0"/>
        <w:autoSpaceDN w:val="0"/>
        <w:adjustRightInd w:val="0"/>
        <w:ind w:right="-13"/>
        <w:jc w:val="center"/>
        <w:rPr>
          <w:b/>
          <w:bCs/>
        </w:rPr>
      </w:pPr>
      <w:r w:rsidRPr="001C565D">
        <w:rPr>
          <w:b/>
          <w:bCs/>
        </w:rPr>
        <w:t>PUBLISKAIS BŪVDARBU LĪGUMS</w:t>
      </w:r>
      <w:r w:rsidRPr="001C565D">
        <w:t xml:space="preserve"> </w:t>
      </w:r>
      <w:r w:rsidRPr="001C565D">
        <w:rPr>
          <w:b/>
          <w:bCs/>
        </w:rPr>
        <w:t>Nr.DMV-</w:t>
      </w:r>
      <w:r w:rsidR="005A1EA2" w:rsidRPr="001C565D">
        <w:rPr>
          <w:b/>
          <w:bCs/>
        </w:rPr>
        <w:t>2_</w:t>
      </w:r>
      <w:r w:rsidRPr="001C565D">
        <w:rPr>
          <w:b/>
          <w:bCs/>
        </w:rPr>
        <w:t>-_____-</w:t>
      </w:r>
      <w:proofErr w:type="spellStart"/>
      <w:r w:rsidRPr="001C565D">
        <w:rPr>
          <w:b/>
          <w:bCs/>
        </w:rPr>
        <w:t>lī</w:t>
      </w:r>
      <w:proofErr w:type="spellEnd"/>
    </w:p>
    <w:p w14:paraId="2EAC9747" w14:textId="77777777" w:rsidR="00293105" w:rsidRPr="001C565D" w:rsidRDefault="00293105" w:rsidP="00293105">
      <w:pPr>
        <w:jc w:val="center"/>
        <w:rPr>
          <w:rStyle w:val="FontStyle16"/>
          <w:b w:val="0"/>
          <w:sz w:val="24"/>
          <w:szCs w:val="24"/>
        </w:rPr>
      </w:pPr>
      <w:r w:rsidRPr="001C565D">
        <w:t>Par pašvaldības īpašumā esošo dzīvokļu atjaunošanu</w:t>
      </w:r>
    </w:p>
    <w:p w14:paraId="37456C08" w14:textId="77777777" w:rsidR="005A1EA2" w:rsidRPr="001C565D" w:rsidRDefault="005A1EA2" w:rsidP="005A1EA2">
      <w:pPr>
        <w:spacing w:line="240" w:lineRule="exact"/>
        <w:jc w:val="both"/>
      </w:pPr>
    </w:p>
    <w:tbl>
      <w:tblPr>
        <w:tblW w:w="4449" w:type="dxa"/>
        <w:tblLook w:val="0000" w:firstRow="0" w:lastRow="0" w:firstColumn="0" w:lastColumn="0" w:noHBand="0" w:noVBand="0"/>
      </w:tblPr>
      <w:tblGrid>
        <w:gridCol w:w="4449"/>
      </w:tblGrid>
      <w:tr w:rsidR="005A1EA2" w:rsidRPr="001C565D" w14:paraId="071A41A8" w14:textId="77777777" w:rsidTr="00B72767">
        <w:trPr>
          <w:trHeight w:val="284"/>
        </w:trPr>
        <w:tc>
          <w:tcPr>
            <w:tcW w:w="4449" w:type="dxa"/>
          </w:tcPr>
          <w:p w14:paraId="7D4E4F8F" w14:textId="77777777" w:rsidR="005A1EA2" w:rsidRPr="001C565D" w:rsidRDefault="005A1EA2" w:rsidP="00B72767">
            <w:pPr>
              <w:widowControl w:val="0"/>
              <w:autoSpaceDE w:val="0"/>
              <w:autoSpaceDN w:val="0"/>
              <w:adjustRightInd w:val="0"/>
              <w:rPr>
                <w:i/>
              </w:rPr>
            </w:pPr>
            <w:r w:rsidRPr="001C565D">
              <w:rPr>
                <w:i/>
              </w:rPr>
              <w:t xml:space="preserve">Dokumenta parakstīšanas datums </w:t>
            </w:r>
          </w:p>
          <w:p w14:paraId="404F2D4A" w14:textId="77777777" w:rsidR="005A1EA2" w:rsidRPr="001C565D" w:rsidRDefault="005A1EA2" w:rsidP="00B72767">
            <w:pPr>
              <w:jc w:val="both"/>
              <w:rPr>
                <w:i/>
              </w:rPr>
            </w:pPr>
            <w:r w:rsidRPr="001C565D">
              <w:rPr>
                <w:i/>
              </w:rPr>
              <w:t>ir pēdējā pievienotā droša elektroniskā</w:t>
            </w:r>
          </w:p>
          <w:p w14:paraId="388951F7" w14:textId="77777777" w:rsidR="005A1EA2" w:rsidRPr="001C565D" w:rsidRDefault="005A1EA2" w:rsidP="00B72767">
            <w:pPr>
              <w:widowControl w:val="0"/>
              <w:autoSpaceDE w:val="0"/>
              <w:autoSpaceDN w:val="0"/>
              <w:adjustRightInd w:val="0"/>
              <w:rPr>
                <w:i/>
              </w:rPr>
            </w:pPr>
            <w:r w:rsidRPr="001C565D">
              <w:rPr>
                <w:i/>
              </w:rPr>
              <w:t xml:space="preserve"> paraksta un tā laika zīmoga datums</w:t>
            </w:r>
          </w:p>
        </w:tc>
      </w:tr>
    </w:tbl>
    <w:p w14:paraId="1555841B" w14:textId="77777777" w:rsidR="005A1EA2" w:rsidRPr="001C565D" w:rsidRDefault="005A1EA2" w:rsidP="005A1EA2">
      <w:pPr>
        <w:widowControl w:val="0"/>
        <w:autoSpaceDE w:val="0"/>
        <w:autoSpaceDN w:val="0"/>
        <w:adjustRightInd w:val="0"/>
        <w:jc w:val="both"/>
      </w:pPr>
    </w:p>
    <w:p w14:paraId="2E34545D" w14:textId="49CF7852" w:rsidR="00293105" w:rsidRPr="001C565D" w:rsidRDefault="005A1EA2" w:rsidP="005A1EA2">
      <w:pPr>
        <w:tabs>
          <w:tab w:val="left" w:pos="900"/>
          <w:tab w:val="left" w:pos="1134"/>
        </w:tabs>
        <w:ind w:firstLine="567"/>
        <w:jc w:val="both"/>
        <w:rPr>
          <w:rStyle w:val="FontStyle16"/>
          <w:b w:val="0"/>
          <w:bCs w:val="0"/>
          <w:sz w:val="24"/>
          <w:szCs w:val="24"/>
        </w:rPr>
      </w:pPr>
      <w:r w:rsidRPr="001C565D">
        <w:rPr>
          <w:b/>
        </w:rPr>
        <w:t>Rīgas domes</w:t>
      </w:r>
      <w:r w:rsidRPr="001C565D">
        <w:t xml:space="preserve"> </w:t>
      </w:r>
      <w:r w:rsidRPr="001C565D">
        <w:rPr>
          <w:b/>
        </w:rPr>
        <w:t>Mājokļu un vides departaments,</w:t>
      </w:r>
      <w:r w:rsidRPr="001C565D">
        <w:t xml:space="preserve"> </w:t>
      </w:r>
      <w:r w:rsidRPr="001C565D">
        <w:rPr>
          <w:bCs/>
        </w:rPr>
        <w:t>juridiskā adrese: Brīvības iela 49/53, Rīga, LV-1010, Latvija, nodokļu maksātāja reģistrācijas Nr.</w:t>
      </w:r>
      <w:r w:rsidRPr="001C565D">
        <w:t xml:space="preserve"> </w:t>
      </w:r>
      <w:r w:rsidRPr="001C565D">
        <w:rPr>
          <w:bCs/>
        </w:rPr>
        <w:t>90011524360</w:t>
      </w:r>
      <w:r w:rsidRPr="001C565D">
        <w:t xml:space="preserve"> (turpmāk – Pasūtītājs) direktora </w:t>
      </w:r>
      <w:proofErr w:type="spellStart"/>
      <w:r w:rsidRPr="001C565D">
        <w:t>p.i</w:t>
      </w:r>
      <w:proofErr w:type="spellEnd"/>
      <w:r w:rsidRPr="001C565D">
        <w:t xml:space="preserve">. Edija Pelša personā, kurš rīkojas saskaņā ar Rīgas domes 2011. gada 1. marta saistošo noteikumu Nr. 114 “Rīgas valstspilsētas pašvaldības nolikums” 110. punktu un Rīgas domes 2011. gada 18. janvāra nolikumu Nr. 92 „Rīgas domes Mājokļu un vides departamenta nolikums”, no vienas puses un </w:t>
      </w:r>
    </w:p>
    <w:p w14:paraId="61C4F127" w14:textId="48D7CE72" w:rsidR="00293105" w:rsidRPr="001C565D" w:rsidRDefault="00293105" w:rsidP="00293105">
      <w:pPr>
        <w:ind w:firstLine="573"/>
        <w:jc w:val="both"/>
      </w:pPr>
      <w:r w:rsidRPr="001C565D">
        <w:rPr>
          <w:b/>
        </w:rPr>
        <w:t>___________________</w:t>
      </w:r>
      <w:r w:rsidR="005A1EA2" w:rsidRPr="001C565D">
        <w:t>, juridiskā adrese: ___________, reģistrācijas Nr. _____________, _________________</w:t>
      </w:r>
      <w:r w:rsidRPr="001C565D">
        <w:t xml:space="preserve">personā, kurš/a rīkojas uz statūtu pamata, turpmāk tekstā – </w:t>
      </w:r>
      <w:r w:rsidRPr="001C565D">
        <w:rPr>
          <w:b/>
        </w:rPr>
        <w:t>Izpildītājs,</w:t>
      </w:r>
      <w:r w:rsidRPr="001C565D">
        <w:t xml:space="preserve"> no otras puses, bet abi kopā turpmāk tekstā – Puses, bet katrs atsevišķi – Puse, pamatojoties uz atklāto konkursa “</w:t>
      </w:r>
      <w:r w:rsidR="005A1EA2" w:rsidRPr="001C565D">
        <w:t xml:space="preserve">Rīgas valstspilsētas pašvaldības īpašumā esošo dzīvokļu atjaunošanas darbi Rīgas valstspilsētas </w:t>
      </w:r>
      <w:r w:rsidR="00DD675E" w:rsidRPr="001C565D">
        <w:t xml:space="preserve">pašvaldības </w:t>
      </w:r>
      <w:r w:rsidR="005A1EA2" w:rsidRPr="001C565D">
        <w:t>administratīvajā teritorijā</w:t>
      </w:r>
      <w:r w:rsidRPr="001C565D">
        <w:t xml:space="preserve">” </w:t>
      </w:r>
      <w:r w:rsidRPr="001C565D">
        <w:rPr>
          <w:bCs/>
        </w:rPr>
        <w:t>identifikācijas Nr.</w:t>
      </w:r>
      <w:r w:rsidR="00B63B56" w:rsidRPr="001C565D">
        <w:rPr>
          <w:bCs/>
        </w:rPr>
        <w:t xml:space="preserve"> </w:t>
      </w:r>
      <w:r w:rsidRPr="001C565D">
        <w:rPr>
          <w:bCs/>
        </w:rPr>
        <w:t>RD DMV 20</w:t>
      </w:r>
      <w:r w:rsidR="005A1EA2" w:rsidRPr="001C565D">
        <w:rPr>
          <w:bCs/>
        </w:rPr>
        <w:t>22</w:t>
      </w:r>
      <w:r w:rsidRPr="001C565D">
        <w:rPr>
          <w:bCs/>
        </w:rPr>
        <w:t>/</w:t>
      </w:r>
      <w:r w:rsidR="005A1EA2" w:rsidRPr="001C565D">
        <w:rPr>
          <w:bCs/>
        </w:rPr>
        <w:t>39</w:t>
      </w:r>
      <w:r w:rsidR="00343FB9" w:rsidRPr="001C565D">
        <w:rPr>
          <w:bCs/>
        </w:rPr>
        <w:t xml:space="preserve"> (turpmāk – Iepirkums)</w:t>
      </w:r>
      <w:r w:rsidRPr="001C565D">
        <w:rPr>
          <w:bCs/>
        </w:rPr>
        <w:t xml:space="preserve">, </w:t>
      </w:r>
      <w:r w:rsidR="00343FB9" w:rsidRPr="001C565D">
        <w:rPr>
          <w:bCs/>
        </w:rPr>
        <w:t xml:space="preserve">____. daļas </w:t>
      </w:r>
      <w:r w:rsidRPr="001C565D">
        <w:t>rezultātiem un 20</w:t>
      </w:r>
      <w:r w:rsidR="005A1EA2" w:rsidRPr="001C565D">
        <w:t>___</w:t>
      </w:r>
      <w:r w:rsidRPr="001C565D">
        <w:t>.gada ____.________ Vispārīgo vienošanos Nr.</w:t>
      </w:r>
      <w:r w:rsidR="00B63B56" w:rsidRPr="001C565D">
        <w:t xml:space="preserve"> </w:t>
      </w:r>
      <w:r w:rsidRPr="001C565D">
        <w:t>DMV-</w:t>
      </w:r>
      <w:r w:rsidR="005A1EA2" w:rsidRPr="001C565D">
        <w:t>_____</w:t>
      </w:r>
      <w:r w:rsidRPr="001C565D">
        <w:t>-______-</w:t>
      </w:r>
      <w:proofErr w:type="spellStart"/>
      <w:r w:rsidRPr="001C565D">
        <w:t>lī</w:t>
      </w:r>
      <w:proofErr w:type="spellEnd"/>
      <w:r w:rsidRPr="001C565D">
        <w:t xml:space="preserve"> un Izpildītāja iesniegto piedāvājumu Nr.______, noslēdz šādu līgumu:</w:t>
      </w:r>
    </w:p>
    <w:p w14:paraId="5B644048" w14:textId="76DABD6C" w:rsidR="00293105" w:rsidRPr="001C565D" w:rsidRDefault="00293105" w:rsidP="00293105">
      <w:pPr>
        <w:jc w:val="both"/>
      </w:pPr>
    </w:p>
    <w:p w14:paraId="292F5860" w14:textId="77777777" w:rsidR="00C85C32" w:rsidRPr="001C565D" w:rsidRDefault="00C85C32" w:rsidP="00C85C32">
      <w:pPr>
        <w:widowControl w:val="0"/>
        <w:numPr>
          <w:ilvl w:val="0"/>
          <w:numId w:val="43"/>
        </w:numPr>
        <w:tabs>
          <w:tab w:val="left" w:pos="426"/>
        </w:tabs>
        <w:autoSpaceDE w:val="0"/>
        <w:autoSpaceDN w:val="0"/>
        <w:adjustRightInd w:val="0"/>
        <w:jc w:val="center"/>
        <w:rPr>
          <w:b/>
          <w:bCs/>
        </w:rPr>
      </w:pPr>
      <w:r w:rsidRPr="001C565D">
        <w:rPr>
          <w:b/>
          <w:bCs/>
        </w:rPr>
        <w:t>Līguma priekšmets</w:t>
      </w:r>
    </w:p>
    <w:p w14:paraId="185E3458" w14:textId="34E81A72" w:rsidR="00C85C32" w:rsidRPr="001C565D" w:rsidRDefault="00C85C32" w:rsidP="00C85C32">
      <w:pPr>
        <w:numPr>
          <w:ilvl w:val="1"/>
          <w:numId w:val="43"/>
        </w:numPr>
        <w:tabs>
          <w:tab w:val="num" w:pos="1138"/>
          <w:tab w:val="left" w:pos="3960"/>
        </w:tabs>
        <w:ind w:left="567" w:hanging="567"/>
        <w:jc w:val="both"/>
        <w:rPr>
          <w:b/>
        </w:rPr>
      </w:pPr>
      <w:r w:rsidRPr="001C565D">
        <w:rPr>
          <w:b/>
        </w:rPr>
        <w:t>Pasūtītājs uzdod, bet Izpildītājs veic šajā līgumā noteiktajā kārtībā, apjomā un termiņā pašvaldības īpašumā esošo dzīvokļu (turpmāk  – Objekts) atjaunošanas darbus (turpmāk – Darbs),  atbilstoši šī līguma noteikumiem un spēkā</w:t>
      </w:r>
      <w:r w:rsidRPr="001C565D">
        <w:rPr>
          <w:b/>
          <w:bCs/>
        </w:rPr>
        <w:t xml:space="preserve"> esošajiem normatīvajiem aktiem. </w:t>
      </w:r>
    </w:p>
    <w:p w14:paraId="710AC2CC" w14:textId="77777777" w:rsidR="00C85C32" w:rsidRPr="001C565D" w:rsidRDefault="00C85C32" w:rsidP="00C85C32">
      <w:pPr>
        <w:numPr>
          <w:ilvl w:val="1"/>
          <w:numId w:val="43"/>
        </w:numPr>
        <w:tabs>
          <w:tab w:val="num" w:pos="1138"/>
        </w:tabs>
        <w:ind w:left="567" w:hanging="567"/>
        <w:jc w:val="both"/>
        <w:rPr>
          <w:color w:val="000000"/>
        </w:rPr>
      </w:pPr>
      <w:r w:rsidRPr="001C565D">
        <w:t>Šī līguma 1.1.punktā noteiktais Darbs izpildāms saskaņā ar:</w:t>
      </w:r>
    </w:p>
    <w:p w14:paraId="44DFFA1B" w14:textId="214C200A" w:rsidR="00C85C32" w:rsidRPr="001C565D" w:rsidRDefault="00C85C32" w:rsidP="00C85C32">
      <w:pPr>
        <w:numPr>
          <w:ilvl w:val="0"/>
          <w:numId w:val="44"/>
        </w:numPr>
        <w:tabs>
          <w:tab w:val="left" w:pos="900"/>
        </w:tabs>
        <w:ind w:left="567" w:firstLine="0"/>
        <w:jc w:val="both"/>
        <w:rPr>
          <w:bCs/>
          <w:color w:val="000000"/>
        </w:rPr>
      </w:pPr>
      <w:r w:rsidRPr="001C565D">
        <w:rPr>
          <w:bCs/>
        </w:rPr>
        <w:t xml:space="preserve">pielikumu Nr. </w:t>
      </w:r>
      <w:r w:rsidRPr="001C565D">
        <w:rPr>
          <w:bCs/>
          <w:color w:val="000000"/>
        </w:rPr>
        <w:t>1 – „</w:t>
      </w:r>
      <w:r w:rsidR="000C2643" w:rsidRPr="001C565D">
        <w:rPr>
          <w:bCs/>
          <w:color w:val="000000"/>
        </w:rPr>
        <w:t>Defektu akts</w:t>
      </w:r>
      <w:r w:rsidRPr="001C565D">
        <w:rPr>
          <w:bCs/>
          <w:color w:val="000000"/>
        </w:rPr>
        <w:t>”;</w:t>
      </w:r>
    </w:p>
    <w:p w14:paraId="2C9702A9" w14:textId="03B67C51" w:rsidR="00D97ECC" w:rsidRPr="001C565D" w:rsidRDefault="00D97ECC" w:rsidP="00D97ECC">
      <w:pPr>
        <w:numPr>
          <w:ilvl w:val="0"/>
          <w:numId w:val="44"/>
        </w:numPr>
        <w:tabs>
          <w:tab w:val="left" w:pos="900"/>
        </w:tabs>
        <w:ind w:left="567" w:firstLine="0"/>
        <w:jc w:val="both"/>
        <w:rPr>
          <w:bCs/>
          <w:color w:val="000000"/>
        </w:rPr>
      </w:pPr>
      <w:r w:rsidRPr="001C565D">
        <w:rPr>
          <w:bCs/>
        </w:rPr>
        <w:t xml:space="preserve">pielikumu Nr. </w:t>
      </w:r>
      <w:r w:rsidRPr="001C565D">
        <w:rPr>
          <w:bCs/>
          <w:color w:val="000000"/>
        </w:rPr>
        <w:t>2 – “</w:t>
      </w:r>
      <w:r w:rsidR="000C2643" w:rsidRPr="001C565D">
        <w:rPr>
          <w:bCs/>
          <w:color w:val="000000"/>
        </w:rPr>
        <w:t>Darba nodošanas un pieņemšanas akts (paraugs)</w:t>
      </w:r>
      <w:r w:rsidRPr="001C565D">
        <w:rPr>
          <w:bCs/>
          <w:color w:val="000000"/>
        </w:rPr>
        <w:t>”;</w:t>
      </w:r>
    </w:p>
    <w:p w14:paraId="5F8AAA29" w14:textId="57034B8A" w:rsidR="00C85C32" w:rsidRPr="001C565D" w:rsidRDefault="00C85C32" w:rsidP="00C85C32">
      <w:pPr>
        <w:numPr>
          <w:ilvl w:val="0"/>
          <w:numId w:val="44"/>
        </w:numPr>
        <w:tabs>
          <w:tab w:val="left" w:pos="900"/>
        </w:tabs>
        <w:ind w:left="567" w:firstLine="0"/>
        <w:jc w:val="both"/>
        <w:rPr>
          <w:bCs/>
          <w:color w:val="000000"/>
        </w:rPr>
      </w:pPr>
      <w:r w:rsidRPr="001C565D">
        <w:rPr>
          <w:bCs/>
        </w:rPr>
        <w:t xml:space="preserve">pielikumu Nr. </w:t>
      </w:r>
      <w:r w:rsidR="00D97ECC" w:rsidRPr="001C565D">
        <w:rPr>
          <w:bCs/>
        </w:rPr>
        <w:t>3</w:t>
      </w:r>
      <w:r w:rsidRPr="001C565D">
        <w:rPr>
          <w:bCs/>
          <w:color w:val="000000"/>
        </w:rPr>
        <w:t xml:space="preserve"> – “Tehniskā specifikācija”;</w:t>
      </w:r>
    </w:p>
    <w:p w14:paraId="4E4BEF14" w14:textId="02B9C47B" w:rsidR="005A173A" w:rsidRPr="001C565D" w:rsidRDefault="005A173A" w:rsidP="005A173A">
      <w:pPr>
        <w:numPr>
          <w:ilvl w:val="0"/>
          <w:numId w:val="44"/>
        </w:numPr>
        <w:tabs>
          <w:tab w:val="left" w:pos="900"/>
        </w:tabs>
        <w:ind w:left="567" w:firstLine="0"/>
        <w:jc w:val="both"/>
        <w:rPr>
          <w:bCs/>
          <w:color w:val="000000"/>
        </w:rPr>
      </w:pPr>
      <w:r w:rsidRPr="001C565D">
        <w:rPr>
          <w:bCs/>
        </w:rPr>
        <w:t>pielikumu Nr. 4</w:t>
      </w:r>
      <w:r w:rsidRPr="001C565D">
        <w:rPr>
          <w:bCs/>
          <w:color w:val="000000"/>
        </w:rPr>
        <w:t xml:space="preserve"> – “Speciālistu saraksts”;</w:t>
      </w:r>
    </w:p>
    <w:p w14:paraId="65AEC441" w14:textId="19C3B728" w:rsidR="00C85C32" w:rsidRPr="001C565D" w:rsidRDefault="00C85C32" w:rsidP="00C85C32">
      <w:pPr>
        <w:numPr>
          <w:ilvl w:val="0"/>
          <w:numId w:val="44"/>
        </w:numPr>
        <w:tabs>
          <w:tab w:val="left" w:pos="900"/>
        </w:tabs>
        <w:ind w:left="567" w:firstLine="0"/>
        <w:jc w:val="both"/>
        <w:rPr>
          <w:bCs/>
          <w:color w:val="000000"/>
        </w:rPr>
      </w:pPr>
      <w:r w:rsidRPr="001C565D">
        <w:rPr>
          <w:bCs/>
          <w:color w:val="000000"/>
        </w:rPr>
        <w:t xml:space="preserve">pielikumu Nr. </w:t>
      </w:r>
      <w:r w:rsidR="005A173A" w:rsidRPr="001C565D">
        <w:rPr>
          <w:bCs/>
          <w:color w:val="000000"/>
        </w:rPr>
        <w:t>5</w:t>
      </w:r>
      <w:r w:rsidRPr="001C565D">
        <w:rPr>
          <w:bCs/>
          <w:color w:val="000000"/>
        </w:rPr>
        <w:t xml:space="preserve"> - “Finanšu piedāvājums”;</w:t>
      </w:r>
    </w:p>
    <w:p w14:paraId="7CABD7E3" w14:textId="7D4526A4" w:rsidR="00C85C32" w:rsidRPr="001C565D" w:rsidRDefault="00C85C32" w:rsidP="00C85C32">
      <w:pPr>
        <w:numPr>
          <w:ilvl w:val="0"/>
          <w:numId w:val="44"/>
        </w:numPr>
        <w:tabs>
          <w:tab w:val="left" w:pos="900"/>
        </w:tabs>
        <w:ind w:left="567" w:firstLine="0"/>
        <w:jc w:val="both"/>
        <w:rPr>
          <w:bCs/>
          <w:color w:val="000000"/>
        </w:rPr>
      </w:pPr>
      <w:r w:rsidRPr="001C565D">
        <w:rPr>
          <w:bCs/>
          <w:color w:val="000000"/>
        </w:rPr>
        <w:t xml:space="preserve">pielikumu Nr. </w:t>
      </w:r>
      <w:r w:rsidR="005A173A" w:rsidRPr="001C565D">
        <w:rPr>
          <w:bCs/>
          <w:color w:val="000000"/>
        </w:rPr>
        <w:t>6</w:t>
      </w:r>
      <w:r w:rsidRPr="001C565D">
        <w:rPr>
          <w:bCs/>
          <w:color w:val="000000"/>
        </w:rPr>
        <w:t xml:space="preserve"> - “Būvniecības koptāme”;</w:t>
      </w:r>
    </w:p>
    <w:p w14:paraId="67861D58" w14:textId="4B0DC93B" w:rsidR="00C85C32" w:rsidRPr="001C565D" w:rsidRDefault="00C85C32" w:rsidP="00C85C32">
      <w:pPr>
        <w:numPr>
          <w:ilvl w:val="0"/>
          <w:numId w:val="44"/>
        </w:numPr>
        <w:tabs>
          <w:tab w:val="left" w:pos="900"/>
        </w:tabs>
        <w:ind w:left="567" w:firstLine="0"/>
        <w:jc w:val="both"/>
        <w:rPr>
          <w:bCs/>
          <w:color w:val="000000"/>
        </w:rPr>
      </w:pPr>
      <w:r w:rsidRPr="001C565D">
        <w:rPr>
          <w:bCs/>
        </w:rPr>
        <w:t xml:space="preserve">pielikumu Nr. </w:t>
      </w:r>
      <w:r w:rsidR="005A173A" w:rsidRPr="001C565D">
        <w:rPr>
          <w:bCs/>
        </w:rPr>
        <w:t>7</w:t>
      </w:r>
      <w:r w:rsidRPr="001C565D">
        <w:rPr>
          <w:bCs/>
          <w:color w:val="000000"/>
        </w:rPr>
        <w:t xml:space="preserve"> - „</w:t>
      </w:r>
      <w:r w:rsidR="00D97ECC" w:rsidRPr="001C565D">
        <w:rPr>
          <w:bCs/>
          <w:color w:val="000000"/>
        </w:rPr>
        <w:t>____________</w:t>
      </w:r>
      <w:r w:rsidRPr="001C565D">
        <w:rPr>
          <w:bCs/>
          <w:color w:val="000000"/>
        </w:rPr>
        <w:t>”</w:t>
      </w:r>
      <w:r w:rsidRPr="001C565D">
        <w:rPr>
          <w:bCs/>
        </w:rPr>
        <w:t>;</w:t>
      </w:r>
    </w:p>
    <w:p w14:paraId="4092D686" w14:textId="77777777" w:rsidR="00C85C32" w:rsidRPr="001C565D" w:rsidRDefault="00C85C32" w:rsidP="00C85C32">
      <w:pPr>
        <w:ind w:left="567" w:hanging="567"/>
        <w:jc w:val="both"/>
        <w:rPr>
          <w:color w:val="000000"/>
        </w:rPr>
      </w:pPr>
      <w:r w:rsidRPr="001C565D">
        <w:rPr>
          <w:color w:val="000000"/>
        </w:rPr>
        <w:t>kas ir šī līguma neatņemamas sastāvdaļas.</w:t>
      </w:r>
    </w:p>
    <w:p w14:paraId="5C3CBBA7" w14:textId="695153B2" w:rsidR="00C85C32" w:rsidRPr="001C565D" w:rsidRDefault="00C85C32" w:rsidP="00C85C32">
      <w:pPr>
        <w:numPr>
          <w:ilvl w:val="1"/>
          <w:numId w:val="43"/>
        </w:numPr>
        <w:tabs>
          <w:tab w:val="left" w:pos="993"/>
        </w:tabs>
        <w:ind w:left="567" w:hanging="567"/>
        <w:contextualSpacing/>
        <w:jc w:val="both"/>
        <w:rPr>
          <w:color w:val="000000"/>
        </w:rPr>
      </w:pPr>
      <w:r w:rsidRPr="001C565D">
        <w:rPr>
          <w:color w:val="000000"/>
        </w:rPr>
        <w:t xml:space="preserve">Darbi sevī ietver visus būvdarbus, būvniecības vadību un organizēšanu, būvniecībai nepieciešamo materiālu iegādi, Objektā veikto darbu nodošanu Pasūtītājam, </w:t>
      </w:r>
      <w:proofErr w:type="spellStart"/>
      <w:r w:rsidRPr="001C565D">
        <w:rPr>
          <w:color w:val="000000"/>
        </w:rPr>
        <w:t>izpilddokumentācijas</w:t>
      </w:r>
      <w:proofErr w:type="spellEnd"/>
      <w:r w:rsidRPr="001C565D">
        <w:rPr>
          <w:color w:val="000000"/>
        </w:rPr>
        <w:t xml:space="preserve"> un citas dokumentācijas sagatavošanu (ja tas ir paredzēts šajā līgumā un normatīvajos aktos), un citas darbības, kuras izriet no šī līguma un tā pielikumiem. </w:t>
      </w:r>
    </w:p>
    <w:p w14:paraId="20F7E1DE" w14:textId="3F64BE2F" w:rsidR="00C85C32" w:rsidRPr="001C565D" w:rsidRDefault="00C85C32" w:rsidP="00C85C32">
      <w:pPr>
        <w:numPr>
          <w:ilvl w:val="1"/>
          <w:numId w:val="43"/>
        </w:numPr>
        <w:tabs>
          <w:tab w:val="left" w:pos="993"/>
        </w:tabs>
        <w:ind w:left="567" w:hanging="567"/>
        <w:contextualSpacing/>
        <w:jc w:val="both"/>
        <w:rPr>
          <w:color w:val="000000"/>
        </w:rPr>
      </w:pPr>
      <w:r w:rsidRPr="001C565D">
        <w:rPr>
          <w:color w:val="000000"/>
        </w:rPr>
        <w:t>Izpildītājs apņemas izpildīt Darbus, kā arī nodrošināt Darbiem, uzstādītajiem materiāliem un iekārtām garantiju atbilstoši visām šī līguma prasībām un šī līguma un tā pielikumos noteiktajam.</w:t>
      </w:r>
    </w:p>
    <w:p w14:paraId="60A0C036" w14:textId="12D091FC" w:rsidR="00C85C32" w:rsidRPr="001C565D" w:rsidRDefault="00C85C32" w:rsidP="00C85C32">
      <w:pPr>
        <w:numPr>
          <w:ilvl w:val="1"/>
          <w:numId w:val="43"/>
        </w:numPr>
        <w:tabs>
          <w:tab w:val="left" w:pos="993"/>
        </w:tabs>
        <w:ind w:left="567" w:hanging="567"/>
        <w:contextualSpacing/>
        <w:jc w:val="both"/>
        <w:rPr>
          <w:color w:val="000000"/>
        </w:rPr>
      </w:pPr>
      <w:r w:rsidRPr="001C565D">
        <w:rPr>
          <w:color w:val="000000"/>
        </w:rPr>
        <w:t xml:space="preserve">Šī līguma pielikumā Nr. ___, pielikumā Nr. _____ norādītās izmaksas ir nemainīgas visā šī līguma darbības laikā, tās ietver visus ar šī līguma izpildi saistītos Izpildītāja izdevumus, tajā skaitā arī izdevumus. </w:t>
      </w:r>
    </w:p>
    <w:p w14:paraId="11FACB29" w14:textId="77777777" w:rsidR="00C85C32" w:rsidRPr="001C565D" w:rsidRDefault="00C85C32" w:rsidP="00C85C32">
      <w:pPr>
        <w:numPr>
          <w:ilvl w:val="1"/>
          <w:numId w:val="43"/>
        </w:numPr>
        <w:contextualSpacing/>
        <w:jc w:val="both"/>
        <w:rPr>
          <w:color w:val="000000"/>
        </w:rPr>
      </w:pPr>
      <w:r w:rsidRPr="001C565D">
        <w:rPr>
          <w:color w:val="000000"/>
        </w:rPr>
        <w:t xml:space="preserve">Pusēm šī līguma izpildē ir saistošs Iepirkuma nolikums un tā pielikumi. </w:t>
      </w:r>
    </w:p>
    <w:p w14:paraId="5D509AD1" w14:textId="77777777" w:rsidR="00C85C32" w:rsidRPr="001C565D" w:rsidRDefault="00C85C32" w:rsidP="00C85C32">
      <w:pPr>
        <w:tabs>
          <w:tab w:val="left" w:pos="993"/>
        </w:tabs>
        <w:jc w:val="both"/>
        <w:rPr>
          <w:color w:val="000000"/>
        </w:rPr>
      </w:pPr>
    </w:p>
    <w:p w14:paraId="7850233B" w14:textId="77777777" w:rsidR="00C85C32" w:rsidRPr="001C565D" w:rsidRDefault="00C85C32" w:rsidP="00C85C32">
      <w:pPr>
        <w:numPr>
          <w:ilvl w:val="0"/>
          <w:numId w:val="43"/>
        </w:numPr>
        <w:tabs>
          <w:tab w:val="left" w:pos="993"/>
        </w:tabs>
        <w:ind w:left="567" w:hanging="567"/>
        <w:contextualSpacing/>
        <w:jc w:val="center"/>
        <w:rPr>
          <w:b/>
          <w:bCs/>
          <w:color w:val="000000"/>
        </w:rPr>
      </w:pPr>
      <w:r w:rsidRPr="001C565D">
        <w:rPr>
          <w:b/>
          <w:bCs/>
          <w:color w:val="000000"/>
        </w:rPr>
        <w:t>Līgumcena un norēķinu kārtība</w:t>
      </w:r>
    </w:p>
    <w:p w14:paraId="3564906F" w14:textId="1B22BA58" w:rsidR="00C85C32" w:rsidRPr="001C565D" w:rsidRDefault="00C85C32" w:rsidP="00C85C32">
      <w:pPr>
        <w:numPr>
          <w:ilvl w:val="1"/>
          <w:numId w:val="43"/>
        </w:numPr>
        <w:tabs>
          <w:tab w:val="left" w:pos="993"/>
        </w:tabs>
        <w:ind w:left="567" w:hanging="567"/>
        <w:contextualSpacing/>
        <w:jc w:val="both"/>
        <w:rPr>
          <w:color w:val="000000"/>
        </w:rPr>
      </w:pPr>
      <w:r w:rsidRPr="001C565D">
        <w:t xml:space="preserve">Saskaņā ar šī līguma pielikumu Nr. ______summa par Darbu izpildi Objektā ir līdz – </w:t>
      </w:r>
      <w:r w:rsidRPr="001C565D">
        <w:rPr>
          <w:b/>
        </w:rPr>
        <w:t>___________ EUR</w:t>
      </w:r>
      <w:r w:rsidRPr="001C565D">
        <w:t xml:space="preserve"> (_______________ </w:t>
      </w:r>
      <w:proofErr w:type="spellStart"/>
      <w:r w:rsidRPr="001C565D">
        <w:rPr>
          <w:i/>
        </w:rPr>
        <w:t>euro</w:t>
      </w:r>
      <w:proofErr w:type="spellEnd"/>
      <w:r w:rsidRPr="001C565D">
        <w:t xml:space="preserve"> un _____ centi). Norādītā summa neietver pievienotās vērtības nodokli (turpmāk – PVN). PVN 21% apmērā, kas sastāda </w:t>
      </w:r>
      <w:r w:rsidRPr="001C565D">
        <w:rPr>
          <w:b/>
        </w:rPr>
        <w:t>–__________EUR</w:t>
      </w:r>
      <w:r w:rsidRPr="001C565D">
        <w:t xml:space="preserve"> (____________ </w:t>
      </w:r>
      <w:proofErr w:type="spellStart"/>
      <w:r w:rsidRPr="001C565D">
        <w:rPr>
          <w:i/>
        </w:rPr>
        <w:t>euro</w:t>
      </w:r>
      <w:proofErr w:type="spellEnd"/>
      <w:r w:rsidRPr="001C565D">
        <w:t xml:space="preserve"> un ________centi), valsts budžetā maksā Pasūtītājs normatīvajos aktos noteiktajā kārtībā. Līgumcenā iekļautas visas izmaksas, kas saistītas ar šī līguma izpildi. Avanss nav paredzēts.</w:t>
      </w:r>
    </w:p>
    <w:p w14:paraId="6E05D1DB" w14:textId="77777777" w:rsidR="00C85C32" w:rsidRPr="001C565D" w:rsidRDefault="00C85C32" w:rsidP="00C85C32">
      <w:pPr>
        <w:numPr>
          <w:ilvl w:val="1"/>
          <w:numId w:val="43"/>
        </w:numPr>
        <w:tabs>
          <w:tab w:val="left" w:pos="993"/>
        </w:tabs>
        <w:ind w:left="567" w:hanging="567"/>
        <w:contextualSpacing/>
        <w:jc w:val="both"/>
        <w:rPr>
          <w:color w:val="000000"/>
        </w:rPr>
      </w:pPr>
      <w:r w:rsidRPr="001C565D">
        <w:t>PVN tiek piemērots atbilstoši Latvijas Republikas normatīvajos aktos noteiktai kārtībai. Ja šī līguma darbības laikā, atbilstoši Latvijas Republikas normatīvajiem aktiem, mainās PVN likme, Pasūtītājs piemēros spēkā esošo PVN likmi, tādējādi mainot šī līguma kopējo summu ar PVN.</w:t>
      </w:r>
    </w:p>
    <w:p w14:paraId="7050AF19" w14:textId="2E5A590C" w:rsidR="00C85C32" w:rsidRPr="001C565D" w:rsidRDefault="00C85C32" w:rsidP="00C85C32">
      <w:pPr>
        <w:numPr>
          <w:ilvl w:val="1"/>
          <w:numId w:val="43"/>
        </w:numPr>
        <w:tabs>
          <w:tab w:val="left" w:pos="993"/>
        </w:tabs>
        <w:ind w:left="567" w:hanging="567"/>
        <w:contextualSpacing/>
        <w:jc w:val="both"/>
        <w:rPr>
          <w:color w:val="000000"/>
        </w:rPr>
      </w:pPr>
      <w:r w:rsidRPr="001C565D">
        <w:rPr>
          <w:color w:val="000000"/>
        </w:rPr>
        <w:t xml:space="preserve">Šī līguma 2.1. apakšpunktā noteiktajā summā iekļauto neparedzēto Darbu izmaksas Pasūtītājs sedz saskaņā ar Pušu noslēgtu vienošanos. Neparedzēto Darbu izmaksas tiek noteiktas Pusēm savstarpēji vienojoties. Pasūtītājs ir tiesīgs neveikt samaksu par darbiem, kurus Izpildītājs ir veicis bez saskaņošanas ar Pasūtītāju. </w:t>
      </w:r>
    </w:p>
    <w:p w14:paraId="625A4BB0" w14:textId="0ABF0334" w:rsidR="00C85C32" w:rsidRPr="001C565D" w:rsidRDefault="00C85C32" w:rsidP="00C85C32">
      <w:pPr>
        <w:numPr>
          <w:ilvl w:val="1"/>
          <w:numId w:val="43"/>
        </w:numPr>
        <w:tabs>
          <w:tab w:val="left" w:pos="993"/>
        </w:tabs>
        <w:ind w:left="567" w:hanging="567"/>
        <w:contextualSpacing/>
        <w:jc w:val="both"/>
        <w:rPr>
          <w:color w:val="000000"/>
        </w:rPr>
      </w:pPr>
      <w:r w:rsidRPr="001C565D">
        <w:rPr>
          <w:color w:val="000000"/>
        </w:rPr>
        <w:t>Pasūtītājs ir tiesīgs samazināt šī līguma 2.1. apakšpunktā noteikto maksājumu, ja saskaņā ar šī līguma 3.</w:t>
      </w:r>
      <w:r w:rsidR="009E7FB0" w:rsidRPr="001C565D">
        <w:rPr>
          <w:color w:val="000000"/>
        </w:rPr>
        <w:t>6</w:t>
      </w:r>
      <w:r w:rsidRPr="001C565D">
        <w:rPr>
          <w:color w:val="000000"/>
        </w:rPr>
        <w:t>. apakšpunktā noteikto Puses ir vienojušās par maksājuma apjoma samazinājumu.</w:t>
      </w:r>
    </w:p>
    <w:p w14:paraId="3D1697A6" w14:textId="3E83596E" w:rsidR="00C85C32" w:rsidRPr="001C565D" w:rsidRDefault="00C85C32" w:rsidP="00C85C32">
      <w:pPr>
        <w:numPr>
          <w:ilvl w:val="1"/>
          <w:numId w:val="43"/>
        </w:numPr>
        <w:tabs>
          <w:tab w:val="left" w:pos="993"/>
        </w:tabs>
        <w:ind w:left="567" w:hanging="567"/>
        <w:contextualSpacing/>
        <w:jc w:val="both"/>
        <w:rPr>
          <w:color w:val="000000"/>
        </w:rPr>
      </w:pPr>
      <w:r w:rsidRPr="001C565D">
        <w:rPr>
          <w:color w:val="000000"/>
        </w:rPr>
        <w:t>Izpildītājam samaksa par Objekt</w:t>
      </w:r>
      <w:r w:rsidR="00343FB9" w:rsidRPr="001C565D">
        <w:rPr>
          <w:color w:val="000000"/>
        </w:rPr>
        <w:t>os</w:t>
      </w:r>
      <w:r w:rsidRPr="001C565D">
        <w:rPr>
          <w:color w:val="000000"/>
        </w:rPr>
        <w:t xml:space="preserve"> paveikto Darbu tiek nodrošināta 21 (divdesmit vienas) kalendārās dienas laikā pēc Pušu parakstītā</w:t>
      </w:r>
      <w:r w:rsidR="00343FB9" w:rsidRPr="001C565D">
        <w:rPr>
          <w:color w:val="000000"/>
        </w:rPr>
        <w:t xml:space="preserve"> (pēdējā)</w:t>
      </w:r>
      <w:r w:rsidRPr="001C565D">
        <w:rPr>
          <w:color w:val="000000"/>
        </w:rPr>
        <w:t xml:space="preserve"> Darba nodošanas un pieņemšanas akta un uz tā pamata iesniegtā maksājuma dokumenta (rēķina) un šī līguma 4.1.</w:t>
      </w:r>
      <w:r w:rsidR="00523608" w:rsidRPr="001C565D">
        <w:rPr>
          <w:color w:val="000000"/>
        </w:rPr>
        <w:t>1</w:t>
      </w:r>
      <w:r w:rsidRPr="001C565D">
        <w:rPr>
          <w:color w:val="000000"/>
        </w:rPr>
        <w:t xml:space="preserve">. apakšpunktā minētā dokumenta saņemšanas no Izpildītāja. Izpildītājs sagatavo rēķinu par šī līguma 2.1. apakšpunktā noteiktās kopējās summas maksājumu tikai pēc Darbu nodošanas un pieņemšanas akta </w:t>
      </w:r>
      <w:r w:rsidR="00343FB9" w:rsidRPr="001C565D">
        <w:rPr>
          <w:color w:val="000000"/>
        </w:rPr>
        <w:t xml:space="preserve">(pēdējā) </w:t>
      </w:r>
      <w:r w:rsidRPr="001C565D">
        <w:rPr>
          <w:color w:val="000000"/>
        </w:rPr>
        <w:t>abpusējas parakstīšanas saskaņā ar šī līguma 3.</w:t>
      </w:r>
      <w:r w:rsidR="00111BB4" w:rsidRPr="001C565D">
        <w:rPr>
          <w:color w:val="000000"/>
        </w:rPr>
        <w:t>8</w:t>
      </w:r>
      <w:r w:rsidRPr="001C565D">
        <w:rPr>
          <w:color w:val="000000"/>
        </w:rPr>
        <w:t xml:space="preserve">. apakšpunktā noteikto. </w:t>
      </w:r>
    </w:p>
    <w:p w14:paraId="26C486AF" w14:textId="77777777" w:rsidR="00C85C32" w:rsidRPr="001C565D" w:rsidRDefault="00C85C32" w:rsidP="00C85C32">
      <w:pPr>
        <w:numPr>
          <w:ilvl w:val="1"/>
          <w:numId w:val="43"/>
        </w:numPr>
        <w:tabs>
          <w:tab w:val="left" w:pos="993"/>
        </w:tabs>
        <w:ind w:left="567" w:hanging="567"/>
        <w:contextualSpacing/>
        <w:jc w:val="both"/>
        <w:rPr>
          <w:color w:val="000000"/>
        </w:rPr>
      </w:pPr>
      <w:r w:rsidRPr="001C565D">
        <w:rPr>
          <w:color w:val="000000"/>
        </w:rPr>
        <w:t>Rēķina formāts un iesniegšanas kārtība:</w:t>
      </w:r>
    </w:p>
    <w:p w14:paraId="5C6FB712" w14:textId="77777777" w:rsidR="00C85C32" w:rsidRPr="001C565D" w:rsidRDefault="00C85C32" w:rsidP="00C85C32">
      <w:pPr>
        <w:numPr>
          <w:ilvl w:val="2"/>
          <w:numId w:val="43"/>
        </w:numPr>
        <w:tabs>
          <w:tab w:val="clear" w:pos="720"/>
          <w:tab w:val="left" w:pos="993"/>
        </w:tabs>
        <w:ind w:left="567" w:hanging="567"/>
        <w:contextualSpacing/>
        <w:jc w:val="both"/>
        <w:rPr>
          <w:color w:val="000000"/>
        </w:rPr>
      </w:pPr>
      <w:r w:rsidRPr="001C565D">
        <w:rPr>
          <w:color w:val="000000"/>
        </w:rPr>
        <w:t xml:space="preserve">Izpildītājs sagatavo grāmatvedības attaisnojuma dokumentus elektroniskā formātā (turpmāk - elektronisks rēķins), atbilstoši Rīgas valstspilsētas pašvaldības portālā </w:t>
      </w:r>
      <w:hyperlink r:id="rId28" w:history="1">
        <w:r w:rsidRPr="001C565D">
          <w:rPr>
            <w:color w:val="0563C1"/>
            <w:u w:val="single"/>
          </w:rPr>
          <w:t>www.eriga.lv</w:t>
        </w:r>
      </w:hyperlink>
      <w:r w:rsidRPr="001C565D">
        <w:rPr>
          <w:color w:val="000000"/>
        </w:rPr>
        <w:t>, sadaļā „Rēķinu iesniegšana” norādītajai informācijai par elektroniskā rēķina formātu;</w:t>
      </w:r>
    </w:p>
    <w:p w14:paraId="44CF2307" w14:textId="77777777" w:rsidR="00C85C32" w:rsidRPr="001C565D" w:rsidRDefault="00C85C32" w:rsidP="00C85C32">
      <w:pPr>
        <w:numPr>
          <w:ilvl w:val="2"/>
          <w:numId w:val="43"/>
        </w:numPr>
        <w:tabs>
          <w:tab w:val="clear" w:pos="720"/>
          <w:tab w:val="left" w:pos="993"/>
        </w:tabs>
        <w:ind w:left="567" w:hanging="567"/>
        <w:contextualSpacing/>
        <w:jc w:val="both"/>
        <w:rPr>
          <w:color w:val="000000"/>
        </w:rPr>
      </w:pPr>
      <w:r w:rsidRPr="001C565D">
        <w:rPr>
          <w:color w:val="000000"/>
        </w:rPr>
        <w:t>Elektroniskos rēķinus apmaksai Izpildītājs iesniedz Pasūtītājam, izvēloties  vienu no sekojošiem rēķina piegādes kanāliem:</w:t>
      </w:r>
    </w:p>
    <w:p w14:paraId="597F9630" w14:textId="77777777" w:rsidR="00C85C32" w:rsidRPr="001C565D" w:rsidRDefault="00C85C32" w:rsidP="00C85C32">
      <w:pPr>
        <w:numPr>
          <w:ilvl w:val="3"/>
          <w:numId w:val="43"/>
        </w:numPr>
        <w:tabs>
          <w:tab w:val="left" w:pos="993"/>
        </w:tabs>
        <w:ind w:left="567" w:hanging="567"/>
        <w:contextualSpacing/>
        <w:jc w:val="both"/>
        <w:rPr>
          <w:color w:val="000000"/>
        </w:rPr>
      </w:pPr>
      <w:r w:rsidRPr="001C565D">
        <w:rPr>
          <w:color w:val="000000"/>
        </w:rPr>
        <w:t>izveido programmatūru datu apmaiņai starp Izpildītāja norēķinu sistēmu un pašvaldības vienoto informācijas sistēmu;</w:t>
      </w:r>
    </w:p>
    <w:p w14:paraId="0EB196B1" w14:textId="77777777" w:rsidR="00C85C32" w:rsidRPr="001C565D" w:rsidRDefault="00C85C32" w:rsidP="00C85C32">
      <w:pPr>
        <w:numPr>
          <w:ilvl w:val="3"/>
          <w:numId w:val="43"/>
        </w:numPr>
        <w:tabs>
          <w:tab w:val="left" w:pos="993"/>
        </w:tabs>
        <w:ind w:left="567" w:hanging="567"/>
        <w:contextualSpacing/>
        <w:jc w:val="both"/>
        <w:rPr>
          <w:color w:val="000000"/>
        </w:rPr>
      </w:pPr>
      <w:r w:rsidRPr="001C565D">
        <w:rPr>
          <w:color w:val="000000"/>
        </w:rPr>
        <w:t xml:space="preserve">augšupielādē rēķinu failus portālā </w:t>
      </w:r>
      <w:hyperlink r:id="rId29" w:history="1">
        <w:r w:rsidRPr="001C565D">
          <w:rPr>
            <w:color w:val="0563C1"/>
            <w:u w:val="single"/>
          </w:rPr>
          <w:t>www.eriga.lv</w:t>
        </w:r>
      </w:hyperlink>
      <w:r w:rsidRPr="001C565D">
        <w:rPr>
          <w:color w:val="000000"/>
        </w:rPr>
        <w:t xml:space="preserve">, atbilstoši portālā </w:t>
      </w:r>
      <w:hyperlink r:id="rId30" w:history="1">
        <w:r w:rsidRPr="001C565D">
          <w:rPr>
            <w:color w:val="0563C1"/>
            <w:u w:val="single"/>
          </w:rPr>
          <w:t>www.eriga.lv</w:t>
        </w:r>
      </w:hyperlink>
      <w:r w:rsidRPr="001C565D">
        <w:rPr>
          <w:color w:val="000000"/>
        </w:rPr>
        <w:t>, sadaļā „Rēķinu iesniegšana” norādītajai informācijai par elektroniskā rēķina formātu;</w:t>
      </w:r>
    </w:p>
    <w:p w14:paraId="4DEEC351" w14:textId="77777777" w:rsidR="00C85C32" w:rsidRPr="001C565D" w:rsidRDefault="00C85C32" w:rsidP="00C85C32">
      <w:pPr>
        <w:numPr>
          <w:ilvl w:val="3"/>
          <w:numId w:val="43"/>
        </w:numPr>
        <w:tabs>
          <w:tab w:val="left" w:pos="993"/>
        </w:tabs>
        <w:ind w:left="567" w:hanging="567"/>
        <w:contextualSpacing/>
        <w:jc w:val="both"/>
        <w:rPr>
          <w:color w:val="000000"/>
        </w:rPr>
      </w:pPr>
      <w:r w:rsidRPr="001C565D">
        <w:rPr>
          <w:color w:val="000000"/>
        </w:rPr>
        <w:t xml:space="preserve">izmanto </w:t>
      </w:r>
      <w:proofErr w:type="spellStart"/>
      <w:r w:rsidRPr="001C565D">
        <w:rPr>
          <w:color w:val="000000"/>
        </w:rPr>
        <w:t>Web</w:t>
      </w:r>
      <w:proofErr w:type="spellEnd"/>
      <w:r w:rsidRPr="001C565D">
        <w:rPr>
          <w:color w:val="000000"/>
        </w:rPr>
        <w:t xml:space="preserve"> formas portālā </w:t>
      </w:r>
      <w:hyperlink r:id="rId31" w:history="1">
        <w:r w:rsidRPr="001C565D">
          <w:rPr>
            <w:color w:val="0563C1"/>
            <w:u w:val="single"/>
          </w:rPr>
          <w:t>www.eriga.lv</w:t>
        </w:r>
      </w:hyperlink>
      <w:r w:rsidRPr="001C565D">
        <w:rPr>
          <w:color w:val="000000"/>
        </w:rPr>
        <w:t>, sadaļā „Rēķinu iesniegšana” manuālai rēķinu ievadei.</w:t>
      </w:r>
    </w:p>
    <w:p w14:paraId="5BC7CB0C" w14:textId="77777777" w:rsidR="00C85C32" w:rsidRPr="001C565D" w:rsidRDefault="00C85C32" w:rsidP="00C85C32">
      <w:pPr>
        <w:numPr>
          <w:ilvl w:val="2"/>
          <w:numId w:val="43"/>
        </w:numPr>
        <w:tabs>
          <w:tab w:val="clear" w:pos="720"/>
          <w:tab w:val="left" w:pos="993"/>
        </w:tabs>
        <w:ind w:left="567" w:hanging="567"/>
        <w:contextualSpacing/>
        <w:jc w:val="both"/>
        <w:rPr>
          <w:color w:val="000000"/>
        </w:rPr>
      </w:pPr>
      <w:r w:rsidRPr="001C565D">
        <w:rPr>
          <w:color w:val="000000"/>
        </w:rPr>
        <w:t>Šajā līgumā noteiktā kārtībā iesniegts elektronisks rēķins nodrošina Pusēm elektroniskā rēķina izcelsmes autentiskumu un satura integritāti;</w:t>
      </w:r>
    </w:p>
    <w:p w14:paraId="1AC57649" w14:textId="77777777" w:rsidR="00C85C32" w:rsidRPr="001C565D" w:rsidRDefault="00C85C32" w:rsidP="00C85C32">
      <w:pPr>
        <w:numPr>
          <w:ilvl w:val="2"/>
          <w:numId w:val="43"/>
        </w:numPr>
        <w:tabs>
          <w:tab w:val="clear" w:pos="720"/>
          <w:tab w:val="left" w:pos="993"/>
        </w:tabs>
        <w:ind w:left="567" w:hanging="567"/>
        <w:contextualSpacing/>
        <w:jc w:val="both"/>
        <w:rPr>
          <w:color w:val="000000"/>
        </w:rPr>
      </w:pPr>
      <w:r w:rsidRPr="001C565D">
        <w:rPr>
          <w:color w:val="000000"/>
        </w:rPr>
        <w:t xml:space="preserve">Elektroniskā rēķina apmaksas termiņš ir 21 (divdesmit vienas) kalendārās dienas laikā no dienas, kad Izpildītājs iesniedzis Pasūtītājam elektronisku rēķinu, atbilstoši portālā </w:t>
      </w:r>
      <w:hyperlink r:id="rId32" w:history="1">
        <w:r w:rsidRPr="001C565D">
          <w:rPr>
            <w:color w:val="0563C1"/>
            <w:u w:val="single"/>
          </w:rPr>
          <w:t>www.eriga.lv</w:t>
        </w:r>
      </w:hyperlink>
      <w:r w:rsidRPr="001C565D">
        <w:rPr>
          <w:color w:val="000000"/>
        </w:rPr>
        <w:t>, sadaļā „Rēķinu iesniegšana” norādītajai informācijai par elektroniskā rēķina formātu;</w:t>
      </w:r>
    </w:p>
    <w:p w14:paraId="245789B7" w14:textId="77777777" w:rsidR="00C85C32" w:rsidRPr="001C565D" w:rsidRDefault="00C85C32" w:rsidP="00C85C32">
      <w:pPr>
        <w:numPr>
          <w:ilvl w:val="2"/>
          <w:numId w:val="43"/>
        </w:numPr>
        <w:tabs>
          <w:tab w:val="clear" w:pos="720"/>
          <w:tab w:val="left" w:pos="993"/>
        </w:tabs>
        <w:ind w:left="567" w:hanging="567"/>
        <w:contextualSpacing/>
        <w:jc w:val="both"/>
        <w:rPr>
          <w:color w:val="000000"/>
        </w:rPr>
      </w:pPr>
      <w:r w:rsidRPr="001C565D">
        <w:rPr>
          <w:color w:val="000000"/>
        </w:rPr>
        <w:t>Elektroniskā rēķina apmaksas termiņu skaita no dienas, kad Izpildītājs, atbilstoši pašvaldības portālā www.eriga.lv,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4D4AF7FD" w14:textId="77777777" w:rsidR="00C85C32" w:rsidRPr="001C565D" w:rsidRDefault="00C85C32" w:rsidP="00C85C32">
      <w:pPr>
        <w:numPr>
          <w:ilvl w:val="2"/>
          <w:numId w:val="43"/>
        </w:numPr>
        <w:tabs>
          <w:tab w:val="clear" w:pos="720"/>
          <w:tab w:val="left" w:pos="993"/>
        </w:tabs>
        <w:ind w:left="567" w:hanging="567"/>
        <w:contextualSpacing/>
        <w:jc w:val="both"/>
        <w:rPr>
          <w:color w:val="000000"/>
        </w:rPr>
      </w:pPr>
      <w:r w:rsidRPr="001C565D">
        <w:rPr>
          <w:color w:val="000000"/>
        </w:rPr>
        <w:t xml:space="preserve">Izpildītājam ir pienākums pašvaldības portālā </w:t>
      </w:r>
      <w:hyperlink r:id="rId33" w:history="1">
        <w:r w:rsidRPr="001C565D">
          <w:rPr>
            <w:color w:val="0563C1"/>
            <w:u w:val="single"/>
          </w:rPr>
          <w:t>www.eriga.lv</w:t>
        </w:r>
      </w:hyperlink>
      <w:r w:rsidRPr="001C565D">
        <w:rPr>
          <w:color w:val="000000"/>
        </w:rPr>
        <w:t xml:space="preserve"> sekot līdzi iesniegtā elektroniskā rēķina apstrādes statusam;</w:t>
      </w:r>
    </w:p>
    <w:p w14:paraId="50187BD4" w14:textId="77777777" w:rsidR="00C85C32" w:rsidRPr="001C565D" w:rsidRDefault="00C85C32" w:rsidP="00C85C32">
      <w:pPr>
        <w:numPr>
          <w:ilvl w:val="2"/>
          <w:numId w:val="43"/>
        </w:numPr>
        <w:tabs>
          <w:tab w:val="clear" w:pos="720"/>
          <w:tab w:val="left" w:pos="993"/>
        </w:tabs>
        <w:ind w:left="567" w:hanging="567"/>
        <w:contextualSpacing/>
        <w:jc w:val="both"/>
        <w:rPr>
          <w:color w:val="000000"/>
        </w:rPr>
      </w:pPr>
      <w:r w:rsidRPr="001C565D">
        <w:rPr>
          <w:color w:val="000000"/>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56534277" w14:textId="77777777" w:rsidR="00C85C32" w:rsidRPr="001C565D" w:rsidRDefault="00C85C32" w:rsidP="00C85C32">
      <w:pPr>
        <w:numPr>
          <w:ilvl w:val="1"/>
          <w:numId w:val="43"/>
        </w:numPr>
        <w:tabs>
          <w:tab w:val="left" w:pos="993"/>
        </w:tabs>
        <w:ind w:left="567" w:hanging="567"/>
        <w:contextualSpacing/>
        <w:jc w:val="both"/>
        <w:rPr>
          <w:color w:val="000000"/>
        </w:rPr>
      </w:pPr>
      <w:r w:rsidRPr="001C565D">
        <w:rPr>
          <w:color w:val="000000"/>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5329AFE3" w14:textId="7732BAB9" w:rsidR="00C85C32" w:rsidRPr="001C565D" w:rsidRDefault="00C85C32" w:rsidP="00C85C32">
      <w:pPr>
        <w:numPr>
          <w:ilvl w:val="1"/>
          <w:numId w:val="43"/>
        </w:numPr>
        <w:tabs>
          <w:tab w:val="left" w:pos="993"/>
        </w:tabs>
        <w:ind w:left="567" w:hanging="567"/>
        <w:contextualSpacing/>
        <w:jc w:val="both"/>
        <w:rPr>
          <w:color w:val="000000"/>
        </w:rPr>
      </w:pPr>
      <w:r w:rsidRPr="001C565D">
        <w:rPr>
          <w:color w:val="000000"/>
        </w:rPr>
        <w:t>Nekvalitatīvi veikts Darbs netiek apmaksāts, un trūkumi Darbā, kas var tikt atklāti arī pēc Darba izpildes visā garantijas laikā, kā arī zaudējumi, kas radušies Pasūtītājam vai trešajai personai pieļauto Darba trūkumu rezultātā, Izpildītājam jānovērš par saviem finanšu līdzekļiem iespējami īsākā laika periodā, bet ne vēlāk kā viena mēneša laikā no trūkumu konstatēšanas brīža, un šo līdzekļu piedziņu Izpildītājs nevar vērst pret Pasūtītāju. Trūkumu Darbā novēršanas termiņa neievērošana tiek kompensēta no Izpildītāja ar līgumsodu</w:t>
      </w:r>
      <w:r w:rsidR="000C3246" w:rsidRPr="001C565D">
        <w:rPr>
          <w:color w:val="000000"/>
        </w:rPr>
        <w:t xml:space="preserve">, kas </w:t>
      </w:r>
      <w:r w:rsidR="008347A2" w:rsidRPr="001C565D">
        <w:rPr>
          <w:color w:val="000000"/>
        </w:rPr>
        <w:t>noteikts</w:t>
      </w:r>
      <w:r w:rsidR="000C3246" w:rsidRPr="001C565D">
        <w:rPr>
          <w:color w:val="000000"/>
        </w:rPr>
        <w:t xml:space="preserve"> šī līguma 5.3. apakšp</w:t>
      </w:r>
      <w:r w:rsidR="008347A2" w:rsidRPr="001C565D">
        <w:rPr>
          <w:color w:val="000000"/>
        </w:rPr>
        <w:t>unktā</w:t>
      </w:r>
      <w:r w:rsidRPr="001C565D">
        <w:rPr>
          <w:color w:val="000000"/>
        </w:rPr>
        <w:t>. Līgumsoda samaksa neatbrīvo no pienākuma pienācīgi novērst trūkumus Darbā.</w:t>
      </w:r>
    </w:p>
    <w:p w14:paraId="014D7D72" w14:textId="77777777" w:rsidR="00C85C32" w:rsidRPr="001C565D" w:rsidRDefault="00C85C32" w:rsidP="00C85C32">
      <w:pPr>
        <w:tabs>
          <w:tab w:val="left" w:pos="993"/>
        </w:tabs>
        <w:jc w:val="both"/>
        <w:rPr>
          <w:color w:val="000000"/>
        </w:rPr>
      </w:pPr>
    </w:p>
    <w:p w14:paraId="14D23A0F" w14:textId="77777777" w:rsidR="00C85C32" w:rsidRPr="001C565D" w:rsidRDefault="00C85C32" w:rsidP="00C85C32">
      <w:pPr>
        <w:numPr>
          <w:ilvl w:val="0"/>
          <w:numId w:val="43"/>
        </w:numPr>
        <w:tabs>
          <w:tab w:val="left" w:pos="993"/>
        </w:tabs>
        <w:contextualSpacing/>
        <w:jc w:val="center"/>
        <w:rPr>
          <w:b/>
          <w:bCs/>
          <w:color w:val="000000"/>
        </w:rPr>
      </w:pPr>
      <w:r w:rsidRPr="001C565D">
        <w:rPr>
          <w:b/>
          <w:bCs/>
          <w:color w:val="000000"/>
        </w:rPr>
        <w:t xml:space="preserve">Darbu izpilde, nodošanas un pieņemšanas kārtība </w:t>
      </w:r>
    </w:p>
    <w:p w14:paraId="31B0DDA3" w14:textId="7B73A015" w:rsidR="001E7E03" w:rsidRPr="001C565D" w:rsidRDefault="00C85C32" w:rsidP="001E7E03">
      <w:pPr>
        <w:numPr>
          <w:ilvl w:val="1"/>
          <w:numId w:val="43"/>
        </w:numPr>
        <w:tabs>
          <w:tab w:val="left" w:pos="993"/>
        </w:tabs>
        <w:ind w:left="567" w:hanging="567"/>
        <w:contextualSpacing/>
        <w:jc w:val="both"/>
        <w:rPr>
          <w:bCs/>
          <w:color w:val="000000"/>
        </w:rPr>
      </w:pPr>
      <w:r w:rsidRPr="001C565D">
        <w:rPr>
          <w:b/>
          <w:bCs/>
          <w:color w:val="000000"/>
        </w:rPr>
        <w:t>Darbu kopējais izpildes laiks Izpildītājam ir ______ (___________) kalendārās dienas no šī līguma spēkā stāšanās dienas līdz Darb</w:t>
      </w:r>
      <w:r w:rsidR="00343FB9" w:rsidRPr="001C565D">
        <w:rPr>
          <w:b/>
          <w:bCs/>
          <w:color w:val="000000"/>
        </w:rPr>
        <w:t>a</w:t>
      </w:r>
      <w:r w:rsidRPr="001C565D">
        <w:rPr>
          <w:b/>
          <w:bCs/>
          <w:color w:val="000000"/>
        </w:rPr>
        <w:t xml:space="preserve"> nodošanas un pieņemšanas akta </w:t>
      </w:r>
      <w:r w:rsidR="00343FB9" w:rsidRPr="001C565D">
        <w:rPr>
          <w:b/>
          <w:bCs/>
          <w:color w:val="000000"/>
        </w:rPr>
        <w:t xml:space="preserve">(pēdējā) </w:t>
      </w:r>
      <w:r w:rsidRPr="001C565D">
        <w:rPr>
          <w:b/>
          <w:bCs/>
          <w:color w:val="000000"/>
        </w:rPr>
        <w:t>parakstīšanas dienai.</w:t>
      </w:r>
      <w:r w:rsidRPr="001C565D">
        <w:rPr>
          <w:color w:val="000000"/>
        </w:rPr>
        <w:t xml:space="preserve"> </w:t>
      </w:r>
      <w:r w:rsidRPr="001C565D">
        <w:rPr>
          <w:bCs/>
          <w:color w:val="000000"/>
        </w:rPr>
        <w:t>Šis līgums stājas spēkā dienā, kad tas parakstīts no abām Pusēm un reģistrēts Rīgas domes Vienotās informācijas sistēmas lietojumprogrammā “Līgumi”. Pasūtītājs informē Izpildītāju par šī līguma spēkā stāšanās dienu un šī līguma Pasūtītāja reģistrācijas numuru, nosūtot minēto informāciju uz šī līguma 11. punktā norādīto Izpildītāja e-pastu.</w:t>
      </w:r>
    </w:p>
    <w:p w14:paraId="2438F411" w14:textId="69338DCE" w:rsidR="00C85C32" w:rsidRPr="001C565D" w:rsidRDefault="00C85C32" w:rsidP="001E7E03">
      <w:pPr>
        <w:numPr>
          <w:ilvl w:val="1"/>
          <w:numId w:val="43"/>
        </w:numPr>
        <w:tabs>
          <w:tab w:val="left" w:pos="993"/>
        </w:tabs>
        <w:ind w:left="567" w:hanging="567"/>
        <w:contextualSpacing/>
        <w:jc w:val="both"/>
        <w:rPr>
          <w:color w:val="000000"/>
        </w:rPr>
      </w:pPr>
      <w:r w:rsidRPr="001C565D">
        <w:rPr>
          <w:color w:val="000000"/>
        </w:rPr>
        <w:t>Pēc visu Darbu pabeigšanas Izpildītāj</w:t>
      </w:r>
      <w:r w:rsidR="001E7E03" w:rsidRPr="001C565D">
        <w:rPr>
          <w:color w:val="000000"/>
        </w:rPr>
        <w:t xml:space="preserve">am ir pienākums 3 (trīs) daba dienas pirms katra Objekta nodošanas, iesniegt Pasūtītājam katra Objekta segto darba aktus, formu Nr.2 (izstrādā saskaņā ar normatīvos aktos noteiktajām prasībām), apkopojumu, katra Objekta </w:t>
      </w:r>
      <w:proofErr w:type="spellStart"/>
      <w:r w:rsidR="001E7E03" w:rsidRPr="001C565D">
        <w:rPr>
          <w:color w:val="000000"/>
        </w:rPr>
        <w:t>izpildshēmas</w:t>
      </w:r>
      <w:proofErr w:type="spellEnd"/>
      <w:r w:rsidR="001E7E03" w:rsidRPr="001C565D">
        <w:rPr>
          <w:color w:val="000000"/>
        </w:rPr>
        <w:t xml:space="preserve">, uzstādīto tehnisko iekārtu pārbaudes protokolus un ekspluatācijas noteikumus </w:t>
      </w:r>
      <w:r w:rsidRPr="001C565D">
        <w:rPr>
          <w:color w:val="000000"/>
        </w:rPr>
        <w:t xml:space="preserve">iesniedz Pasūtītājam apliecinājumu par Darbu pilnīgu pabeigšanu un visu ar būvdarbu veikšanu saistīto dokumentāciju (projekta dokumentāciju,  būvdarbu veikšanas dokumentāciju, </w:t>
      </w:r>
      <w:proofErr w:type="spellStart"/>
      <w:r w:rsidRPr="001C565D">
        <w:rPr>
          <w:color w:val="000000"/>
        </w:rPr>
        <w:t>izpilddokumentāciju</w:t>
      </w:r>
      <w:proofErr w:type="spellEnd"/>
      <w:r w:rsidRPr="001C565D">
        <w:rPr>
          <w:color w:val="000000"/>
        </w:rPr>
        <w:t xml:space="preserve"> u.c., ja šādu dokumentu iesniegšanu nosaka šis līgums un normatīvie akti) un Darbu nodošanas un pieņemšanas aktu. </w:t>
      </w:r>
    </w:p>
    <w:p w14:paraId="37F7F363" w14:textId="425CED87" w:rsidR="00C85C32" w:rsidRPr="001C565D" w:rsidRDefault="00C85C32" w:rsidP="00C85C32">
      <w:pPr>
        <w:numPr>
          <w:ilvl w:val="1"/>
          <w:numId w:val="43"/>
        </w:numPr>
        <w:tabs>
          <w:tab w:val="left" w:pos="993"/>
        </w:tabs>
        <w:ind w:left="567" w:hanging="567"/>
        <w:contextualSpacing/>
        <w:jc w:val="both"/>
        <w:rPr>
          <w:color w:val="000000"/>
        </w:rPr>
      </w:pPr>
      <w:r w:rsidRPr="001C565D">
        <w:rPr>
          <w:color w:val="000000"/>
        </w:rPr>
        <w:t>Pasūtītājs 5 (piecu) darba dienu laikā pēc šī līguma 3.</w:t>
      </w:r>
      <w:r w:rsidR="00D04F03" w:rsidRPr="001C565D">
        <w:rPr>
          <w:color w:val="000000"/>
        </w:rPr>
        <w:t>2</w:t>
      </w:r>
      <w:r w:rsidRPr="001C565D">
        <w:rPr>
          <w:color w:val="000000"/>
        </w:rPr>
        <w:t xml:space="preserve">. apakšpunktā minēto dokumentu saņemšanas, pieaicinot būvuzraugu un Izpildītāju, pārbauda veiktos Darbus, un neatbilstību gadījumā sastāda defektu aktu. </w:t>
      </w:r>
    </w:p>
    <w:p w14:paraId="776F0B88" w14:textId="36E65563" w:rsidR="007B7BF5" w:rsidRPr="001C565D" w:rsidRDefault="007B7BF5" w:rsidP="007B7BF5">
      <w:pPr>
        <w:numPr>
          <w:ilvl w:val="1"/>
          <w:numId w:val="43"/>
        </w:numPr>
        <w:tabs>
          <w:tab w:val="left" w:pos="993"/>
        </w:tabs>
        <w:contextualSpacing/>
        <w:jc w:val="both"/>
        <w:rPr>
          <w:color w:val="000000"/>
        </w:rPr>
      </w:pPr>
      <w:r w:rsidRPr="001C565D">
        <w:rPr>
          <w:color w:val="000000"/>
        </w:rPr>
        <w:t xml:space="preserve">Pasūtītājs Darbu pieņemšanai ar rīkojumu izveido Darbu pieņemšanas komisiju. Rīkojumu par Darbu pieņemšanas komisiju Pasūtītājs nosūta Izpildītājam uz šī līguma </w:t>
      </w:r>
      <w:r w:rsidR="00D04F03" w:rsidRPr="001C565D">
        <w:rPr>
          <w:color w:val="000000"/>
        </w:rPr>
        <w:t xml:space="preserve">11. </w:t>
      </w:r>
      <w:r w:rsidRPr="001C565D">
        <w:rPr>
          <w:color w:val="000000"/>
        </w:rPr>
        <w:t>punktā norādīto e-pasta adresi.</w:t>
      </w:r>
    </w:p>
    <w:p w14:paraId="3E40F42F" w14:textId="77777777" w:rsidR="00C85C32" w:rsidRPr="001C565D" w:rsidRDefault="00C85C32" w:rsidP="00C85C32">
      <w:pPr>
        <w:numPr>
          <w:ilvl w:val="1"/>
          <w:numId w:val="43"/>
        </w:numPr>
        <w:tabs>
          <w:tab w:val="left" w:pos="993"/>
        </w:tabs>
        <w:ind w:left="567" w:hanging="567"/>
        <w:contextualSpacing/>
        <w:jc w:val="both"/>
        <w:rPr>
          <w:color w:val="000000"/>
        </w:rPr>
      </w:pPr>
      <w:r w:rsidRPr="001C565D">
        <w:rPr>
          <w:color w:val="000000"/>
        </w:rPr>
        <w:t xml:space="preserve">Pasūtītājam ir pienākums ne vēlāk kā 5 (piecu) darba dienu laikā pēc Darbu nodošanas un pieņemšanas akta saņemšanas to parakstīt vai iesniegt Izpildītājam rakstveida pretenziju. Ja Pasūtītājs nav iesniedzis pretenziju 5 (piecu) darba dienu laikā no Darbu nodošanas un pieņemšanas akta saņemšanas dienas, Darbi uzskatāmi par izpildītiem. </w:t>
      </w:r>
    </w:p>
    <w:p w14:paraId="5CE47308" w14:textId="77777777" w:rsidR="00C85C32" w:rsidRPr="001C565D" w:rsidRDefault="00C85C32" w:rsidP="00C85C32">
      <w:pPr>
        <w:numPr>
          <w:ilvl w:val="1"/>
          <w:numId w:val="43"/>
        </w:numPr>
        <w:tabs>
          <w:tab w:val="left" w:pos="993"/>
        </w:tabs>
        <w:ind w:left="567" w:hanging="567"/>
        <w:contextualSpacing/>
        <w:jc w:val="both"/>
        <w:rPr>
          <w:color w:val="000000"/>
        </w:rPr>
      </w:pPr>
      <w:r w:rsidRPr="001C565D">
        <w:rPr>
          <w:color w:val="000000"/>
        </w:rPr>
        <w:t xml:space="preserve">Pasūtītājs ir tiesīgs atteikties parakstīt Darbu nodošanas un pieņemšanas aktu, ja Pasūtītājam radušies iebildumi par Darbu izpildi atbilstoši šim līgumam un/vai normatīvajiem aktiem, ierakstot tajā savas pretenzijas. Šādā gadījumā Puses vienojas par neatbilstību novēršanas termiņu, kurš nav īsāks par 5 (piecām) kalendārajām dienām, bet ne ilgāks kā 30 (trīsdesmit) kalendārās dienas, un kārtību vai maksājuma samazinājumu. Ja Izpildītājs nepiekrīt Pasūtītāja pretenzijā norādītajām neatbilstībām, Pasūtītājam ir tiesības neatbilstību konstatēšanai piesaistīt neatkarīgu ekspertu, kura lēmums ir saistošs Pusēm. Eksperta pakalpojumus apmaksā tā Puse, kura ir pieļāvusi maldību strīdā. Ja strīdā maldību ir pieļāvušas abas Puses, eksperta pakalpojumus Puses apmaksā vienādās daļās. Aktā norādītais neatbilstību novēršanas termiņš nav uzskatāms par šī līguma izpildes termiņa pagarinājumu. </w:t>
      </w:r>
    </w:p>
    <w:p w14:paraId="431DF071" w14:textId="7BDDDC16" w:rsidR="00C85C32" w:rsidRPr="001C565D" w:rsidRDefault="00C85C32" w:rsidP="00C85C32">
      <w:pPr>
        <w:numPr>
          <w:ilvl w:val="1"/>
          <w:numId w:val="43"/>
        </w:numPr>
        <w:tabs>
          <w:tab w:val="left" w:pos="993"/>
        </w:tabs>
        <w:ind w:left="567" w:hanging="567"/>
        <w:contextualSpacing/>
        <w:jc w:val="both"/>
        <w:rPr>
          <w:color w:val="000000"/>
        </w:rPr>
      </w:pPr>
      <w:r w:rsidRPr="001C565D">
        <w:rPr>
          <w:color w:val="000000"/>
        </w:rPr>
        <w:t xml:space="preserve">Darbi tiek uzskatīti par izpildītiem, ja tie ir veikti saskaņā ar šī līguma prasībām un Pušu pilnvarotie pārstāvji ir parakstījuši Darbu nodošanas un pieņemšanas aktu par katru Objektu atsevišķi 2 (divos) eksemplāros (eksemplāru skaits attiecināms, ja minētais dokuments tiek sastādīts papīra formātā). </w:t>
      </w:r>
    </w:p>
    <w:p w14:paraId="6E9E0686" w14:textId="77777777" w:rsidR="00C85C32" w:rsidRPr="001C565D" w:rsidRDefault="00C85C32" w:rsidP="00C85C32">
      <w:pPr>
        <w:numPr>
          <w:ilvl w:val="1"/>
          <w:numId w:val="43"/>
        </w:numPr>
        <w:tabs>
          <w:tab w:val="left" w:pos="993"/>
        </w:tabs>
        <w:ind w:left="567" w:hanging="567"/>
        <w:contextualSpacing/>
        <w:jc w:val="both"/>
        <w:rPr>
          <w:color w:val="000000"/>
        </w:rPr>
      </w:pPr>
      <w:r w:rsidRPr="001C565D">
        <w:rPr>
          <w:color w:val="000000"/>
        </w:rPr>
        <w:t xml:space="preserve">Gadījumā, ja pēc Darbu nodošanas un pieņemšanas akta parakstīšanas Pasūtītājs konstatē neatbilstību šim līgumam un/vai Latvijas Republikas normatīvajiem aktiem, Puses par to sastāda abpusēji parakstītu aktu, un Izpildītājs 30 (trīsdesmit) kalendāro dienu laikā par saviem līdzekļiem jānovērš konstatētās neatbilstības. Ja Izpildītājs atsakās parakstīt neatbilstību aktu vai novērst neatbilstības, Pasūtītājs pieaicina neatbilstību konstatēšanai neatkarīgu ekspertu, kura lēmums ir saistošs Pusēm. Eksperta pakalpojumus apmaksā tā Puse, kura ir pieļāvusi maldību strīdā. Ja strīdā maldību ir pieļāvušas abas Puses, eksperta pakalpojumus Puses apmaksā vienādās daļās. </w:t>
      </w:r>
    </w:p>
    <w:p w14:paraId="3F6D3CF7" w14:textId="32417DA4" w:rsidR="00C85C32" w:rsidRPr="001C565D" w:rsidRDefault="00C85C32" w:rsidP="00C85C32">
      <w:pPr>
        <w:numPr>
          <w:ilvl w:val="1"/>
          <w:numId w:val="43"/>
        </w:numPr>
        <w:tabs>
          <w:tab w:val="left" w:pos="993"/>
        </w:tabs>
        <w:ind w:left="567" w:hanging="567"/>
        <w:contextualSpacing/>
        <w:jc w:val="both"/>
        <w:rPr>
          <w:color w:val="000000"/>
        </w:rPr>
      </w:pPr>
      <w:r w:rsidRPr="001C565D">
        <w:rPr>
          <w:color w:val="000000"/>
        </w:rPr>
        <w:t>Gadījumā, ja šī līguma 3.</w:t>
      </w:r>
      <w:r w:rsidR="00D04F03" w:rsidRPr="001C565D">
        <w:rPr>
          <w:color w:val="000000"/>
        </w:rPr>
        <w:t>6</w:t>
      </w:r>
      <w:r w:rsidRPr="001C565D">
        <w:rPr>
          <w:color w:val="000000"/>
        </w:rPr>
        <w:t>. un/vai 3.</w:t>
      </w:r>
      <w:r w:rsidR="00D04F03" w:rsidRPr="001C565D">
        <w:rPr>
          <w:color w:val="000000"/>
        </w:rPr>
        <w:t>8</w:t>
      </w:r>
      <w:r w:rsidRPr="001C565D">
        <w:rPr>
          <w:color w:val="000000"/>
        </w:rPr>
        <w:t xml:space="preserve">. apakšpunktā noteiktajā kārtībā pieaicinātais eksperts konstatē, ka Izpildītājs nav izpildījis šī līguma noteikumus vai Darbs nav veikts atbilstoši normatīvajiem aktiem, Izpildītājam ir pienākums 10 (desmit) dienu laikā novērst eksperta atzinumā konstatētās neatbilstības. </w:t>
      </w:r>
    </w:p>
    <w:p w14:paraId="5CC893FD" w14:textId="23EBF3DE" w:rsidR="00C85C32" w:rsidRPr="001C565D" w:rsidRDefault="00C85C32" w:rsidP="00C85C32">
      <w:pPr>
        <w:numPr>
          <w:ilvl w:val="1"/>
          <w:numId w:val="43"/>
        </w:numPr>
        <w:tabs>
          <w:tab w:val="left" w:pos="993"/>
        </w:tabs>
        <w:ind w:left="567" w:hanging="567"/>
        <w:contextualSpacing/>
        <w:jc w:val="both"/>
        <w:rPr>
          <w:color w:val="000000"/>
        </w:rPr>
      </w:pPr>
      <w:r w:rsidRPr="001C565D">
        <w:rPr>
          <w:color w:val="000000"/>
        </w:rPr>
        <w:t>Gadījumā, ja šī līguma 3.</w:t>
      </w:r>
      <w:r w:rsidR="00D04F03" w:rsidRPr="001C565D">
        <w:rPr>
          <w:color w:val="000000"/>
        </w:rPr>
        <w:t>9</w:t>
      </w:r>
      <w:r w:rsidRPr="001C565D">
        <w:rPr>
          <w:color w:val="000000"/>
        </w:rPr>
        <w:t xml:space="preserve">. apakšpunktā noteiktajā termiņā Izpildītājs nav novērsis eksperta atzinumā konstatētās nepilnības, Pasūtītājam ir tiesības vienpusēji izbeigt šo līgumu, kā arī Izpildītājs atlīdzina visus zaudējumus Pasūtītājam. </w:t>
      </w:r>
    </w:p>
    <w:p w14:paraId="15E23CF6" w14:textId="5533D0AF" w:rsidR="00C85C32" w:rsidRPr="001C565D" w:rsidRDefault="00C85C32" w:rsidP="00343FB9">
      <w:pPr>
        <w:numPr>
          <w:ilvl w:val="1"/>
          <w:numId w:val="43"/>
        </w:numPr>
        <w:tabs>
          <w:tab w:val="left" w:pos="993"/>
        </w:tabs>
        <w:ind w:left="567" w:hanging="567"/>
        <w:contextualSpacing/>
        <w:jc w:val="both"/>
        <w:rPr>
          <w:color w:val="000000"/>
        </w:rPr>
      </w:pPr>
      <w:r w:rsidRPr="001C565D">
        <w:rPr>
          <w:color w:val="000000"/>
        </w:rPr>
        <w:t xml:space="preserve">Pēc Pušu noteikto pilnvaroto pārstāvju Darbu nodošanas un pieņemšanas akta </w:t>
      </w:r>
      <w:r w:rsidR="00343FB9" w:rsidRPr="001C565D">
        <w:rPr>
          <w:color w:val="000000"/>
        </w:rPr>
        <w:t xml:space="preserve">(pēdējā) </w:t>
      </w:r>
      <w:r w:rsidRPr="001C565D">
        <w:rPr>
          <w:color w:val="000000"/>
        </w:rPr>
        <w:t>parakstīšanas, Izpildītājs sagatavo rēķinu Pasūtītājam par šī līguma 2.1. apakšpunktā noteikto maksājumu.</w:t>
      </w:r>
    </w:p>
    <w:p w14:paraId="234959FF" w14:textId="77777777" w:rsidR="00C85C32" w:rsidRPr="001C565D" w:rsidRDefault="00C85C32" w:rsidP="00C85C32">
      <w:pPr>
        <w:tabs>
          <w:tab w:val="left" w:pos="993"/>
        </w:tabs>
        <w:ind w:left="567"/>
        <w:contextualSpacing/>
        <w:jc w:val="both"/>
        <w:rPr>
          <w:color w:val="000000"/>
        </w:rPr>
      </w:pPr>
    </w:p>
    <w:p w14:paraId="500E610E" w14:textId="77777777" w:rsidR="00C85C32" w:rsidRPr="001C565D" w:rsidRDefault="00C85C32" w:rsidP="00C85C32">
      <w:pPr>
        <w:numPr>
          <w:ilvl w:val="0"/>
          <w:numId w:val="43"/>
        </w:numPr>
        <w:tabs>
          <w:tab w:val="left" w:pos="993"/>
        </w:tabs>
        <w:contextualSpacing/>
        <w:jc w:val="center"/>
        <w:rPr>
          <w:b/>
          <w:bCs/>
          <w:color w:val="000000"/>
        </w:rPr>
      </w:pPr>
      <w:r w:rsidRPr="001C565D">
        <w:rPr>
          <w:b/>
          <w:bCs/>
          <w:color w:val="000000"/>
        </w:rPr>
        <w:t>Pušu tiesības un pienākumi</w:t>
      </w:r>
    </w:p>
    <w:p w14:paraId="52AE329F" w14:textId="77777777" w:rsidR="00C85C32" w:rsidRPr="001C565D" w:rsidRDefault="00C85C32" w:rsidP="00C85C32">
      <w:pPr>
        <w:numPr>
          <w:ilvl w:val="1"/>
          <w:numId w:val="43"/>
        </w:numPr>
        <w:tabs>
          <w:tab w:val="left" w:pos="993"/>
        </w:tabs>
        <w:ind w:left="0" w:firstLine="0"/>
        <w:contextualSpacing/>
        <w:jc w:val="both"/>
        <w:rPr>
          <w:color w:val="000000"/>
        </w:rPr>
      </w:pPr>
      <w:r w:rsidRPr="001C565D">
        <w:t xml:space="preserve"> </w:t>
      </w:r>
      <w:r w:rsidRPr="001C565D">
        <w:rPr>
          <w:color w:val="000000"/>
        </w:rPr>
        <w:t xml:space="preserve">Izpildītājam ir pienākums: </w:t>
      </w:r>
    </w:p>
    <w:p w14:paraId="3EB40B05" w14:textId="761FC54D" w:rsidR="00C85C32" w:rsidRPr="001C565D" w:rsidRDefault="00C85C32" w:rsidP="00C85C32">
      <w:pPr>
        <w:numPr>
          <w:ilvl w:val="2"/>
          <w:numId w:val="43"/>
        </w:numPr>
        <w:contextualSpacing/>
        <w:jc w:val="both"/>
        <w:rPr>
          <w:color w:val="000000"/>
        </w:rPr>
      </w:pPr>
      <w:r w:rsidRPr="001C565D">
        <w:rPr>
          <w:b/>
          <w:bCs/>
          <w:color w:val="000000"/>
        </w:rPr>
        <w:t xml:space="preserve">iesniegt ne vēlāk kā 10 (desmit) darba dienu laikā pēc Darbu nodošanas un pieņemšanas akta parakstīšanas dienas, kredītiestādes vai apdrošināšanas sabiedrības neatsaucamu beznosacījumu garantiju Darbu (būvdarbu, tajos izmantoto materiālu, konstrukciju un tehnoloģiju) kvalitātes garantijas saistības pastiprināšanai 10% (desmit procentu) apmērā no šī  līgumcenas bez PVN par pilnu Izpildītāja Iepirkuma piedāvājumā minēto garantijas termiņu saskaņā ar Iepirkuma nolikuma </w:t>
      </w:r>
      <w:r w:rsidR="000D2A33" w:rsidRPr="001C565D">
        <w:rPr>
          <w:b/>
          <w:bCs/>
          <w:color w:val="000000"/>
        </w:rPr>
        <w:t>8</w:t>
      </w:r>
      <w:r w:rsidRPr="001C565D">
        <w:rPr>
          <w:b/>
          <w:bCs/>
          <w:color w:val="000000"/>
        </w:rPr>
        <w:t>. punktu un Iepirkuma nolikuma pielikumu Nr.</w:t>
      </w:r>
      <w:r w:rsidR="00E677B3" w:rsidRPr="001C565D">
        <w:rPr>
          <w:b/>
          <w:bCs/>
          <w:color w:val="000000"/>
        </w:rPr>
        <w:t xml:space="preserve"> </w:t>
      </w:r>
      <w:r w:rsidR="000D2A33" w:rsidRPr="001C565D">
        <w:rPr>
          <w:b/>
          <w:bCs/>
          <w:color w:val="000000"/>
        </w:rPr>
        <w:t>11</w:t>
      </w:r>
      <w:r w:rsidRPr="001C565D">
        <w:rPr>
          <w:b/>
          <w:bCs/>
          <w:color w:val="000000"/>
        </w:rPr>
        <w:t>. Gadījumā, ja šī saistība netiks izpildīta, Pasūtītājs būs tiesīgs veikt daļēju samaksu par izpildītajiem Darbiem, ieturot 10% (desmit procentus) no Darbu līgumcenas bez PVN</w:t>
      </w:r>
      <w:r w:rsidRPr="001C565D">
        <w:rPr>
          <w:color w:val="000000"/>
        </w:rPr>
        <w:t xml:space="preserve">; </w:t>
      </w:r>
    </w:p>
    <w:p w14:paraId="1C179A9B" w14:textId="4BC80A90" w:rsidR="00C85C32" w:rsidRPr="001C565D" w:rsidRDefault="00C85C32" w:rsidP="00C85C32">
      <w:pPr>
        <w:numPr>
          <w:ilvl w:val="2"/>
          <w:numId w:val="43"/>
        </w:numPr>
        <w:tabs>
          <w:tab w:val="left" w:pos="993"/>
        </w:tabs>
        <w:contextualSpacing/>
        <w:jc w:val="both"/>
        <w:rPr>
          <w:color w:val="000000"/>
        </w:rPr>
      </w:pPr>
      <w:r w:rsidRPr="001C565D">
        <w:t>pirms Darba uzsākšanas saskaņot veicamos darbus ar šī līguma 10.1. apakšpunktā norādīt</w:t>
      </w:r>
      <w:r w:rsidR="000D2A33" w:rsidRPr="001C565D">
        <w:t>o</w:t>
      </w:r>
      <w:r w:rsidRPr="001C565D">
        <w:t xml:space="preserve"> Pasūtītāja pārstāvi, kā arī, ja tas ir nepieciešams, saskaņot veicamos darbus ar attiecīgu iestādi (institūciju). Gadījumos, ja Izpildītājs nav veicis visus nepieciešamos saskaņojumus ar attiecīgām iestādēm (institūcijām) un Pasūtītājam un/vai kādai trešajai personai ir radušies zaudējumi no tādas Izpildītāja rīcības, tad Izpildītājam ir pienākums 30 </w:t>
      </w:r>
      <w:r w:rsidRPr="001C565D">
        <w:rPr>
          <w:i/>
        </w:rPr>
        <w:t>(trīsdesmit)</w:t>
      </w:r>
      <w:r w:rsidRPr="001C565D">
        <w:t xml:space="preserve"> kalendāro dienu laikā atlīdzināt Pasūtītājam un trešajai personai radušos zaudējumus;</w:t>
      </w:r>
    </w:p>
    <w:p w14:paraId="5092F357" w14:textId="40B8EBBE" w:rsidR="00C85C32" w:rsidRPr="001C565D" w:rsidRDefault="000D2A33" w:rsidP="00C85C32">
      <w:pPr>
        <w:numPr>
          <w:ilvl w:val="2"/>
          <w:numId w:val="43"/>
        </w:numPr>
        <w:tabs>
          <w:tab w:val="left" w:pos="993"/>
        </w:tabs>
        <w:contextualSpacing/>
        <w:jc w:val="both"/>
        <w:rPr>
          <w:color w:val="000000"/>
        </w:rPr>
      </w:pPr>
      <w:r w:rsidRPr="001C565D">
        <w:t>visā šī līguma darbības laikā uzturēt spēkā esošu civiltiesiskās atbildības apdrošināšanas polisi</w:t>
      </w:r>
      <w:r w:rsidR="00C85C32" w:rsidRPr="001C565D">
        <w:t>;</w:t>
      </w:r>
    </w:p>
    <w:p w14:paraId="308E31F0" w14:textId="77777777" w:rsidR="00C85C32" w:rsidRPr="001C565D" w:rsidRDefault="00C85C32" w:rsidP="00C85C32">
      <w:pPr>
        <w:numPr>
          <w:ilvl w:val="2"/>
          <w:numId w:val="43"/>
        </w:numPr>
        <w:tabs>
          <w:tab w:val="left" w:pos="993"/>
        </w:tabs>
        <w:contextualSpacing/>
        <w:jc w:val="both"/>
        <w:rPr>
          <w:color w:val="000000"/>
        </w:rPr>
      </w:pPr>
      <w:r w:rsidRPr="001C565D">
        <w:rPr>
          <w:color w:val="000000"/>
        </w:rPr>
        <w:t>pirms Darbu uzsākšanas veikt Objekta apskati;</w:t>
      </w:r>
    </w:p>
    <w:p w14:paraId="5A1E9C27" w14:textId="77777777" w:rsidR="00C85C32" w:rsidRPr="001C565D" w:rsidRDefault="00C85C32" w:rsidP="00C85C32">
      <w:pPr>
        <w:numPr>
          <w:ilvl w:val="2"/>
          <w:numId w:val="43"/>
        </w:numPr>
        <w:tabs>
          <w:tab w:val="left" w:pos="993"/>
        </w:tabs>
        <w:contextualSpacing/>
        <w:jc w:val="both"/>
        <w:rPr>
          <w:color w:val="000000"/>
        </w:rPr>
      </w:pPr>
      <w:r w:rsidRPr="001C565D">
        <w:rPr>
          <w:color w:val="000000"/>
        </w:rPr>
        <w:t xml:space="preserve">pirms Darbu uzsākšanas pieņemt no Pasūtītāja Objektu, nepieciešamības gadījumā norobežot būvlaukumu, uzstādīt brīdinājuma zīmes un veikt citas normatīvajos aktos noteiktās prasības; </w:t>
      </w:r>
    </w:p>
    <w:p w14:paraId="63596772" w14:textId="77777777" w:rsidR="00C85C32" w:rsidRPr="001C565D" w:rsidRDefault="00C85C32" w:rsidP="00C85C32">
      <w:pPr>
        <w:numPr>
          <w:ilvl w:val="2"/>
          <w:numId w:val="43"/>
        </w:numPr>
        <w:tabs>
          <w:tab w:val="left" w:pos="993"/>
        </w:tabs>
        <w:contextualSpacing/>
        <w:jc w:val="both"/>
        <w:rPr>
          <w:color w:val="000000"/>
        </w:rPr>
      </w:pPr>
      <w:r w:rsidRPr="001C565D">
        <w:rPr>
          <w:color w:val="000000"/>
        </w:rPr>
        <w:t xml:space="preserve">piedalīties </w:t>
      </w:r>
      <w:proofErr w:type="spellStart"/>
      <w:r w:rsidRPr="001C565D">
        <w:rPr>
          <w:color w:val="000000"/>
        </w:rPr>
        <w:t>būvsapulcēs</w:t>
      </w:r>
      <w:proofErr w:type="spellEnd"/>
      <w:r w:rsidRPr="001C565D">
        <w:rPr>
          <w:color w:val="000000"/>
        </w:rPr>
        <w:t xml:space="preserve">, nepieciešamības gadījumā ierasties uz </w:t>
      </w:r>
      <w:proofErr w:type="spellStart"/>
      <w:r w:rsidRPr="001C565D">
        <w:rPr>
          <w:color w:val="000000"/>
        </w:rPr>
        <w:t>būvsapulci</w:t>
      </w:r>
      <w:proofErr w:type="spellEnd"/>
      <w:r w:rsidRPr="001C565D">
        <w:rPr>
          <w:color w:val="000000"/>
        </w:rPr>
        <w:t xml:space="preserve"> pēc Pasūtītāja uzaicinājuma; </w:t>
      </w:r>
    </w:p>
    <w:p w14:paraId="77E2741A" w14:textId="77777777" w:rsidR="00C85C32" w:rsidRPr="001C565D" w:rsidRDefault="00C85C32" w:rsidP="00C85C32">
      <w:pPr>
        <w:numPr>
          <w:ilvl w:val="2"/>
          <w:numId w:val="43"/>
        </w:numPr>
        <w:tabs>
          <w:tab w:val="left" w:pos="993"/>
        </w:tabs>
        <w:contextualSpacing/>
        <w:jc w:val="both"/>
        <w:rPr>
          <w:color w:val="000000"/>
        </w:rPr>
      </w:pPr>
      <w:r w:rsidRPr="001C565D">
        <w:rPr>
          <w:color w:val="000000"/>
        </w:rPr>
        <w:t xml:space="preserve">veikt visus nepieciešamos pasākumus, lai novērstu kaitējumu vai jebkādu draudošu kaitējumu, kas varētu rasties trešajai personai Darbu izpildes rezultātā no Darbu uzsākšanas līdz Darbu nodošanai ekspluatācijā; </w:t>
      </w:r>
    </w:p>
    <w:p w14:paraId="458CF4AB" w14:textId="77777777" w:rsidR="00C85C32" w:rsidRPr="001C565D" w:rsidRDefault="00C85C32" w:rsidP="00C85C32">
      <w:pPr>
        <w:numPr>
          <w:ilvl w:val="2"/>
          <w:numId w:val="43"/>
        </w:numPr>
        <w:tabs>
          <w:tab w:val="left" w:pos="993"/>
        </w:tabs>
        <w:contextualSpacing/>
        <w:jc w:val="both"/>
        <w:rPr>
          <w:color w:val="000000"/>
        </w:rPr>
      </w:pPr>
      <w:r w:rsidRPr="001C565D">
        <w:rPr>
          <w:color w:val="000000"/>
        </w:rPr>
        <w:t xml:space="preserve">veikt Darbus saskaņā ar šo līgumu un šī līguma pielikumos noteiktajām prasībām; </w:t>
      </w:r>
    </w:p>
    <w:p w14:paraId="4B931B43" w14:textId="77777777" w:rsidR="00C85C32" w:rsidRPr="001C565D" w:rsidRDefault="00C85C32" w:rsidP="00C85C32">
      <w:pPr>
        <w:numPr>
          <w:ilvl w:val="2"/>
          <w:numId w:val="43"/>
        </w:numPr>
        <w:tabs>
          <w:tab w:val="left" w:pos="993"/>
        </w:tabs>
        <w:contextualSpacing/>
        <w:jc w:val="both"/>
        <w:rPr>
          <w:color w:val="000000"/>
        </w:rPr>
      </w:pPr>
      <w:r w:rsidRPr="001C565D">
        <w:rPr>
          <w:color w:val="000000"/>
        </w:rPr>
        <w:t xml:space="preserve">nepieļaut personu, kuras ir iesaistītas Darbu veikšanā, atrašanos Objektā ārpus viņām noteiktā darba laika. Izpildītājs nodrošina, lai Objektā nebūtu pieejama trešo personu iekļūšana Darbu veikšanas laikā, un ir atbildīgs par nepiederošu personu iekļūšanu Objektā un to nodarīto postījumu vai bojājumiem Objektam Darbu veikšanas laikā; </w:t>
      </w:r>
    </w:p>
    <w:p w14:paraId="6589BCB1" w14:textId="77777777" w:rsidR="00C85C32" w:rsidRPr="001C565D" w:rsidRDefault="00C85C32" w:rsidP="00C85C32">
      <w:pPr>
        <w:numPr>
          <w:ilvl w:val="2"/>
          <w:numId w:val="43"/>
        </w:numPr>
        <w:tabs>
          <w:tab w:val="left" w:pos="993"/>
        </w:tabs>
        <w:contextualSpacing/>
        <w:jc w:val="both"/>
        <w:rPr>
          <w:color w:val="000000"/>
        </w:rPr>
      </w:pPr>
      <w:r w:rsidRPr="001C565D">
        <w:rPr>
          <w:color w:val="000000"/>
        </w:rPr>
        <w:t xml:space="preserve">novērst garantijas perioda laikā Izpildītāja vainas dēļ radušos izpildīto Darbu slēpto defektu vai uzstādīto iekārtu bojājumus par saviem līdzekļiem vai atlīdzināt Pasūtītājam to novēršanas vērtību; </w:t>
      </w:r>
    </w:p>
    <w:p w14:paraId="7018CCF5" w14:textId="77777777" w:rsidR="00C85C32" w:rsidRPr="001C565D" w:rsidRDefault="00C85C32" w:rsidP="00C85C32">
      <w:pPr>
        <w:numPr>
          <w:ilvl w:val="2"/>
          <w:numId w:val="43"/>
        </w:numPr>
        <w:tabs>
          <w:tab w:val="left" w:pos="993"/>
        </w:tabs>
        <w:contextualSpacing/>
        <w:jc w:val="both"/>
        <w:rPr>
          <w:color w:val="000000"/>
        </w:rPr>
      </w:pPr>
      <w:r w:rsidRPr="001C565D">
        <w:rPr>
          <w:color w:val="000000"/>
        </w:rPr>
        <w:t xml:space="preserve">Darbu izpildi Objektā veikt atbilstoši šajā līgumā noteiktajām prasībām, Pasūtītāja Iepirkuma nolikumā un normatīvajos aktos noteiktajām prasībām, darba aizsardzības noteikumiem, drošības tehnikas,  ugunsdrošības, apkārtējās vides aizsardzība u.c. prasībām; </w:t>
      </w:r>
    </w:p>
    <w:p w14:paraId="027BBA1C" w14:textId="77777777" w:rsidR="00C85C32" w:rsidRPr="001C565D" w:rsidRDefault="00C85C32" w:rsidP="00C85C32">
      <w:pPr>
        <w:numPr>
          <w:ilvl w:val="2"/>
          <w:numId w:val="43"/>
        </w:numPr>
        <w:tabs>
          <w:tab w:val="left" w:pos="993"/>
        </w:tabs>
        <w:contextualSpacing/>
        <w:jc w:val="both"/>
        <w:rPr>
          <w:color w:val="000000"/>
        </w:rPr>
      </w:pPr>
      <w:r w:rsidRPr="001C565D">
        <w:rPr>
          <w:color w:val="000000"/>
        </w:rPr>
        <w:t xml:space="preserve">normatīvajos aktos noteiktajā kārtībā izstrādāt un kārtot Darbu veikšanas dokumentāciju visā Darbu izpildes laikā; </w:t>
      </w:r>
    </w:p>
    <w:p w14:paraId="5F9F7540" w14:textId="77777777" w:rsidR="00C85C32" w:rsidRPr="001C565D" w:rsidRDefault="00C85C32" w:rsidP="00C85C32">
      <w:pPr>
        <w:numPr>
          <w:ilvl w:val="2"/>
          <w:numId w:val="43"/>
        </w:numPr>
        <w:tabs>
          <w:tab w:val="left" w:pos="993"/>
        </w:tabs>
        <w:contextualSpacing/>
        <w:jc w:val="both"/>
        <w:rPr>
          <w:color w:val="000000"/>
        </w:rPr>
      </w:pPr>
      <w:r w:rsidRPr="001C565D">
        <w:rPr>
          <w:color w:val="000000"/>
        </w:rPr>
        <w:t xml:space="preserve">pēc Pasūtītāja pieprasījuma, uzrādīt Darbos izmantojamo būvizstrādājumu sertifikātus un citus to kvalitāti apliecinošos dokumentus, kā arī Objektam piegādāto materiālu apjomus; </w:t>
      </w:r>
    </w:p>
    <w:p w14:paraId="0361F11F" w14:textId="3836702B" w:rsidR="00C85C32" w:rsidRPr="001C565D" w:rsidRDefault="00C85C32" w:rsidP="00C85C32">
      <w:pPr>
        <w:numPr>
          <w:ilvl w:val="2"/>
          <w:numId w:val="43"/>
        </w:numPr>
        <w:tabs>
          <w:tab w:val="left" w:pos="993"/>
        </w:tabs>
        <w:contextualSpacing/>
        <w:jc w:val="both"/>
        <w:rPr>
          <w:color w:val="000000"/>
        </w:rPr>
      </w:pPr>
      <w:r w:rsidRPr="001C565D">
        <w:rPr>
          <w:color w:val="000000"/>
        </w:rPr>
        <w:t xml:space="preserve">nodrošināt veiktajiem Darbiem, iebūvētajam aprīkojumam un izmantotajiem materiāliem  </w:t>
      </w:r>
      <w:r w:rsidRPr="001C565D">
        <w:rPr>
          <w:b/>
          <w:bCs/>
          <w:color w:val="000000"/>
        </w:rPr>
        <w:t>______ (___________) mēnešu garantijas termiņu</w:t>
      </w:r>
      <w:r w:rsidRPr="001C565D">
        <w:rPr>
          <w:color w:val="000000"/>
        </w:rPr>
        <w:t xml:space="preserve"> no Darbu nodošanas  un pieņemšanas akta abpusējas parakstīšanas dienas; </w:t>
      </w:r>
    </w:p>
    <w:p w14:paraId="5F6BE6B6" w14:textId="77777777" w:rsidR="00C85C32" w:rsidRPr="001C565D" w:rsidRDefault="00C85C32" w:rsidP="00C85C32">
      <w:pPr>
        <w:numPr>
          <w:ilvl w:val="2"/>
          <w:numId w:val="43"/>
        </w:numPr>
        <w:tabs>
          <w:tab w:val="left" w:pos="993"/>
        </w:tabs>
        <w:contextualSpacing/>
        <w:jc w:val="both"/>
        <w:rPr>
          <w:color w:val="000000"/>
        </w:rPr>
      </w:pPr>
      <w:r w:rsidRPr="001C565D">
        <w:rPr>
          <w:color w:val="000000"/>
        </w:rPr>
        <w:t xml:space="preserve">5 (piecu) darba dienu laikā pēc Darbu izpildes iesniegt Pasūtītājam Darbu nodošanas un pieņemšanas aktu 2 (divos) eksemplāros (eksemplāru skaits attiecināms, ja akts tiek sastādīts papīra formātā); </w:t>
      </w:r>
    </w:p>
    <w:p w14:paraId="497EB3A7" w14:textId="77777777" w:rsidR="00C85C32" w:rsidRPr="001C565D" w:rsidRDefault="00C85C32" w:rsidP="00C85C32">
      <w:pPr>
        <w:numPr>
          <w:ilvl w:val="2"/>
          <w:numId w:val="43"/>
        </w:numPr>
        <w:tabs>
          <w:tab w:val="left" w:pos="993"/>
        </w:tabs>
        <w:contextualSpacing/>
        <w:jc w:val="both"/>
        <w:rPr>
          <w:color w:val="000000"/>
        </w:rPr>
      </w:pPr>
      <w:r w:rsidRPr="001C565D">
        <w:rPr>
          <w:color w:val="000000"/>
        </w:rPr>
        <w:t xml:space="preserve">brīdināt Pasūtītāju pirms konkrēto Darbu sākuma par šajā līgumā neparedzētiem apstākļiem, kas var ietekmēt Darba izpildi Objektā, vienlaicīgi iesniedzot savus priekšlikumus situācijas risinājumam. Pasūtītājs vienpersoniski izlemj jautājumu par risinājumu šajā punktā paredzētajās situācijās; </w:t>
      </w:r>
    </w:p>
    <w:p w14:paraId="1CBED7D9" w14:textId="7DEF01CB" w:rsidR="00C85C32" w:rsidRPr="001C565D" w:rsidRDefault="00C85C32" w:rsidP="00C85C32">
      <w:pPr>
        <w:numPr>
          <w:ilvl w:val="2"/>
          <w:numId w:val="43"/>
        </w:numPr>
        <w:tabs>
          <w:tab w:val="left" w:pos="993"/>
        </w:tabs>
        <w:contextualSpacing/>
        <w:jc w:val="both"/>
        <w:rPr>
          <w:color w:val="000000"/>
        </w:rPr>
      </w:pPr>
      <w:r w:rsidRPr="001C565D">
        <w:rPr>
          <w:color w:val="000000"/>
        </w:rPr>
        <w:t>neizpaust trešajām personām jebkādu informāciju par Pasūtītāju, ieskaitot arī tādu, kas nav uzskatāma par ierobežotas pieejamības informāciju, bet Izpildītājam būs pieejama un/vai kā citādi kļuvusi zināma šī līguma izpildes gaitā, izņemot gadījumus, kad tāds Izpildītāja pienākums noteikts ārējos normatīvajos aktos, citos gadījumos, ja tas ir rakstiski saskaņots ar Pasūtītāju</w:t>
      </w:r>
      <w:r w:rsidR="0015286F" w:rsidRPr="001C565D">
        <w:rPr>
          <w:color w:val="000000"/>
        </w:rPr>
        <w:t>;</w:t>
      </w:r>
    </w:p>
    <w:p w14:paraId="5FC5E0AE" w14:textId="77777777" w:rsidR="0015286F" w:rsidRPr="001C565D" w:rsidRDefault="0015286F" w:rsidP="0015286F">
      <w:pPr>
        <w:numPr>
          <w:ilvl w:val="2"/>
          <w:numId w:val="43"/>
        </w:numPr>
        <w:tabs>
          <w:tab w:val="left" w:pos="993"/>
        </w:tabs>
        <w:contextualSpacing/>
        <w:jc w:val="both"/>
        <w:rPr>
          <w:color w:val="000000"/>
        </w:rPr>
      </w:pPr>
      <w:r w:rsidRPr="001C565D">
        <w:rPr>
          <w:color w:val="000000"/>
        </w:rPr>
        <w:t xml:space="preserve">pirms Darba uzsākšanas saskaņot ar Objekta </w:t>
      </w:r>
      <w:proofErr w:type="spellStart"/>
      <w:r w:rsidRPr="001C565D">
        <w:rPr>
          <w:color w:val="000000"/>
        </w:rPr>
        <w:t>apsaimniekotāju</w:t>
      </w:r>
      <w:proofErr w:type="spellEnd"/>
      <w:r w:rsidRPr="001C565D">
        <w:rPr>
          <w:color w:val="000000"/>
        </w:rPr>
        <w:t xml:space="preserve"> elektroenerģijas, ūdens un kanalizācijas, kā arī citu pakalpojumu, kuri nepieciešami Darba izpildei un kurus Izpildītājs izmantos no Objektā ierīkotajiem </w:t>
      </w:r>
      <w:proofErr w:type="spellStart"/>
      <w:r w:rsidRPr="001C565D">
        <w:rPr>
          <w:color w:val="000000"/>
        </w:rPr>
        <w:t>pievadiem</w:t>
      </w:r>
      <w:proofErr w:type="spellEnd"/>
      <w:r w:rsidRPr="001C565D">
        <w:rPr>
          <w:color w:val="000000"/>
        </w:rPr>
        <w:t xml:space="preserve">, patēriņu skaitītāju rādījumus un līdz Darba pieņemšanas akta parakstīšanas brīdim norēķināties ar Objekta </w:t>
      </w:r>
      <w:proofErr w:type="spellStart"/>
      <w:r w:rsidRPr="001C565D">
        <w:rPr>
          <w:color w:val="000000"/>
        </w:rPr>
        <w:t>apsaimniekotāju</w:t>
      </w:r>
      <w:proofErr w:type="spellEnd"/>
      <w:r w:rsidRPr="001C565D">
        <w:rPr>
          <w:color w:val="000000"/>
        </w:rPr>
        <w:t xml:space="preserve"> par Darba izpildē patērēto elektroenerģiju un citiem pakalpojumiem, kā arī par saviem finanšu līdzekļiem organizēt Darba teritorijas uzturēšanu kārtībā, būvmateriālu un Darba vietas apsardzi;</w:t>
      </w:r>
    </w:p>
    <w:p w14:paraId="5524CFFE" w14:textId="1DD14A8E" w:rsidR="0015286F" w:rsidRPr="001C565D" w:rsidRDefault="0015286F" w:rsidP="00F6455C">
      <w:pPr>
        <w:numPr>
          <w:ilvl w:val="2"/>
          <w:numId w:val="43"/>
        </w:numPr>
        <w:tabs>
          <w:tab w:val="left" w:pos="993"/>
        </w:tabs>
        <w:contextualSpacing/>
        <w:jc w:val="both"/>
        <w:rPr>
          <w:color w:val="000000"/>
        </w:rPr>
      </w:pPr>
      <w:r w:rsidRPr="001C565D">
        <w:rPr>
          <w:color w:val="000000"/>
        </w:rPr>
        <w:t xml:space="preserve">pirms Darba uzsākšanas iesniegt šī līguma kopiju dzīvojamās mājas </w:t>
      </w:r>
      <w:proofErr w:type="spellStart"/>
      <w:r w:rsidRPr="001C565D">
        <w:rPr>
          <w:color w:val="000000"/>
        </w:rPr>
        <w:t>apsaimniekotājam</w:t>
      </w:r>
      <w:proofErr w:type="spellEnd"/>
      <w:r w:rsidRPr="001C565D">
        <w:rPr>
          <w:color w:val="000000"/>
        </w:rPr>
        <w:t>, kura pārvaldīšanā atrodas Objekts;</w:t>
      </w:r>
    </w:p>
    <w:p w14:paraId="424CE8A8" w14:textId="1F45F06D" w:rsidR="001E7E03" w:rsidRPr="001C565D" w:rsidRDefault="001E7E03" w:rsidP="001E7E03">
      <w:pPr>
        <w:numPr>
          <w:ilvl w:val="2"/>
          <w:numId w:val="43"/>
        </w:numPr>
        <w:tabs>
          <w:tab w:val="left" w:pos="993"/>
        </w:tabs>
        <w:contextualSpacing/>
        <w:jc w:val="both"/>
        <w:rPr>
          <w:color w:val="000000"/>
        </w:rPr>
      </w:pPr>
      <w:r w:rsidRPr="001C565D">
        <w:rPr>
          <w:color w:val="000000"/>
        </w:rPr>
        <w:t>pirms Darbu uzsākšanas veikt Objekta apskati.</w:t>
      </w:r>
    </w:p>
    <w:p w14:paraId="1B865F35" w14:textId="1686F911" w:rsidR="001E7E03" w:rsidRPr="001C565D" w:rsidRDefault="001E7E03" w:rsidP="001E7E03">
      <w:pPr>
        <w:numPr>
          <w:ilvl w:val="2"/>
          <w:numId w:val="43"/>
        </w:numPr>
        <w:tabs>
          <w:tab w:val="left" w:pos="993"/>
        </w:tabs>
        <w:contextualSpacing/>
        <w:jc w:val="both"/>
        <w:rPr>
          <w:color w:val="000000"/>
        </w:rPr>
      </w:pPr>
      <w:r w:rsidRPr="001C565D">
        <w:rPr>
          <w:color w:val="000000"/>
        </w:rPr>
        <w:t>nodrošināt, ka iekārtas un izmantojamie materiāli ir CE marķēti (Eiropas Savienībā sertificēti materiāli).</w:t>
      </w:r>
    </w:p>
    <w:p w14:paraId="0125E60F" w14:textId="0CFF367E" w:rsidR="001E7E03" w:rsidRPr="001C565D" w:rsidRDefault="001E7E03" w:rsidP="001E7E03">
      <w:pPr>
        <w:numPr>
          <w:ilvl w:val="2"/>
          <w:numId w:val="43"/>
        </w:numPr>
        <w:tabs>
          <w:tab w:val="left" w:pos="993"/>
        </w:tabs>
        <w:contextualSpacing/>
        <w:jc w:val="both"/>
        <w:rPr>
          <w:color w:val="000000"/>
        </w:rPr>
      </w:pPr>
      <w:r w:rsidRPr="001C565D">
        <w:rPr>
          <w:color w:val="000000"/>
        </w:rPr>
        <w:t>Izpildītājs nodrošina tūlītēju būvgružu savākšanu no Objekta to rašanās laikā</w:t>
      </w:r>
    </w:p>
    <w:p w14:paraId="606B72ED" w14:textId="77777777" w:rsidR="00C85C32" w:rsidRPr="001C565D" w:rsidRDefault="00C85C32" w:rsidP="00C85C32">
      <w:pPr>
        <w:numPr>
          <w:ilvl w:val="1"/>
          <w:numId w:val="43"/>
        </w:numPr>
        <w:tabs>
          <w:tab w:val="left" w:pos="993"/>
        </w:tabs>
        <w:contextualSpacing/>
        <w:jc w:val="both"/>
        <w:rPr>
          <w:color w:val="000000"/>
        </w:rPr>
      </w:pPr>
      <w:r w:rsidRPr="001C565D">
        <w:rPr>
          <w:color w:val="000000"/>
        </w:rPr>
        <w:t xml:space="preserve">Izpildītājam ir tiesības: </w:t>
      </w:r>
    </w:p>
    <w:p w14:paraId="1524D8CC" w14:textId="77777777" w:rsidR="00C85C32" w:rsidRPr="001C565D" w:rsidRDefault="00C85C32" w:rsidP="00C85C32">
      <w:pPr>
        <w:numPr>
          <w:ilvl w:val="2"/>
          <w:numId w:val="43"/>
        </w:numPr>
        <w:tabs>
          <w:tab w:val="left" w:pos="993"/>
        </w:tabs>
        <w:contextualSpacing/>
        <w:jc w:val="both"/>
        <w:rPr>
          <w:color w:val="000000"/>
        </w:rPr>
      </w:pPr>
      <w:r w:rsidRPr="001C565D">
        <w:rPr>
          <w:color w:val="000000"/>
        </w:rPr>
        <w:t xml:space="preserve">saņemt samaksu no Pasūtītāja saskaņā ar šī līguma noteikumiem; </w:t>
      </w:r>
    </w:p>
    <w:p w14:paraId="419DD6C3" w14:textId="77777777" w:rsidR="00C85C32" w:rsidRPr="001C565D" w:rsidRDefault="00C85C32" w:rsidP="00C85C32">
      <w:pPr>
        <w:numPr>
          <w:ilvl w:val="2"/>
          <w:numId w:val="43"/>
        </w:numPr>
        <w:tabs>
          <w:tab w:val="left" w:pos="993"/>
        </w:tabs>
        <w:contextualSpacing/>
        <w:jc w:val="both"/>
        <w:rPr>
          <w:color w:val="000000"/>
        </w:rPr>
      </w:pPr>
      <w:r w:rsidRPr="001C565D">
        <w:rPr>
          <w:color w:val="000000"/>
        </w:rPr>
        <w:t xml:space="preserve">saņemt no Pasūtītāja tā rīcībā esošo šī līguma izpildei nepieciešamo informāciju 5 (piecu) darba dienu laikā no informācijas pieprasīšanas dienas. </w:t>
      </w:r>
    </w:p>
    <w:p w14:paraId="5F44C9B5" w14:textId="77777777" w:rsidR="00C85C32" w:rsidRPr="001C565D" w:rsidRDefault="00C85C32" w:rsidP="00C85C32">
      <w:pPr>
        <w:numPr>
          <w:ilvl w:val="1"/>
          <w:numId w:val="43"/>
        </w:numPr>
        <w:tabs>
          <w:tab w:val="left" w:pos="993"/>
        </w:tabs>
        <w:contextualSpacing/>
        <w:jc w:val="both"/>
        <w:rPr>
          <w:color w:val="000000"/>
        </w:rPr>
      </w:pPr>
      <w:r w:rsidRPr="001C565D">
        <w:rPr>
          <w:color w:val="000000"/>
        </w:rPr>
        <w:t xml:space="preserve">Pasūtītājam ir pienākums: </w:t>
      </w:r>
    </w:p>
    <w:p w14:paraId="6CFB20E8" w14:textId="77777777" w:rsidR="00C85C32" w:rsidRPr="001C565D" w:rsidRDefault="00C85C32" w:rsidP="00C85C32">
      <w:pPr>
        <w:numPr>
          <w:ilvl w:val="2"/>
          <w:numId w:val="43"/>
        </w:numPr>
        <w:tabs>
          <w:tab w:val="left" w:pos="993"/>
        </w:tabs>
        <w:contextualSpacing/>
        <w:jc w:val="both"/>
        <w:rPr>
          <w:color w:val="000000"/>
        </w:rPr>
      </w:pPr>
      <w:r w:rsidRPr="001C565D">
        <w:rPr>
          <w:color w:val="000000"/>
        </w:rPr>
        <w:t xml:space="preserve">veikt samaksu par izpildītajiem Darbiem, ja tie ir izpildīti atbilstoši šī līguma nosacījumiem; </w:t>
      </w:r>
    </w:p>
    <w:p w14:paraId="792A63A8" w14:textId="77777777" w:rsidR="00C85C32" w:rsidRPr="001C565D" w:rsidRDefault="00C85C32" w:rsidP="00C85C32">
      <w:pPr>
        <w:numPr>
          <w:ilvl w:val="2"/>
          <w:numId w:val="43"/>
        </w:numPr>
        <w:tabs>
          <w:tab w:val="left" w:pos="993"/>
        </w:tabs>
        <w:contextualSpacing/>
        <w:jc w:val="both"/>
        <w:rPr>
          <w:color w:val="000000"/>
        </w:rPr>
      </w:pPr>
      <w:r w:rsidRPr="001C565D">
        <w:rPr>
          <w:color w:val="000000"/>
        </w:rPr>
        <w:t xml:space="preserve">sniegt Izpildītājam šī līguma izpildei nepieciešamo informāciju ne ilgāk kā 5 (piecu) darba dienu laikā no rakstiska pieprasījuma saņemšanas dienas; </w:t>
      </w:r>
    </w:p>
    <w:p w14:paraId="6A3E1C24" w14:textId="14704892" w:rsidR="00C85C32" w:rsidRPr="001C565D" w:rsidRDefault="00C85C32" w:rsidP="00C85C32">
      <w:pPr>
        <w:numPr>
          <w:ilvl w:val="2"/>
          <w:numId w:val="43"/>
        </w:numPr>
        <w:tabs>
          <w:tab w:val="left" w:pos="993"/>
        </w:tabs>
        <w:contextualSpacing/>
        <w:jc w:val="both"/>
        <w:rPr>
          <w:color w:val="000000"/>
        </w:rPr>
      </w:pPr>
      <w:r w:rsidRPr="001C565D">
        <w:rPr>
          <w:color w:val="000000"/>
        </w:rPr>
        <w:t>5 (piecu) darba dienu laikā pēc Darbu nodošanas un pieņemšanas akta saņemšanas to parakstīt vai rīkoties saskaņā ar šī līguma 3.</w:t>
      </w:r>
      <w:r w:rsidR="00D04F03" w:rsidRPr="001C565D">
        <w:rPr>
          <w:color w:val="000000"/>
        </w:rPr>
        <w:t>6</w:t>
      </w:r>
      <w:r w:rsidRPr="001C565D">
        <w:rPr>
          <w:color w:val="000000"/>
        </w:rPr>
        <w:t>. un 3.</w:t>
      </w:r>
      <w:r w:rsidR="00D04F03" w:rsidRPr="001C565D">
        <w:rPr>
          <w:color w:val="000000"/>
        </w:rPr>
        <w:t>8</w:t>
      </w:r>
      <w:r w:rsidRPr="001C565D">
        <w:rPr>
          <w:color w:val="000000"/>
        </w:rPr>
        <w:t xml:space="preserve">. apakšpunktā noteikto; </w:t>
      </w:r>
    </w:p>
    <w:p w14:paraId="2CC26505" w14:textId="77777777" w:rsidR="00F54ED5" w:rsidRPr="001C565D" w:rsidRDefault="00F54ED5" w:rsidP="00F54ED5">
      <w:pPr>
        <w:numPr>
          <w:ilvl w:val="1"/>
          <w:numId w:val="43"/>
        </w:numPr>
        <w:tabs>
          <w:tab w:val="left" w:pos="993"/>
        </w:tabs>
        <w:contextualSpacing/>
        <w:jc w:val="both"/>
        <w:rPr>
          <w:color w:val="000000"/>
        </w:rPr>
      </w:pPr>
      <w:r w:rsidRPr="001C565D">
        <w:rPr>
          <w:color w:val="000000"/>
        </w:rPr>
        <w:t>Izpildītājam Objekts ir jānodod Pasūtītājam atbilstošā komplektācijā un izīrēšanai derīgi. Par izīrēšanai derīgu šī līguma izpratnē tiek uzskatīts dzīvoklis, kuram ir nodrošināta aukstā ūdens un kanalizācijas apgāde un apkure.</w:t>
      </w:r>
    </w:p>
    <w:p w14:paraId="7D10B678" w14:textId="673ABFB2" w:rsidR="00F54ED5" w:rsidRPr="001C565D" w:rsidRDefault="00F54ED5" w:rsidP="00F54ED5">
      <w:pPr>
        <w:numPr>
          <w:ilvl w:val="1"/>
          <w:numId w:val="43"/>
        </w:numPr>
        <w:tabs>
          <w:tab w:val="left" w:pos="993"/>
        </w:tabs>
        <w:contextualSpacing/>
        <w:jc w:val="both"/>
        <w:rPr>
          <w:color w:val="000000"/>
        </w:rPr>
      </w:pPr>
      <w:r w:rsidRPr="001C565D">
        <w:rPr>
          <w:color w:val="000000"/>
        </w:rPr>
        <w:t xml:space="preserve">Izpildītājam ir pienākums veikt Objekta iekšējās elektroinstalācijas atjaunošanas darbus, pēc kuru pabeigšanas saskaņā ar šī līguma pielikumiem sastādīt dzīvokļu pieslēgšanas skici, norādot precīzu elektroenerģijas ierīces (verificēta elektroenerģijas skaitītāja) uzstādīšanas vietu. Dzīvokļa elektroenerģijas pieslēguma skice jāsaskaņo ar Objekta </w:t>
      </w:r>
      <w:proofErr w:type="spellStart"/>
      <w:r w:rsidRPr="001C565D">
        <w:rPr>
          <w:color w:val="000000"/>
        </w:rPr>
        <w:t>apsaimniekotāju</w:t>
      </w:r>
      <w:proofErr w:type="spellEnd"/>
      <w:r w:rsidRPr="001C565D">
        <w:rPr>
          <w:color w:val="000000"/>
        </w:rPr>
        <w:t xml:space="preserve"> un līdz Darba pieņemšanas akta parakstīšanas brīdim jānodod Pasūtītājam.</w:t>
      </w:r>
    </w:p>
    <w:p w14:paraId="6BCA7182" w14:textId="77777777" w:rsidR="00C85C32" w:rsidRPr="001C565D" w:rsidRDefault="00C85C32" w:rsidP="00C85C32">
      <w:pPr>
        <w:numPr>
          <w:ilvl w:val="1"/>
          <w:numId w:val="43"/>
        </w:numPr>
        <w:tabs>
          <w:tab w:val="left" w:pos="993"/>
        </w:tabs>
        <w:contextualSpacing/>
        <w:jc w:val="both"/>
        <w:rPr>
          <w:color w:val="000000"/>
        </w:rPr>
      </w:pPr>
      <w:r w:rsidRPr="001C565D">
        <w:rPr>
          <w:color w:val="000000"/>
        </w:rPr>
        <w:t xml:space="preserve">Pasūtītājam ir tiesības: </w:t>
      </w:r>
    </w:p>
    <w:p w14:paraId="50717FA9" w14:textId="77777777" w:rsidR="00C85C32" w:rsidRPr="001C565D" w:rsidRDefault="00C85C32" w:rsidP="00C85C32">
      <w:pPr>
        <w:numPr>
          <w:ilvl w:val="2"/>
          <w:numId w:val="43"/>
        </w:numPr>
        <w:tabs>
          <w:tab w:val="left" w:pos="993"/>
        </w:tabs>
        <w:contextualSpacing/>
        <w:jc w:val="both"/>
        <w:rPr>
          <w:color w:val="000000"/>
        </w:rPr>
      </w:pPr>
      <w:r w:rsidRPr="001C565D">
        <w:rPr>
          <w:color w:val="000000"/>
        </w:rPr>
        <w:t xml:space="preserve">iesniegt Izpildītājam rakstveida pretenziju ar iebildumiem par Darbu veikšanu, atbilstoši šim līgumam un/vai Latvijas Republikas normatīvajiem aktiem; </w:t>
      </w:r>
    </w:p>
    <w:p w14:paraId="2D3B64EA" w14:textId="77777777" w:rsidR="00C85C32" w:rsidRPr="001C565D" w:rsidRDefault="00C85C32" w:rsidP="00C85C32">
      <w:pPr>
        <w:numPr>
          <w:ilvl w:val="2"/>
          <w:numId w:val="43"/>
        </w:numPr>
        <w:tabs>
          <w:tab w:val="left" w:pos="993"/>
        </w:tabs>
        <w:contextualSpacing/>
        <w:jc w:val="both"/>
        <w:rPr>
          <w:color w:val="000000"/>
        </w:rPr>
      </w:pPr>
      <w:r w:rsidRPr="001C565D">
        <w:rPr>
          <w:color w:val="000000"/>
        </w:rPr>
        <w:t xml:space="preserve">pieprasīt no Izpildītāja rakstiskas atskaites un pārskatus par šajā līgumā noteikto Darbu izpildi un noteikt termiņu, kurš nav īsāks par 5 (piecām) darba dienām, skaitot no Pasūtītāja rakstiska pieprasījuma saņemšanas dienas, līdz kurai tā jāsagatavo un jāiesniedz; </w:t>
      </w:r>
    </w:p>
    <w:p w14:paraId="5A9B3BC6" w14:textId="43F50531" w:rsidR="00C85C32" w:rsidRPr="001C565D" w:rsidRDefault="00C85C32" w:rsidP="00C85C32">
      <w:pPr>
        <w:numPr>
          <w:ilvl w:val="2"/>
          <w:numId w:val="43"/>
        </w:numPr>
        <w:tabs>
          <w:tab w:val="left" w:pos="993"/>
        </w:tabs>
        <w:contextualSpacing/>
        <w:jc w:val="both"/>
        <w:rPr>
          <w:color w:val="000000"/>
        </w:rPr>
      </w:pPr>
      <w:r w:rsidRPr="001C565D">
        <w:rPr>
          <w:color w:val="000000"/>
        </w:rPr>
        <w:t>nepieņemt Darbus, ja ir konstatētas neatbilstības/defekti šī līguma noteikumiem. Darbu izpildes neatbilstību/defektu konstatēšanas gadījumā Pasūtītājs rīkojas saskaņā ar šī līguma 3.</w:t>
      </w:r>
      <w:r w:rsidR="00D04F03" w:rsidRPr="001C565D">
        <w:rPr>
          <w:color w:val="000000"/>
        </w:rPr>
        <w:t>6</w:t>
      </w:r>
      <w:r w:rsidRPr="001C565D">
        <w:rPr>
          <w:color w:val="000000"/>
        </w:rPr>
        <w:t>. un 3.</w:t>
      </w:r>
      <w:r w:rsidR="00D04F03" w:rsidRPr="001C565D">
        <w:rPr>
          <w:color w:val="000000"/>
        </w:rPr>
        <w:t>8</w:t>
      </w:r>
      <w:r w:rsidRPr="001C565D">
        <w:rPr>
          <w:color w:val="000000"/>
        </w:rPr>
        <w:t xml:space="preserve">. apakšpunktā noteikto; </w:t>
      </w:r>
    </w:p>
    <w:p w14:paraId="105101CF" w14:textId="77777777" w:rsidR="00C85C32" w:rsidRPr="001C565D" w:rsidRDefault="00C85C32" w:rsidP="00C85C32">
      <w:pPr>
        <w:numPr>
          <w:ilvl w:val="2"/>
          <w:numId w:val="43"/>
        </w:numPr>
        <w:tabs>
          <w:tab w:val="left" w:pos="993"/>
        </w:tabs>
        <w:contextualSpacing/>
        <w:jc w:val="both"/>
        <w:rPr>
          <w:color w:val="000000"/>
        </w:rPr>
      </w:pPr>
      <w:r w:rsidRPr="001C565D">
        <w:rPr>
          <w:color w:val="000000"/>
        </w:rPr>
        <w:t xml:space="preserve">neapmaksāt Izpildītāja rēķinu par Darbiem, ja saskaņā ar šajā līgumā noteikto kārtību Pasūtītājs ir iesniedzis rakstveida pretenziju un/vai nav parakstījis attiecīgo Darba nodošanas un pieņemšanas aktu. </w:t>
      </w:r>
    </w:p>
    <w:p w14:paraId="0EBF24BD" w14:textId="77777777" w:rsidR="00C85C32" w:rsidRPr="001C565D" w:rsidRDefault="00C85C32" w:rsidP="00C85C32">
      <w:pPr>
        <w:numPr>
          <w:ilvl w:val="1"/>
          <w:numId w:val="43"/>
        </w:numPr>
        <w:tabs>
          <w:tab w:val="left" w:pos="993"/>
        </w:tabs>
        <w:contextualSpacing/>
        <w:jc w:val="both"/>
        <w:rPr>
          <w:color w:val="000000"/>
        </w:rPr>
      </w:pPr>
      <w:r w:rsidRPr="001C565D">
        <w:rPr>
          <w:color w:val="000000"/>
        </w:rPr>
        <w:t>Puses nekavējoties, bet ne vēlāk kā 3 (trīs) darba dienu laikā no šādu apstākļu konstatēšanas dienas, informē viens otru, ja:</w:t>
      </w:r>
    </w:p>
    <w:p w14:paraId="55F12586" w14:textId="77777777" w:rsidR="00C85C32" w:rsidRPr="001C565D" w:rsidRDefault="00C85C32" w:rsidP="00C85C32">
      <w:pPr>
        <w:numPr>
          <w:ilvl w:val="2"/>
          <w:numId w:val="43"/>
        </w:numPr>
        <w:tabs>
          <w:tab w:val="left" w:pos="993"/>
        </w:tabs>
        <w:contextualSpacing/>
        <w:jc w:val="both"/>
        <w:rPr>
          <w:color w:val="000000"/>
        </w:rPr>
      </w:pPr>
      <w:r w:rsidRPr="001C565D">
        <w:rPr>
          <w:color w:val="000000"/>
        </w:rPr>
        <w:t xml:space="preserve"> starp šī līguma dokumentiem ir pretrunas;</w:t>
      </w:r>
    </w:p>
    <w:p w14:paraId="1F396EBB" w14:textId="77777777" w:rsidR="00C85C32" w:rsidRPr="001C565D" w:rsidRDefault="00C85C32" w:rsidP="00C85C32">
      <w:pPr>
        <w:numPr>
          <w:ilvl w:val="2"/>
          <w:numId w:val="43"/>
        </w:numPr>
        <w:tabs>
          <w:tab w:val="left" w:pos="993"/>
        </w:tabs>
        <w:contextualSpacing/>
        <w:jc w:val="both"/>
        <w:rPr>
          <w:color w:val="000000"/>
        </w:rPr>
      </w:pPr>
      <w:r w:rsidRPr="001C565D">
        <w:rPr>
          <w:color w:val="000000"/>
        </w:rPr>
        <w:t xml:space="preserve"> šī līguma dokumentos sniegtie dati atšķiras no reālajiem apstākļiem;</w:t>
      </w:r>
    </w:p>
    <w:p w14:paraId="7959C8BB" w14:textId="77777777" w:rsidR="00C85C32" w:rsidRPr="001C565D" w:rsidRDefault="00C85C32" w:rsidP="00C85C32">
      <w:pPr>
        <w:numPr>
          <w:ilvl w:val="2"/>
          <w:numId w:val="43"/>
        </w:numPr>
        <w:tabs>
          <w:tab w:val="left" w:pos="993"/>
        </w:tabs>
        <w:contextualSpacing/>
        <w:jc w:val="both"/>
        <w:rPr>
          <w:color w:val="000000"/>
        </w:rPr>
      </w:pPr>
      <w:r w:rsidRPr="001C565D">
        <w:rPr>
          <w:color w:val="000000"/>
        </w:rPr>
        <w:t xml:space="preserve"> šī līguma dokumenti ir nepilnīgi vai kļūdaini;</w:t>
      </w:r>
    </w:p>
    <w:p w14:paraId="0476B51C" w14:textId="0FC42680" w:rsidR="00C85C32" w:rsidRPr="001C565D" w:rsidRDefault="00C85C32" w:rsidP="00C85C32">
      <w:pPr>
        <w:numPr>
          <w:ilvl w:val="2"/>
          <w:numId w:val="43"/>
        </w:numPr>
        <w:tabs>
          <w:tab w:val="left" w:pos="993"/>
        </w:tabs>
        <w:contextualSpacing/>
        <w:jc w:val="both"/>
        <w:rPr>
          <w:color w:val="000000"/>
        </w:rPr>
      </w:pPr>
      <w:r w:rsidRPr="001C565D">
        <w:rPr>
          <w:color w:val="000000"/>
        </w:rPr>
        <w:t xml:space="preserve"> ir mainījušies šī līguma izpildei nozīmīgi apstākļi vai radušies jauni.</w:t>
      </w:r>
    </w:p>
    <w:p w14:paraId="5F089E4F" w14:textId="311ED7B4" w:rsidR="00752330" w:rsidRPr="001C565D" w:rsidRDefault="00EB5F89" w:rsidP="00752330">
      <w:pPr>
        <w:numPr>
          <w:ilvl w:val="1"/>
          <w:numId w:val="43"/>
        </w:numPr>
        <w:tabs>
          <w:tab w:val="left" w:pos="993"/>
        </w:tabs>
        <w:contextualSpacing/>
        <w:jc w:val="both"/>
        <w:rPr>
          <w:color w:val="000000"/>
        </w:rPr>
      </w:pPr>
      <w:r w:rsidRPr="001C565D">
        <w:rPr>
          <w:color w:val="000000"/>
        </w:rPr>
        <w:t xml:space="preserve">Izpildītājam ir pienākums uzsākt garantijas laikā atklāto Darba defektu novēršanu ne vēlāk kā </w:t>
      </w:r>
      <w:r w:rsidR="00752330" w:rsidRPr="001C565D">
        <w:rPr>
          <w:color w:val="000000"/>
        </w:rPr>
        <w:t>5</w:t>
      </w:r>
      <w:r w:rsidRPr="001C565D">
        <w:rPr>
          <w:color w:val="000000"/>
        </w:rPr>
        <w:t xml:space="preserve"> (</w:t>
      </w:r>
      <w:r w:rsidR="00752330" w:rsidRPr="001C565D">
        <w:rPr>
          <w:color w:val="000000"/>
        </w:rPr>
        <w:t>piecu</w:t>
      </w:r>
      <w:r w:rsidRPr="001C565D">
        <w:rPr>
          <w:color w:val="000000"/>
        </w:rPr>
        <w:t>)</w:t>
      </w:r>
      <w:r w:rsidR="00752330" w:rsidRPr="001C565D">
        <w:rPr>
          <w:color w:val="000000"/>
        </w:rPr>
        <w:t xml:space="preserve"> darba</w:t>
      </w:r>
      <w:r w:rsidRPr="001C565D">
        <w:rPr>
          <w:color w:val="000000"/>
        </w:rPr>
        <w:t xml:space="preserve"> dienu laikā no brīža, kad Izpildītājs ir saņēmis Pasūtītāja rakstisku informāciju par šo pienākumu</w:t>
      </w:r>
      <w:r w:rsidR="00752330" w:rsidRPr="001C565D">
        <w:rPr>
          <w:color w:val="000000"/>
        </w:rPr>
        <w:t>;</w:t>
      </w:r>
    </w:p>
    <w:p w14:paraId="590E9A5C" w14:textId="54BE0744" w:rsidR="00C85C32" w:rsidRPr="001C565D" w:rsidRDefault="00EB5F89" w:rsidP="003F6023">
      <w:pPr>
        <w:numPr>
          <w:ilvl w:val="1"/>
          <w:numId w:val="43"/>
        </w:numPr>
        <w:tabs>
          <w:tab w:val="left" w:pos="993"/>
        </w:tabs>
        <w:contextualSpacing/>
        <w:jc w:val="both"/>
        <w:rPr>
          <w:color w:val="000000"/>
        </w:rPr>
      </w:pPr>
      <w:r w:rsidRPr="001C565D">
        <w:rPr>
          <w:color w:val="000000"/>
        </w:rPr>
        <w:t>Ja Pasūtītāja izveidotā Darbu pieņemšanas komisija Objektā konstatē defektus, tad par to tiek sastādīts atbilstošs defektu akts</w:t>
      </w:r>
      <w:r w:rsidR="00752330" w:rsidRPr="001C565D">
        <w:rPr>
          <w:color w:val="000000"/>
        </w:rPr>
        <w:t>.</w:t>
      </w:r>
    </w:p>
    <w:p w14:paraId="192996BE" w14:textId="77777777" w:rsidR="00752330" w:rsidRPr="001C565D" w:rsidRDefault="00752330" w:rsidP="00752330">
      <w:pPr>
        <w:tabs>
          <w:tab w:val="left" w:pos="993"/>
        </w:tabs>
        <w:ind w:left="570"/>
        <w:contextualSpacing/>
        <w:jc w:val="both"/>
        <w:rPr>
          <w:color w:val="000000"/>
        </w:rPr>
      </w:pPr>
    </w:p>
    <w:p w14:paraId="20449530" w14:textId="77777777" w:rsidR="00C85C32" w:rsidRPr="001C565D" w:rsidRDefault="00C85C32" w:rsidP="00C85C32">
      <w:pPr>
        <w:numPr>
          <w:ilvl w:val="0"/>
          <w:numId w:val="43"/>
        </w:numPr>
        <w:tabs>
          <w:tab w:val="left" w:pos="993"/>
        </w:tabs>
        <w:contextualSpacing/>
        <w:jc w:val="center"/>
        <w:rPr>
          <w:b/>
          <w:bCs/>
          <w:color w:val="000000"/>
        </w:rPr>
      </w:pPr>
      <w:r w:rsidRPr="001C565D">
        <w:rPr>
          <w:b/>
          <w:bCs/>
          <w:color w:val="000000"/>
        </w:rPr>
        <w:t>Soda sankcijas un atbildība</w:t>
      </w:r>
    </w:p>
    <w:p w14:paraId="021C1D25" w14:textId="77777777" w:rsidR="00C85C32" w:rsidRPr="001C565D" w:rsidRDefault="00C85C32" w:rsidP="00C85C32">
      <w:pPr>
        <w:numPr>
          <w:ilvl w:val="1"/>
          <w:numId w:val="43"/>
        </w:numPr>
        <w:tabs>
          <w:tab w:val="left" w:pos="993"/>
        </w:tabs>
        <w:contextualSpacing/>
        <w:jc w:val="both"/>
        <w:rPr>
          <w:color w:val="000000"/>
        </w:rPr>
      </w:pPr>
      <w:r w:rsidRPr="001C565D">
        <w:rPr>
          <w:color w:val="000000"/>
        </w:rPr>
        <w:t>Puses apņemas neizpaust šī līguma saturu un tā pildīšanas laikā iegūtās ziņas, tajā skaitā ziņas par Pasūtītāja dokumentiem, izņemot gadījumus, kuri noteikti normatīvajos aktos.</w:t>
      </w:r>
    </w:p>
    <w:p w14:paraId="0B96CB98" w14:textId="77777777" w:rsidR="00C85C32" w:rsidRPr="001C565D" w:rsidRDefault="00C85C32" w:rsidP="00C85C32">
      <w:pPr>
        <w:numPr>
          <w:ilvl w:val="1"/>
          <w:numId w:val="43"/>
        </w:numPr>
        <w:tabs>
          <w:tab w:val="left" w:pos="993"/>
        </w:tabs>
        <w:contextualSpacing/>
        <w:jc w:val="both"/>
        <w:rPr>
          <w:color w:val="000000"/>
        </w:rPr>
      </w:pPr>
      <w:r w:rsidRPr="001C565D">
        <w:rPr>
          <w:color w:val="000000"/>
        </w:rPr>
        <w:t>Puses apņemas pilnā apmērā atlīdzināt otrai Pusei un/vai trešajām personām tiešos zaudējumus, kas radušies Puses vainas dēļ, izpildot Darbus, tai skaitā Izpildītājs ir atbildīgs par zaudējumiem, kas radušies Pasūtītājam, tā darbinieku vai pilnvarotu personu tīšas vai neuzmanīgas rīcības gadījumā, vainīgajai Pusei ir jāatlīdzina zaudējumi otrai Pusei 1 (viena) mēneša laikā no attiecīgo zaudējumu fakta, par ko ir sastādīts un abpusēji parakstīts zaudējumu akts no fakta konstatēšanas dienas.</w:t>
      </w:r>
    </w:p>
    <w:p w14:paraId="1B9F5F06" w14:textId="67B71A10" w:rsidR="00C85C32" w:rsidRPr="001C565D" w:rsidRDefault="00C85C32" w:rsidP="00C85C32">
      <w:pPr>
        <w:numPr>
          <w:ilvl w:val="1"/>
          <w:numId w:val="43"/>
        </w:numPr>
        <w:tabs>
          <w:tab w:val="left" w:pos="993"/>
        </w:tabs>
        <w:contextualSpacing/>
        <w:jc w:val="both"/>
        <w:rPr>
          <w:color w:val="000000"/>
        </w:rPr>
      </w:pPr>
      <w:r w:rsidRPr="001C565D">
        <w:rPr>
          <w:color w:val="000000"/>
        </w:rPr>
        <w:t>Ja Izpildītājs ir nokavējis šī līguma 3.1. apakšpunktā noteikto Darbu veikšanas termiņu vai noteiktā termiņā nav novērsis Darbu nodošanas un pieņemšanas aktā Pasūtītāja pretenzijās norādītos trūkumus saskaņā ar šī līguma 3.</w:t>
      </w:r>
      <w:r w:rsidR="00D04F03" w:rsidRPr="001C565D">
        <w:rPr>
          <w:color w:val="000000"/>
        </w:rPr>
        <w:t>6</w:t>
      </w:r>
      <w:r w:rsidRPr="001C565D">
        <w:rPr>
          <w:color w:val="000000"/>
        </w:rPr>
        <w:t>. vai 3.</w:t>
      </w:r>
      <w:r w:rsidR="00D04F03" w:rsidRPr="001C565D">
        <w:rPr>
          <w:color w:val="000000"/>
        </w:rPr>
        <w:t>8</w:t>
      </w:r>
      <w:r w:rsidRPr="001C565D">
        <w:rPr>
          <w:color w:val="000000"/>
        </w:rPr>
        <w:t>. apakšpunktā noteikto, Pasūtītājam ir tiesības pieprasīt un Izpildītājam ir pienākums samaksāt līgumsodu 0,</w:t>
      </w:r>
      <w:r w:rsidR="001F3C4E" w:rsidRPr="001C565D">
        <w:rPr>
          <w:color w:val="000000"/>
        </w:rPr>
        <w:t>5</w:t>
      </w:r>
      <w:r w:rsidRPr="001C565D">
        <w:rPr>
          <w:color w:val="000000"/>
        </w:rPr>
        <w:t xml:space="preserve"> %  apmērā no kopējās šī līguma 2.1. apakšpunktā noteiktās summas par katru kavējuma dienu, bet ne vairāk kā 10 % (desmit procentu) apmērā no kopējās šī līguma 2.1. apakšpunktā noteiktās summas. </w:t>
      </w:r>
    </w:p>
    <w:p w14:paraId="4C0D3173" w14:textId="77777777" w:rsidR="00C85C32" w:rsidRPr="001C565D" w:rsidRDefault="00C85C32" w:rsidP="00C85C32">
      <w:pPr>
        <w:numPr>
          <w:ilvl w:val="1"/>
          <w:numId w:val="43"/>
        </w:numPr>
        <w:tabs>
          <w:tab w:val="left" w:pos="993"/>
        </w:tabs>
        <w:contextualSpacing/>
        <w:jc w:val="both"/>
        <w:rPr>
          <w:color w:val="000000"/>
        </w:rPr>
      </w:pPr>
      <w:r w:rsidRPr="001C565D">
        <w:rPr>
          <w:color w:val="000000"/>
        </w:rPr>
        <w:t xml:space="preserve">Ja Pasūtītājs Darbu izpildē konstatē neatbilstību šī līguma prasībām vai normatīvajiem aktiem, Pasūtītājs ir tiesīgs prasīt no Izpildītāja līgumsodu 50.00 EUR (piecdesmit </w:t>
      </w:r>
      <w:proofErr w:type="spellStart"/>
      <w:r w:rsidRPr="001C565D">
        <w:rPr>
          <w:i/>
          <w:iCs/>
          <w:color w:val="000000"/>
        </w:rPr>
        <w:t>euro</w:t>
      </w:r>
      <w:proofErr w:type="spellEnd"/>
      <w:r w:rsidRPr="001C565D">
        <w:rPr>
          <w:color w:val="000000"/>
        </w:rPr>
        <w:t xml:space="preserve">, 00 centi) apmērā par katru neatbilstības konstatēšanas gadījumu, par to sastādot rakstveida pretenziju. </w:t>
      </w:r>
    </w:p>
    <w:p w14:paraId="312ED6D1" w14:textId="1B5B6D7C" w:rsidR="00C85C32" w:rsidRPr="001C565D" w:rsidRDefault="00C85C32" w:rsidP="00C85C32">
      <w:pPr>
        <w:numPr>
          <w:ilvl w:val="1"/>
          <w:numId w:val="43"/>
        </w:numPr>
        <w:tabs>
          <w:tab w:val="left" w:pos="993"/>
        </w:tabs>
        <w:contextualSpacing/>
        <w:jc w:val="both"/>
        <w:rPr>
          <w:color w:val="000000"/>
        </w:rPr>
      </w:pPr>
      <w:r w:rsidRPr="001C565D">
        <w:rPr>
          <w:color w:val="000000"/>
        </w:rPr>
        <w:t>Par izpildīto Darbu nesavlaicīgu apmaksu Izpildītājam ir tiesības pieprasīt un Pasūtītājam ir pienākums samaksāt līgumsodu 0,</w:t>
      </w:r>
      <w:r w:rsidR="001F3C4E" w:rsidRPr="001C565D">
        <w:rPr>
          <w:color w:val="000000"/>
        </w:rPr>
        <w:t>5</w:t>
      </w:r>
      <w:r w:rsidRPr="001C565D">
        <w:rPr>
          <w:color w:val="000000"/>
        </w:rPr>
        <w:t xml:space="preserve"> % apmērā no kopējās šī līguma 2.1. </w:t>
      </w:r>
      <w:r w:rsidR="00616958" w:rsidRPr="001C565D">
        <w:rPr>
          <w:color w:val="000000"/>
        </w:rPr>
        <w:t>apakš</w:t>
      </w:r>
      <w:r w:rsidRPr="001C565D">
        <w:rPr>
          <w:color w:val="000000"/>
        </w:rPr>
        <w:t xml:space="preserve">punktā noteiktās summas par katru kavējuma dienu, bet ne vairāk kā 10 % (desmit procentu) apmērā no kopējās šī līguma 2.1. </w:t>
      </w:r>
      <w:r w:rsidR="00616958" w:rsidRPr="001C565D">
        <w:rPr>
          <w:color w:val="000000"/>
        </w:rPr>
        <w:t>apakš</w:t>
      </w:r>
      <w:r w:rsidRPr="001C565D">
        <w:rPr>
          <w:color w:val="000000"/>
        </w:rPr>
        <w:t xml:space="preserve">punktā noteiktās summas. </w:t>
      </w:r>
    </w:p>
    <w:p w14:paraId="6CF3DD66" w14:textId="036DE16D" w:rsidR="00C85C32" w:rsidRPr="001C565D" w:rsidRDefault="00C85C32" w:rsidP="00C85C32">
      <w:pPr>
        <w:numPr>
          <w:ilvl w:val="1"/>
          <w:numId w:val="43"/>
        </w:numPr>
        <w:tabs>
          <w:tab w:val="left" w:pos="993"/>
        </w:tabs>
        <w:contextualSpacing/>
        <w:jc w:val="both"/>
        <w:rPr>
          <w:color w:val="000000"/>
        </w:rPr>
      </w:pPr>
      <w:r w:rsidRPr="001C565D">
        <w:rPr>
          <w:color w:val="000000"/>
        </w:rPr>
        <w:t>Ja šis līgums tiek izbeigts šī līguma 3.</w:t>
      </w:r>
      <w:r w:rsidR="00D04F03" w:rsidRPr="001C565D">
        <w:rPr>
          <w:color w:val="000000"/>
        </w:rPr>
        <w:t>10</w:t>
      </w:r>
      <w:r w:rsidRPr="001C565D">
        <w:rPr>
          <w:color w:val="000000"/>
        </w:rPr>
        <w:t xml:space="preserve">., 7.2. un 7.8. </w:t>
      </w:r>
      <w:r w:rsidR="00616958" w:rsidRPr="001C565D">
        <w:rPr>
          <w:color w:val="000000"/>
        </w:rPr>
        <w:t>apakš</w:t>
      </w:r>
      <w:r w:rsidRPr="001C565D">
        <w:rPr>
          <w:color w:val="000000"/>
        </w:rPr>
        <w:t xml:space="preserve">punktā minētajos gadījumos, Izpildītājam netiek atlīdzināti iespējamie zaudējumi un peļņas atrāvums. </w:t>
      </w:r>
    </w:p>
    <w:p w14:paraId="62818B36" w14:textId="77777777" w:rsidR="00C85C32" w:rsidRPr="001C565D" w:rsidRDefault="00C85C32" w:rsidP="00C85C32">
      <w:pPr>
        <w:numPr>
          <w:ilvl w:val="1"/>
          <w:numId w:val="43"/>
        </w:numPr>
        <w:tabs>
          <w:tab w:val="left" w:pos="993"/>
        </w:tabs>
        <w:contextualSpacing/>
        <w:jc w:val="both"/>
        <w:rPr>
          <w:color w:val="000000"/>
        </w:rPr>
      </w:pPr>
      <w:r w:rsidRPr="001C565D">
        <w:rPr>
          <w:color w:val="000000"/>
        </w:rPr>
        <w:t xml:space="preserve">Līgumsoda samaksa Puses neatbrīvo no citām šajā līgumā noteiktajām saistībām un zaudējumu atlīdzības pienākuma. </w:t>
      </w:r>
    </w:p>
    <w:p w14:paraId="1EC68BE2" w14:textId="113C1BA7" w:rsidR="00C85C32" w:rsidRPr="001C565D" w:rsidRDefault="00C85C32" w:rsidP="00C85C32">
      <w:pPr>
        <w:numPr>
          <w:ilvl w:val="1"/>
          <w:numId w:val="43"/>
        </w:numPr>
        <w:tabs>
          <w:tab w:val="left" w:pos="993"/>
        </w:tabs>
        <w:contextualSpacing/>
        <w:jc w:val="both"/>
        <w:rPr>
          <w:color w:val="000000"/>
        </w:rPr>
      </w:pPr>
      <w:r w:rsidRPr="001C565D">
        <w:rPr>
          <w:color w:val="000000"/>
        </w:rPr>
        <w:t xml:space="preserve">Ja Izpildītājs atsakās no šī līguma izpildes, tad tas maksā Pasūtītājam līgumsodu 10% (desmit procenti) apmērā no kopējās šī līguma 2.1. </w:t>
      </w:r>
      <w:r w:rsidR="00616958" w:rsidRPr="001C565D">
        <w:rPr>
          <w:color w:val="000000"/>
        </w:rPr>
        <w:t>apakš</w:t>
      </w:r>
      <w:r w:rsidRPr="001C565D">
        <w:rPr>
          <w:color w:val="000000"/>
        </w:rPr>
        <w:t xml:space="preserve">punktā noteiktās summas. Par atteikšanos no šī līguma izpildes šī punkta izpratnē tiek uzskatīts, ka Izpildītājs neveic Darbus 20 (divdesmit) kalendāro dienu laikā no šī līgumā noteiktā Darbu veikšanas termiņa. </w:t>
      </w:r>
    </w:p>
    <w:p w14:paraId="41F11AD8" w14:textId="77777777" w:rsidR="00C85C32" w:rsidRPr="001C565D" w:rsidRDefault="00C85C32" w:rsidP="00C85C32">
      <w:pPr>
        <w:numPr>
          <w:ilvl w:val="1"/>
          <w:numId w:val="43"/>
        </w:numPr>
        <w:tabs>
          <w:tab w:val="left" w:pos="993"/>
        </w:tabs>
        <w:contextualSpacing/>
        <w:jc w:val="both"/>
        <w:rPr>
          <w:color w:val="000000"/>
        </w:rPr>
      </w:pPr>
      <w:r w:rsidRPr="001C565D">
        <w:rPr>
          <w:color w:val="000000"/>
        </w:rPr>
        <w:t>Pasūtītājam ir tiesības ieskaita kārtībā samazināt samaksājamo naudas summu par Darbu veikšanu tādā apmērā, kāda ir šajā līgumā noteiktajā kārtībā aprēķinātā līgumsoda summa un šī līguma, izpildes gaitā Pasūtītājam radīto zaudējumu summa.</w:t>
      </w:r>
    </w:p>
    <w:p w14:paraId="599F9DB8" w14:textId="77777777" w:rsidR="00C85C32" w:rsidRPr="001C565D" w:rsidRDefault="00C85C32" w:rsidP="00C85C32">
      <w:pPr>
        <w:numPr>
          <w:ilvl w:val="1"/>
          <w:numId w:val="43"/>
        </w:numPr>
        <w:tabs>
          <w:tab w:val="left" w:pos="993"/>
        </w:tabs>
        <w:contextualSpacing/>
        <w:jc w:val="both"/>
        <w:rPr>
          <w:color w:val="000000"/>
        </w:rPr>
      </w:pPr>
      <w:r w:rsidRPr="001C565D">
        <w:rPr>
          <w:color w:val="000000"/>
        </w:rPr>
        <w:t xml:space="preserve">Ja šajā līgumā noteiktajā kārtībā aprēķināto līgumsodu nav iespējams ieturēt ieskaita kārtībā, vai tas netiek ieturēts ieskaita kārtībā, tad Izpildītājam, tas jāsamaksā 15 (piecpadsmit) kalendāro dienu laikā no Pasūtītāja rakstveida pieprasījuma un rēķina saņemšanas dienas. </w:t>
      </w:r>
    </w:p>
    <w:p w14:paraId="5B728019" w14:textId="77777777" w:rsidR="00C85C32" w:rsidRPr="001C565D" w:rsidRDefault="00C85C32" w:rsidP="00C85C32">
      <w:pPr>
        <w:numPr>
          <w:ilvl w:val="1"/>
          <w:numId w:val="43"/>
        </w:numPr>
        <w:tabs>
          <w:tab w:val="left" w:pos="993"/>
        </w:tabs>
        <w:contextualSpacing/>
        <w:jc w:val="both"/>
        <w:rPr>
          <w:color w:val="000000"/>
        </w:rPr>
      </w:pPr>
      <w:r w:rsidRPr="001C565D">
        <w:rPr>
          <w:color w:val="000000"/>
        </w:rPr>
        <w:t xml:space="preserve">Visos šī līguma izbeigšanas gadījumos Izpildītājam tiek veikta samaksa par kvalitatīvi izpildītiem darbiem (Izpildītājam, iesniedzot Pasūtītājam FORMU 2), ievērojot šajā līgumā noteikto kārtību par Darba nodošanu Pasūtītājam. </w:t>
      </w:r>
    </w:p>
    <w:p w14:paraId="52A91A45" w14:textId="77777777" w:rsidR="00C85C32" w:rsidRPr="001C565D" w:rsidRDefault="00C85C32" w:rsidP="00C85C32">
      <w:pPr>
        <w:tabs>
          <w:tab w:val="left" w:pos="993"/>
        </w:tabs>
        <w:ind w:left="570"/>
        <w:contextualSpacing/>
        <w:jc w:val="both"/>
        <w:rPr>
          <w:color w:val="000000"/>
        </w:rPr>
      </w:pPr>
    </w:p>
    <w:p w14:paraId="3C61A514" w14:textId="77777777" w:rsidR="00C85C32" w:rsidRPr="001C565D" w:rsidRDefault="00C85C32" w:rsidP="00C85C32">
      <w:pPr>
        <w:numPr>
          <w:ilvl w:val="0"/>
          <w:numId w:val="43"/>
        </w:numPr>
        <w:tabs>
          <w:tab w:val="left" w:pos="993"/>
        </w:tabs>
        <w:contextualSpacing/>
        <w:jc w:val="center"/>
        <w:rPr>
          <w:b/>
          <w:bCs/>
          <w:color w:val="000000"/>
        </w:rPr>
      </w:pPr>
      <w:r w:rsidRPr="001C565D">
        <w:rPr>
          <w:b/>
          <w:bCs/>
          <w:color w:val="000000"/>
        </w:rPr>
        <w:t>Nepārvaramas varas apstākļi</w:t>
      </w:r>
    </w:p>
    <w:p w14:paraId="0906CC35" w14:textId="77777777" w:rsidR="00C85C32" w:rsidRPr="001C565D" w:rsidRDefault="00C85C32" w:rsidP="00C85C32">
      <w:pPr>
        <w:numPr>
          <w:ilvl w:val="1"/>
          <w:numId w:val="43"/>
        </w:numPr>
        <w:tabs>
          <w:tab w:val="left" w:pos="993"/>
        </w:tabs>
        <w:contextualSpacing/>
        <w:jc w:val="both"/>
        <w:rPr>
          <w:color w:val="000000"/>
        </w:rPr>
      </w:pPr>
      <w:r w:rsidRPr="001C565D">
        <w:rPr>
          <w:color w:val="000000"/>
        </w:rPr>
        <w:t>Ja viena vai otra Puse nevar pilnīgi vai daļēji izpildīt savas ar šajā līgumu uzņemtās saistības tādu ārkārtēju un neparedzamu apstākļu dēļ no kuru sekām nav iespējams izvairīties vai tās ietekmēt, kā, piemēram, jebkāda veida dabas stihija, ugunsgrēks, pandēmija, militāras akcijas, politiskās situācijas, kompetentu valsts iestāžu aizliegums, un šie apstākļi radušies pēc šī līguma noslēgšanas, Puses rakstiski vienojas par uzņemto saistību izpildes termiņa pagarināšanu par laiku, kas vienāds ar minēto apstākļu izraisīto kavēšanos.</w:t>
      </w:r>
    </w:p>
    <w:p w14:paraId="64D4BBDB" w14:textId="248E359D" w:rsidR="00C85C32" w:rsidRPr="001C565D" w:rsidRDefault="00C85C32" w:rsidP="00C85C32">
      <w:pPr>
        <w:numPr>
          <w:ilvl w:val="1"/>
          <w:numId w:val="43"/>
        </w:numPr>
        <w:tabs>
          <w:tab w:val="left" w:pos="993"/>
        </w:tabs>
        <w:contextualSpacing/>
        <w:jc w:val="both"/>
        <w:rPr>
          <w:color w:val="000000"/>
        </w:rPr>
      </w:pPr>
      <w:r w:rsidRPr="001C565D">
        <w:rPr>
          <w:color w:val="000000"/>
        </w:rPr>
        <w:t xml:space="preserve"> Ja šī līguma 6.1. </w:t>
      </w:r>
      <w:r w:rsidR="00616958" w:rsidRPr="001C565D">
        <w:rPr>
          <w:color w:val="000000"/>
        </w:rPr>
        <w:t>apakš</w:t>
      </w:r>
      <w:r w:rsidRPr="001C565D">
        <w:rPr>
          <w:color w:val="000000"/>
        </w:rPr>
        <w:t xml:space="preserve">punktā minētie apstākļi turpinās ilgāk kā 2 (divus) mēnešus, jebkura Puse ir tiesīga atteikties no šajā līgumā noteiktām saistībām, un neviena no Pusēm nav tiesīga prasīt zaudējuma atlīdzināšanu. </w:t>
      </w:r>
    </w:p>
    <w:p w14:paraId="5037C003" w14:textId="414B1C63" w:rsidR="00C85C32" w:rsidRPr="001C565D" w:rsidRDefault="00C85C32" w:rsidP="00C85C32">
      <w:pPr>
        <w:numPr>
          <w:ilvl w:val="1"/>
          <w:numId w:val="43"/>
        </w:numPr>
        <w:tabs>
          <w:tab w:val="left" w:pos="993"/>
        </w:tabs>
        <w:contextualSpacing/>
        <w:jc w:val="both"/>
        <w:rPr>
          <w:color w:val="000000"/>
        </w:rPr>
      </w:pPr>
      <w:r w:rsidRPr="001C565D">
        <w:rPr>
          <w:color w:val="000000"/>
        </w:rPr>
        <w:t xml:space="preserve">Pusēm ir pienākums vienoties par rīcību, lai mazināta šī līguma 6.1. </w:t>
      </w:r>
      <w:r w:rsidR="00616958" w:rsidRPr="001C565D">
        <w:rPr>
          <w:color w:val="000000"/>
        </w:rPr>
        <w:t>apakš</w:t>
      </w:r>
      <w:r w:rsidRPr="001C565D">
        <w:rPr>
          <w:color w:val="000000"/>
        </w:rPr>
        <w:t>punktā minēto apstākļu rezultātā radītās nelabvēlīgās sekas katrai Pusei.</w:t>
      </w:r>
    </w:p>
    <w:p w14:paraId="05CE0BCF" w14:textId="44CE3AA3" w:rsidR="00C85C32" w:rsidRPr="001C565D" w:rsidRDefault="00C85C32" w:rsidP="00C85C32">
      <w:pPr>
        <w:numPr>
          <w:ilvl w:val="1"/>
          <w:numId w:val="43"/>
        </w:numPr>
        <w:tabs>
          <w:tab w:val="left" w:pos="993"/>
        </w:tabs>
        <w:contextualSpacing/>
        <w:jc w:val="both"/>
        <w:rPr>
          <w:color w:val="000000"/>
        </w:rPr>
      </w:pPr>
      <w:r w:rsidRPr="001C565D">
        <w:rPr>
          <w:color w:val="000000"/>
        </w:rPr>
        <w:t xml:space="preserve">Puse, kurai kļuvis neiespējami izpildīt uzņemtās saistības šī līguma 6.1. </w:t>
      </w:r>
      <w:r w:rsidR="00616958" w:rsidRPr="001C565D">
        <w:rPr>
          <w:color w:val="000000"/>
        </w:rPr>
        <w:t>apakš</w:t>
      </w:r>
      <w:r w:rsidRPr="001C565D">
        <w:rPr>
          <w:color w:val="000000"/>
        </w:rPr>
        <w:t>punktā minēto apstākļu dēļ, 5 (piecu) darba dienu laikā rakstiski jāpaziņo otrai Pusei par šādu apstākļu rašanos vai izbeigšanos.</w:t>
      </w:r>
    </w:p>
    <w:p w14:paraId="4CA7BA12" w14:textId="77777777" w:rsidR="00C85C32" w:rsidRPr="001C565D" w:rsidRDefault="00C85C32" w:rsidP="00C85C32">
      <w:pPr>
        <w:numPr>
          <w:ilvl w:val="1"/>
          <w:numId w:val="43"/>
        </w:numPr>
        <w:tabs>
          <w:tab w:val="left" w:pos="993"/>
        </w:tabs>
        <w:contextualSpacing/>
        <w:jc w:val="both"/>
        <w:rPr>
          <w:color w:val="000000"/>
        </w:rPr>
      </w:pPr>
      <w:r w:rsidRPr="001C565D">
        <w:rPr>
          <w:color w:val="000000"/>
        </w:rPr>
        <w:t>Ja kādas Puses šajā līgumā noteikto saistību izpilde, saistībā ar vīrusa slimības Covid-19 izplatību un ar to saistītajiem ierobežojumiem (juridiskiem un/vai faktiskiem), kļūst pamatoti neiespējama, attiecīgā Puse nekavējoties, bet ne vēlāk kā 2 (divu) dienu laikā, par to paziņo otrai Pusei. Šādā gadījumā šajā līgumā paredzēto saistību izpildes termiņš tiek pagarināts Pusēm savstarpēji rakstiski vienojoties.</w:t>
      </w:r>
    </w:p>
    <w:p w14:paraId="599A3561" w14:textId="77777777" w:rsidR="00C85C32" w:rsidRPr="001C565D" w:rsidRDefault="00C85C32" w:rsidP="00C85C32">
      <w:pPr>
        <w:tabs>
          <w:tab w:val="left" w:pos="993"/>
        </w:tabs>
        <w:ind w:left="570"/>
        <w:contextualSpacing/>
        <w:jc w:val="both"/>
        <w:rPr>
          <w:color w:val="000000"/>
        </w:rPr>
      </w:pPr>
    </w:p>
    <w:p w14:paraId="0BFEB936" w14:textId="77777777" w:rsidR="00C85C32" w:rsidRPr="001C565D" w:rsidRDefault="00C85C32" w:rsidP="00C85C32">
      <w:pPr>
        <w:numPr>
          <w:ilvl w:val="0"/>
          <w:numId w:val="43"/>
        </w:numPr>
        <w:tabs>
          <w:tab w:val="left" w:pos="993"/>
        </w:tabs>
        <w:contextualSpacing/>
        <w:jc w:val="center"/>
        <w:rPr>
          <w:b/>
          <w:bCs/>
          <w:color w:val="000000"/>
        </w:rPr>
      </w:pPr>
      <w:r w:rsidRPr="001C565D">
        <w:rPr>
          <w:b/>
          <w:bCs/>
          <w:color w:val="000000"/>
        </w:rPr>
        <w:t>Līguma grozījumi un pārtraukšanas kārtība</w:t>
      </w:r>
    </w:p>
    <w:p w14:paraId="46140078" w14:textId="77777777" w:rsidR="00C85C32" w:rsidRPr="001C565D" w:rsidRDefault="00C85C32" w:rsidP="00C85C32">
      <w:pPr>
        <w:numPr>
          <w:ilvl w:val="1"/>
          <w:numId w:val="43"/>
        </w:numPr>
        <w:tabs>
          <w:tab w:val="left" w:pos="993"/>
        </w:tabs>
        <w:contextualSpacing/>
        <w:jc w:val="both"/>
        <w:rPr>
          <w:b/>
          <w:bCs/>
          <w:color w:val="000000"/>
        </w:rPr>
      </w:pPr>
      <w:r w:rsidRPr="001C565D">
        <w:rPr>
          <w:color w:val="000000"/>
        </w:rPr>
        <w:t>Vienpusēja atkāpšanās no šī līguma nav pieļaujama, izņemot šajā līgumā un Latvijas Republikas normatīvajos aktos noteiktajos gadījumos.</w:t>
      </w:r>
    </w:p>
    <w:p w14:paraId="0862C9BF" w14:textId="77777777" w:rsidR="00C85C32" w:rsidRPr="001C565D" w:rsidRDefault="00C85C32" w:rsidP="00C85C32">
      <w:pPr>
        <w:numPr>
          <w:ilvl w:val="1"/>
          <w:numId w:val="43"/>
        </w:numPr>
        <w:tabs>
          <w:tab w:val="left" w:pos="993"/>
        </w:tabs>
        <w:contextualSpacing/>
        <w:jc w:val="both"/>
        <w:rPr>
          <w:b/>
          <w:bCs/>
          <w:color w:val="000000"/>
        </w:rPr>
      </w:pPr>
      <w:r w:rsidRPr="001C565D">
        <w:rPr>
          <w:b/>
          <w:color w:val="000000"/>
        </w:rPr>
        <w:t>Pasūtītājs ir tiesīgs vienpusīgi lauzt šo līgumu pirms termiņa, rakstiski brīdinot otro Pusi vismaz 15 (piecpadsmit) kalendārās dienas iepriekš, ja Izpildītājs:</w:t>
      </w:r>
    </w:p>
    <w:p w14:paraId="50E2692C" w14:textId="77777777" w:rsidR="00C85C32" w:rsidRPr="001C565D" w:rsidRDefault="00C85C32" w:rsidP="00C85C32">
      <w:pPr>
        <w:numPr>
          <w:ilvl w:val="2"/>
          <w:numId w:val="43"/>
        </w:numPr>
        <w:tabs>
          <w:tab w:val="left" w:pos="993"/>
        </w:tabs>
        <w:contextualSpacing/>
        <w:jc w:val="both"/>
        <w:rPr>
          <w:b/>
          <w:bCs/>
          <w:color w:val="000000"/>
        </w:rPr>
      </w:pPr>
      <w:r w:rsidRPr="001C565D">
        <w:rPr>
          <w:color w:val="000000"/>
        </w:rPr>
        <w:t>veic Darbu neatbilstoši norādītajam Darba uzdevumam, piedāvājumam vai šī līguma noteikumiem;</w:t>
      </w:r>
    </w:p>
    <w:p w14:paraId="18E98D16" w14:textId="77777777" w:rsidR="00C85C32" w:rsidRPr="001C565D" w:rsidRDefault="00C85C32" w:rsidP="00C85C32">
      <w:pPr>
        <w:numPr>
          <w:ilvl w:val="2"/>
          <w:numId w:val="43"/>
        </w:numPr>
        <w:tabs>
          <w:tab w:val="left" w:pos="993"/>
        </w:tabs>
        <w:contextualSpacing/>
        <w:jc w:val="both"/>
        <w:rPr>
          <w:b/>
          <w:bCs/>
          <w:color w:val="000000"/>
        </w:rPr>
      </w:pPr>
      <w:r w:rsidRPr="001C565D">
        <w:rPr>
          <w:bCs/>
          <w:color w:val="000000"/>
        </w:rPr>
        <w:t>savus pienākumus veic Pasūtītājam nepieņemamā kvalitātē, ko apstiprinājis sertificēts eksperts;</w:t>
      </w:r>
    </w:p>
    <w:p w14:paraId="52D63F23" w14:textId="77777777" w:rsidR="00C85C32" w:rsidRPr="001C565D" w:rsidRDefault="00C85C32" w:rsidP="00C85C32">
      <w:pPr>
        <w:numPr>
          <w:ilvl w:val="2"/>
          <w:numId w:val="43"/>
        </w:numPr>
        <w:tabs>
          <w:tab w:val="left" w:pos="993"/>
        </w:tabs>
        <w:contextualSpacing/>
        <w:jc w:val="both"/>
        <w:rPr>
          <w:b/>
          <w:bCs/>
          <w:color w:val="000000"/>
        </w:rPr>
      </w:pPr>
      <w:r w:rsidRPr="001C565D">
        <w:rPr>
          <w:bCs/>
          <w:color w:val="000000"/>
        </w:rPr>
        <w:t>nepilda šī līguma un tā pielikumos noteiktās prasības;</w:t>
      </w:r>
    </w:p>
    <w:p w14:paraId="0040F9C3" w14:textId="77777777" w:rsidR="00C85C32" w:rsidRPr="001C565D" w:rsidRDefault="00C85C32" w:rsidP="00C85C32">
      <w:pPr>
        <w:numPr>
          <w:ilvl w:val="2"/>
          <w:numId w:val="43"/>
        </w:numPr>
        <w:tabs>
          <w:tab w:val="left" w:pos="993"/>
        </w:tabs>
        <w:contextualSpacing/>
        <w:jc w:val="both"/>
        <w:rPr>
          <w:b/>
          <w:bCs/>
          <w:color w:val="000000"/>
        </w:rPr>
      </w:pPr>
      <w:r w:rsidRPr="001C565D">
        <w:rPr>
          <w:color w:val="000000"/>
        </w:rPr>
        <w:t>nav uzsācis Darbus 7 (septiņu) darba dienu laikā no šī līguma spēkā stāšanās dienas;</w:t>
      </w:r>
    </w:p>
    <w:p w14:paraId="57BA4B5C" w14:textId="04818A7F" w:rsidR="00C85C32" w:rsidRPr="001C565D" w:rsidRDefault="00C85C32" w:rsidP="00C85C32">
      <w:pPr>
        <w:numPr>
          <w:ilvl w:val="2"/>
          <w:numId w:val="43"/>
        </w:numPr>
        <w:tabs>
          <w:tab w:val="left" w:pos="993"/>
        </w:tabs>
        <w:contextualSpacing/>
        <w:jc w:val="both"/>
        <w:rPr>
          <w:b/>
          <w:bCs/>
          <w:color w:val="000000"/>
        </w:rPr>
      </w:pPr>
      <w:r w:rsidRPr="001C565D">
        <w:rPr>
          <w:color w:val="000000"/>
        </w:rPr>
        <w:t>Darbus Objektā</w:t>
      </w:r>
      <w:r w:rsidR="00B63B56" w:rsidRPr="001C565D">
        <w:rPr>
          <w:color w:val="000000"/>
        </w:rPr>
        <w:t xml:space="preserve"> vai Objektos</w:t>
      </w:r>
      <w:r w:rsidRPr="001C565D">
        <w:rPr>
          <w:color w:val="000000"/>
        </w:rPr>
        <w:t xml:space="preserve"> kavē tādā apmērā, ka to pabeigšana nav iespējama šajā līgumā paredzētajā termiņā. Par šādu termiņa kavējumu tiek uzskatīts Izpildītāja vainojams kavējums Darbu izpildē vairāk par 20 (divdesmit) kalendārajām dienām;</w:t>
      </w:r>
    </w:p>
    <w:p w14:paraId="20E9F7FE" w14:textId="77777777" w:rsidR="00C85C32" w:rsidRPr="001C565D" w:rsidRDefault="00C85C32" w:rsidP="00C85C32">
      <w:pPr>
        <w:numPr>
          <w:ilvl w:val="2"/>
          <w:numId w:val="43"/>
        </w:numPr>
        <w:tabs>
          <w:tab w:val="left" w:pos="993"/>
        </w:tabs>
        <w:contextualSpacing/>
        <w:jc w:val="both"/>
        <w:rPr>
          <w:b/>
          <w:bCs/>
          <w:color w:val="000000"/>
        </w:rPr>
      </w:pPr>
      <w:r w:rsidRPr="001C565D">
        <w:rPr>
          <w:color w:val="000000"/>
        </w:rPr>
        <w:t>veic Darbus neatbilstoši šī līguma dokumentu prasībām, kvalitātes vai tehnoloģijas prasībām, pēc atgādinājuma netiek uzsākta defektu novēršana;</w:t>
      </w:r>
    </w:p>
    <w:p w14:paraId="4ADB9EE5" w14:textId="77777777" w:rsidR="00C85C32" w:rsidRPr="001C565D" w:rsidRDefault="00C85C32" w:rsidP="00C85C32">
      <w:pPr>
        <w:numPr>
          <w:ilvl w:val="2"/>
          <w:numId w:val="43"/>
        </w:numPr>
        <w:tabs>
          <w:tab w:val="left" w:pos="993"/>
        </w:tabs>
        <w:contextualSpacing/>
        <w:jc w:val="both"/>
        <w:rPr>
          <w:b/>
          <w:bCs/>
          <w:color w:val="000000"/>
        </w:rPr>
      </w:pPr>
      <w:r w:rsidRPr="001C565D">
        <w:rPr>
          <w:color w:val="000000"/>
        </w:rPr>
        <w:t>kādā citā veidā nepilda šajā līgumā noteiktās saistības tādā mērā, ka tiek apdraudēta Darbu kvalitāte vai izpildes termiņš;</w:t>
      </w:r>
    </w:p>
    <w:p w14:paraId="666B85F0" w14:textId="77777777" w:rsidR="00C85C32" w:rsidRPr="001C565D" w:rsidRDefault="00C85C32" w:rsidP="00C85C32">
      <w:pPr>
        <w:numPr>
          <w:ilvl w:val="2"/>
          <w:numId w:val="43"/>
        </w:numPr>
        <w:tabs>
          <w:tab w:val="left" w:pos="993"/>
        </w:tabs>
        <w:contextualSpacing/>
        <w:jc w:val="both"/>
        <w:rPr>
          <w:b/>
          <w:bCs/>
          <w:color w:val="000000"/>
        </w:rPr>
      </w:pPr>
      <w:r w:rsidRPr="001C565D">
        <w:rPr>
          <w:color w:val="000000"/>
        </w:rPr>
        <w:t>šajā līgumā noteiktajā kārtībā un termiņā nav iesniedzis Pasūtītājam atrunātās garantijas;</w:t>
      </w:r>
    </w:p>
    <w:p w14:paraId="45FE44B8" w14:textId="77777777" w:rsidR="00C85C32" w:rsidRPr="001C565D" w:rsidRDefault="00C85C32" w:rsidP="00C85C32">
      <w:pPr>
        <w:numPr>
          <w:ilvl w:val="2"/>
          <w:numId w:val="43"/>
        </w:numPr>
        <w:tabs>
          <w:tab w:val="left" w:pos="993"/>
        </w:tabs>
        <w:contextualSpacing/>
        <w:jc w:val="both"/>
        <w:rPr>
          <w:b/>
          <w:bCs/>
          <w:color w:val="000000"/>
        </w:rPr>
      </w:pPr>
      <w:r w:rsidRPr="001C565D">
        <w:rPr>
          <w:color w:val="000000"/>
        </w:rPr>
        <w:t>ir nodevis savu tiešo funkciju veikšanu rakstiski nesaskaņotam apakšuzņēmējam;</w:t>
      </w:r>
    </w:p>
    <w:p w14:paraId="469F1C56" w14:textId="77777777" w:rsidR="00C85C32" w:rsidRPr="001C565D" w:rsidRDefault="00C85C32" w:rsidP="00C85C32">
      <w:pPr>
        <w:numPr>
          <w:ilvl w:val="2"/>
          <w:numId w:val="43"/>
        </w:numPr>
        <w:tabs>
          <w:tab w:val="left" w:pos="993"/>
        </w:tabs>
        <w:contextualSpacing/>
        <w:jc w:val="both"/>
        <w:rPr>
          <w:b/>
          <w:bCs/>
          <w:color w:val="000000"/>
        </w:rPr>
      </w:pPr>
      <w:r w:rsidRPr="001C565D">
        <w:rPr>
          <w:color w:val="000000"/>
        </w:rPr>
        <w:t>ir veicis Iepirkumā norādītā personāla nomaiņu bez rakstiskas saskaņošanas ar Pasūtīju;</w:t>
      </w:r>
    </w:p>
    <w:p w14:paraId="610EF2BF" w14:textId="25BCFDA1" w:rsidR="00C85C32" w:rsidRPr="001C565D" w:rsidRDefault="00C85C32" w:rsidP="00C85C32">
      <w:pPr>
        <w:numPr>
          <w:ilvl w:val="2"/>
          <w:numId w:val="43"/>
        </w:numPr>
        <w:tabs>
          <w:tab w:val="left" w:pos="993"/>
        </w:tabs>
        <w:contextualSpacing/>
        <w:jc w:val="both"/>
        <w:rPr>
          <w:b/>
          <w:bCs/>
          <w:color w:val="000000"/>
        </w:rPr>
      </w:pPr>
      <w:r w:rsidRPr="001C565D">
        <w:rPr>
          <w:color w:val="000000"/>
        </w:rPr>
        <w:t xml:space="preserve">Izpildītājam šajā līgumā noteiktajā kārtībā aprēķinātais līgumsods sasniedzis maksimālo apmēru, t.i., 10% (desmit procenti) no šī līguma 2.1. </w:t>
      </w:r>
      <w:r w:rsidR="00616958" w:rsidRPr="001C565D">
        <w:rPr>
          <w:color w:val="000000"/>
        </w:rPr>
        <w:t>apakš</w:t>
      </w:r>
      <w:r w:rsidRPr="001C565D">
        <w:rPr>
          <w:color w:val="000000"/>
        </w:rPr>
        <w:t>punktā norādītās šī līguma summas;</w:t>
      </w:r>
    </w:p>
    <w:p w14:paraId="15836B9F" w14:textId="77777777" w:rsidR="00C85C32" w:rsidRPr="001C565D" w:rsidRDefault="00C85C32" w:rsidP="00C85C32">
      <w:pPr>
        <w:numPr>
          <w:ilvl w:val="2"/>
          <w:numId w:val="43"/>
        </w:numPr>
        <w:contextualSpacing/>
        <w:jc w:val="both"/>
        <w:rPr>
          <w:color w:val="000000"/>
        </w:rPr>
      </w:pPr>
      <w:r w:rsidRPr="001C565D">
        <w:rPr>
          <w:color w:val="000000"/>
        </w:rPr>
        <w:t>ja Izpildītājs normatīvajos aktos noteiktajā kārtībā ir atzīts par maksātnespējīgu vai pieņemts lēmums par Izpildītāja likvidāciju, vai Izpildītājam ir aptaurēta saimnieciskā darbība;</w:t>
      </w:r>
    </w:p>
    <w:p w14:paraId="6DC46B41" w14:textId="1D7ACEE6" w:rsidR="00C85C32" w:rsidRPr="001C565D" w:rsidRDefault="00C85C32" w:rsidP="00C85C32">
      <w:pPr>
        <w:numPr>
          <w:ilvl w:val="1"/>
          <w:numId w:val="43"/>
        </w:numPr>
        <w:tabs>
          <w:tab w:val="left" w:pos="993"/>
        </w:tabs>
        <w:contextualSpacing/>
        <w:jc w:val="both"/>
        <w:rPr>
          <w:b/>
          <w:bCs/>
          <w:color w:val="000000"/>
        </w:rPr>
      </w:pPr>
      <w:r w:rsidRPr="001C565D">
        <w:rPr>
          <w:color w:val="000000"/>
        </w:rPr>
        <w:t xml:space="preserve">Pasūtītājs neatlīdzina Izpildītājam zaudējumus, kas radušies, Pasūtītājam izmantojot savas šī līguma 7.2. </w:t>
      </w:r>
      <w:r w:rsidR="00B63B56" w:rsidRPr="001C565D">
        <w:rPr>
          <w:color w:val="000000"/>
        </w:rPr>
        <w:t xml:space="preserve"> apakš</w:t>
      </w:r>
      <w:r w:rsidRPr="001C565D">
        <w:rPr>
          <w:color w:val="000000"/>
        </w:rPr>
        <w:t>punktā noteiktās tiesības.</w:t>
      </w:r>
    </w:p>
    <w:p w14:paraId="23539B2B" w14:textId="5DA237A4" w:rsidR="00C85C32" w:rsidRPr="001C565D" w:rsidRDefault="00C85C32" w:rsidP="00C85C32">
      <w:pPr>
        <w:numPr>
          <w:ilvl w:val="1"/>
          <w:numId w:val="43"/>
        </w:numPr>
        <w:contextualSpacing/>
        <w:jc w:val="both"/>
        <w:rPr>
          <w:color w:val="000000"/>
        </w:rPr>
      </w:pPr>
      <w:r w:rsidRPr="001C565D">
        <w:rPr>
          <w:color w:val="000000"/>
        </w:rPr>
        <w:t xml:space="preserve">Izbeidzot šo līgumu saskaņā ar šī līguma 7.2. </w:t>
      </w:r>
      <w:r w:rsidR="00616958" w:rsidRPr="001C565D">
        <w:rPr>
          <w:color w:val="000000"/>
        </w:rPr>
        <w:t>apakš</w:t>
      </w:r>
      <w:r w:rsidRPr="001C565D">
        <w:rPr>
          <w:color w:val="000000"/>
        </w:rPr>
        <w:t>punktā noteikto, Izpildītājam ir pienākums Pasūtītāja norādītajā termiņā segt visus Pasūtītājam radušos zaudējumus.</w:t>
      </w:r>
    </w:p>
    <w:p w14:paraId="59749284" w14:textId="77777777" w:rsidR="00C85C32" w:rsidRPr="001C565D" w:rsidRDefault="00C85C32" w:rsidP="00C85C32">
      <w:pPr>
        <w:numPr>
          <w:ilvl w:val="1"/>
          <w:numId w:val="43"/>
        </w:numPr>
        <w:tabs>
          <w:tab w:val="left" w:pos="993"/>
        </w:tabs>
        <w:contextualSpacing/>
        <w:jc w:val="both"/>
        <w:rPr>
          <w:b/>
          <w:bCs/>
          <w:color w:val="000000"/>
        </w:rPr>
      </w:pPr>
      <w:r w:rsidRPr="001C565D">
        <w:rPr>
          <w:color w:val="000000"/>
        </w:rPr>
        <w:t>Puses var veikt būtiskus šī līguma grozījumus, kuru veikšana ir pieļaujama saskaņā ar Publisko iepirkumu likuma 61.pantu, ja šī līguma izpildes gaitā radusies un iepriekš objektīvi neparedzama nepieciešamība:</w:t>
      </w:r>
    </w:p>
    <w:p w14:paraId="6825C03F" w14:textId="77777777" w:rsidR="00C85C32" w:rsidRPr="001C565D" w:rsidRDefault="00C85C32" w:rsidP="00C85C32">
      <w:pPr>
        <w:numPr>
          <w:ilvl w:val="2"/>
          <w:numId w:val="43"/>
        </w:numPr>
        <w:tabs>
          <w:tab w:val="left" w:pos="993"/>
        </w:tabs>
        <w:contextualSpacing/>
        <w:jc w:val="both"/>
        <w:rPr>
          <w:b/>
          <w:bCs/>
          <w:color w:val="000000"/>
        </w:rPr>
      </w:pPr>
      <w:r w:rsidRPr="001C565D">
        <w:rPr>
          <w:color w:val="000000"/>
        </w:rPr>
        <w:t>izslēgt Darbus, kas sākotnēji tika iekļauti tehniskajā specifikācijā, bet kuru apjoms ir samazinājies, piemēram, nepilnību dēļ tehniskajā specifikācijā;</w:t>
      </w:r>
    </w:p>
    <w:p w14:paraId="0B4D191E" w14:textId="77777777" w:rsidR="00C85C32" w:rsidRPr="001C565D" w:rsidRDefault="00C85C32" w:rsidP="00C85C32">
      <w:pPr>
        <w:numPr>
          <w:ilvl w:val="2"/>
          <w:numId w:val="43"/>
        </w:numPr>
        <w:tabs>
          <w:tab w:val="left" w:pos="993"/>
        </w:tabs>
        <w:contextualSpacing/>
        <w:jc w:val="both"/>
        <w:rPr>
          <w:b/>
          <w:bCs/>
          <w:color w:val="000000"/>
        </w:rPr>
      </w:pPr>
      <w:r w:rsidRPr="001C565D">
        <w:rPr>
          <w:color w:val="000000"/>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14:paraId="27C93A6A" w14:textId="77777777" w:rsidR="00C85C32" w:rsidRPr="001C565D" w:rsidRDefault="00C85C32" w:rsidP="00C85C32">
      <w:pPr>
        <w:numPr>
          <w:ilvl w:val="2"/>
          <w:numId w:val="43"/>
        </w:numPr>
        <w:tabs>
          <w:tab w:val="left" w:pos="993"/>
        </w:tabs>
        <w:contextualSpacing/>
        <w:jc w:val="both"/>
        <w:rPr>
          <w:b/>
          <w:bCs/>
          <w:color w:val="000000"/>
        </w:rPr>
      </w:pPr>
      <w:r w:rsidRPr="001C565D">
        <w:rPr>
          <w:color w:val="000000"/>
        </w:rPr>
        <w:t xml:space="preserve">veikt materiālu un/vai izstrādājumu nomaiņu pret citiem tehniski un kvalitatīvi analogiem (ekvivalentiem) vai labākiem materiāliem un/vai izstrādājumiem, ja Izpildītāja iesniegtajā piedāvājumā norādītie attiecīgie materiāli un/vai izstrādājumi vairs netiek ražoti vai nav pieejami, vai to izmantošana nav iespējama no Izpildītāja objektīvi neatkarīgu citu iemeslu dēļ. Jebkuru šādu materiālu un/vai izstrādājumu nomaiņu Izpildītājs pirms nomaiņas </w:t>
      </w:r>
      <w:proofErr w:type="spellStart"/>
      <w:r w:rsidRPr="001C565D">
        <w:rPr>
          <w:color w:val="000000"/>
        </w:rPr>
        <w:t>rakstveidā</w:t>
      </w:r>
      <w:proofErr w:type="spellEnd"/>
      <w:r w:rsidRPr="001C565D">
        <w:rPr>
          <w:color w:val="000000"/>
        </w:rPr>
        <w:t xml:space="preserve"> saskaņo ar Pasūtītāju, uzrādot ekspluatācijas īpašību apliecinošus dokumentus.</w:t>
      </w:r>
    </w:p>
    <w:p w14:paraId="6DD2B5EB" w14:textId="77777777" w:rsidR="00C85C32" w:rsidRPr="001C565D" w:rsidRDefault="00C85C32" w:rsidP="00C85C32">
      <w:pPr>
        <w:numPr>
          <w:ilvl w:val="1"/>
          <w:numId w:val="43"/>
        </w:numPr>
        <w:tabs>
          <w:tab w:val="left" w:pos="993"/>
        </w:tabs>
        <w:contextualSpacing/>
        <w:jc w:val="both"/>
        <w:rPr>
          <w:b/>
          <w:bCs/>
          <w:color w:val="000000"/>
        </w:rPr>
      </w:pPr>
      <w:r w:rsidRPr="001C565D">
        <w:rPr>
          <w:color w:val="000000"/>
        </w:rPr>
        <w:t>Šī līguma līgumcenas grozījumi ir pieļaujami, ja šī līguma grozījumu vērtība, ko noteic kā visu secīgi veikto grozījumu naudas vērtību summu, vienlaikus nepārsniedz:</w:t>
      </w:r>
    </w:p>
    <w:p w14:paraId="4799E82A" w14:textId="42B4157B" w:rsidR="00C85C32" w:rsidRPr="001C565D" w:rsidRDefault="00C85C32" w:rsidP="00C85C32">
      <w:pPr>
        <w:numPr>
          <w:ilvl w:val="2"/>
          <w:numId w:val="43"/>
        </w:numPr>
        <w:tabs>
          <w:tab w:val="left" w:pos="993"/>
        </w:tabs>
        <w:contextualSpacing/>
        <w:jc w:val="both"/>
        <w:rPr>
          <w:b/>
          <w:bCs/>
          <w:color w:val="000000"/>
        </w:rPr>
      </w:pPr>
      <w:r w:rsidRPr="001C565D">
        <w:rPr>
          <w:color w:val="000000"/>
        </w:rPr>
        <w:t xml:space="preserve"> saskaņā ar Publisko iepirkumu likuma </w:t>
      </w:r>
      <w:r w:rsidR="00616958" w:rsidRPr="001C565D">
        <w:rPr>
          <w:color w:val="000000"/>
        </w:rPr>
        <w:t>8</w:t>
      </w:r>
      <w:r w:rsidRPr="001C565D">
        <w:rPr>
          <w:color w:val="000000"/>
        </w:rPr>
        <w:t>. panta noteiktās līgumcenu robežas;</w:t>
      </w:r>
    </w:p>
    <w:p w14:paraId="766C6D65" w14:textId="77777777" w:rsidR="00C85C32" w:rsidRPr="001C565D" w:rsidRDefault="00C85C32" w:rsidP="00C85C32">
      <w:pPr>
        <w:numPr>
          <w:ilvl w:val="2"/>
          <w:numId w:val="43"/>
        </w:numPr>
        <w:tabs>
          <w:tab w:val="left" w:pos="993"/>
        </w:tabs>
        <w:contextualSpacing/>
        <w:jc w:val="both"/>
        <w:rPr>
          <w:b/>
          <w:bCs/>
          <w:color w:val="000000"/>
        </w:rPr>
      </w:pPr>
      <w:r w:rsidRPr="001C565D">
        <w:rPr>
          <w:color w:val="000000"/>
        </w:rPr>
        <w:t>15 % no sākotnējās šī līguma līgumcenas.</w:t>
      </w:r>
    </w:p>
    <w:p w14:paraId="38ADA93D" w14:textId="2162A444" w:rsidR="00C85C32" w:rsidRPr="001C565D" w:rsidRDefault="00C85C32" w:rsidP="00C85C32">
      <w:pPr>
        <w:numPr>
          <w:ilvl w:val="1"/>
          <w:numId w:val="43"/>
        </w:numPr>
        <w:tabs>
          <w:tab w:val="left" w:pos="993"/>
        </w:tabs>
        <w:contextualSpacing/>
        <w:jc w:val="both"/>
        <w:rPr>
          <w:color w:val="000000"/>
        </w:rPr>
      </w:pPr>
      <w:r w:rsidRPr="001C565D">
        <w:rPr>
          <w:color w:val="000000"/>
        </w:rPr>
        <w:t xml:space="preserve">Izpildītājam ir tiesības vienpusēji atkāpties no šī līguma bez Pasūtītāja piekrišanas, ja Pasūtītājam par šī līguma saistību nepildīšanu aprēķinātais līgumsods sasniedzis maksimālo apmēru, t.i., 10% (desmit procentus) no šī līguma 2.1. </w:t>
      </w:r>
      <w:r w:rsidR="00616958" w:rsidRPr="001C565D">
        <w:rPr>
          <w:color w:val="000000"/>
        </w:rPr>
        <w:t>apakš</w:t>
      </w:r>
      <w:r w:rsidRPr="001C565D">
        <w:rPr>
          <w:color w:val="000000"/>
        </w:rPr>
        <w:t>punktā noteiktās līgumsummas.</w:t>
      </w:r>
    </w:p>
    <w:p w14:paraId="79425236" w14:textId="77777777" w:rsidR="00C85C32" w:rsidRPr="001C565D" w:rsidRDefault="00C85C32" w:rsidP="00C85C32">
      <w:pPr>
        <w:numPr>
          <w:ilvl w:val="1"/>
          <w:numId w:val="43"/>
        </w:numPr>
        <w:tabs>
          <w:tab w:val="left" w:pos="993"/>
        </w:tabs>
        <w:contextualSpacing/>
        <w:jc w:val="both"/>
        <w:rPr>
          <w:color w:val="000000"/>
        </w:rPr>
      </w:pPr>
      <w:r w:rsidRPr="001C565D">
        <w:rPr>
          <w:color w:val="000000"/>
        </w:rPr>
        <w:t xml:space="preserve">Pasūtītājam ir tiesības jebkurā laikā vienpusēji atkāpties no šī līguma bez zaudējumu atlīdzināšanas Izpildītājam, tajā skaitā, ja šī līguma izpildes laikā pret Izpildītāju ir piemērotas starptautiskās vai nacionālās sankcijas vai būtiskas finanšu un kapitāla tirgus intereses ietekmējošas Eiropas Savienības vai Ziemeļatlantijas līguma organizācijas dalībvalsts noteiktās sankcijas, </w:t>
      </w:r>
      <w:proofErr w:type="spellStart"/>
      <w:r w:rsidRPr="001C565D">
        <w:rPr>
          <w:color w:val="000000"/>
        </w:rPr>
        <w:t>rakstveidā</w:t>
      </w:r>
      <w:proofErr w:type="spellEnd"/>
      <w:r w:rsidRPr="001C565D">
        <w:rPr>
          <w:color w:val="000000"/>
        </w:rPr>
        <w:t xml:space="preserve"> brīdinot par to Izpildītāju vismaz 5 (piecas) kalendārās dienas iepriekš un samaksājot Izpildītājam par faktiski līdz šī līguma izbeigšanas brīdim un šī līguma noteikumiem atbilstoši veiktajiem Darbiem šajā līgumā noteiktajā kārtībā.</w:t>
      </w:r>
    </w:p>
    <w:p w14:paraId="0058E5A5" w14:textId="77777777" w:rsidR="00C85C32" w:rsidRPr="001C565D" w:rsidRDefault="00C85C32" w:rsidP="00C85C32">
      <w:pPr>
        <w:tabs>
          <w:tab w:val="left" w:pos="993"/>
        </w:tabs>
        <w:ind w:left="570"/>
        <w:contextualSpacing/>
        <w:jc w:val="both"/>
        <w:rPr>
          <w:color w:val="000000"/>
        </w:rPr>
      </w:pPr>
    </w:p>
    <w:p w14:paraId="6D6EA083" w14:textId="77777777" w:rsidR="00C85C32" w:rsidRPr="001C565D" w:rsidRDefault="00C85C32" w:rsidP="00C85C32">
      <w:pPr>
        <w:numPr>
          <w:ilvl w:val="0"/>
          <w:numId w:val="43"/>
        </w:numPr>
        <w:tabs>
          <w:tab w:val="left" w:pos="993"/>
        </w:tabs>
        <w:contextualSpacing/>
        <w:jc w:val="center"/>
        <w:rPr>
          <w:b/>
          <w:bCs/>
          <w:color w:val="000000"/>
        </w:rPr>
      </w:pPr>
      <w:r w:rsidRPr="001C565D">
        <w:rPr>
          <w:b/>
          <w:bCs/>
          <w:color w:val="000000"/>
        </w:rPr>
        <w:t>Personāls un apakšuzņēmēji</w:t>
      </w:r>
    </w:p>
    <w:p w14:paraId="59CB9889" w14:textId="64067D20" w:rsidR="00C85C32" w:rsidRPr="001C565D" w:rsidRDefault="00B63B56" w:rsidP="00B63B56">
      <w:pPr>
        <w:numPr>
          <w:ilvl w:val="1"/>
          <w:numId w:val="43"/>
        </w:numPr>
        <w:tabs>
          <w:tab w:val="left" w:pos="993"/>
        </w:tabs>
        <w:contextualSpacing/>
        <w:jc w:val="both"/>
        <w:rPr>
          <w:color w:val="000000"/>
        </w:rPr>
      </w:pPr>
      <w:r w:rsidRPr="001C565D">
        <w:rPr>
          <w:color w:val="000000"/>
        </w:rPr>
        <w:t>Personāla un apakšuzņēmēju nomaiņai tiek piemēroti nosacījumi, kas atrunāti 2022. gada _____.________ vispārīgajā vienošanā Nr. DMV-22-____-</w:t>
      </w:r>
      <w:proofErr w:type="spellStart"/>
      <w:r w:rsidRPr="001C565D">
        <w:rPr>
          <w:color w:val="000000"/>
        </w:rPr>
        <w:t>lī</w:t>
      </w:r>
      <w:proofErr w:type="spellEnd"/>
      <w:r w:rsidRPr="001C565D">
        <w:rPr>
          <w:color w:val="000000"/>
        </w:rPr>
        <w:t xml:space="preserve">.  </w:t>
      </w:r>
    </w:p>
    <w:p w14:paraId="72A7AA64" w14:textId="77777777" w:rsidR="00C85C32" w:rsidRPr="001C565D" w:rsidRDefault="00C85C32" w:rsidP="00C85C32">
      <w:pPr>
        <w:numPr>
          <w:ilvl w:val="1"/>
          <w:numId w:val="43"/>
        </w:numPr>
        <w:tabs>
          <w:tab w:val="left" w:pos="993"/>
        </w:tabs>
        <w:contextualSpacing/>
        <w:jc w:val="both"/>
        <w:rPr>
          <w:color w:val="000000"/>
        </w:rPr>
      </w:pPr>
      <w:r w:rsidRPr="001C565D">
        <w:rPr>
          <w:color w:val="000000"/>
        </w:rPr>
        <w:t xml:space="preserve"> Puses veicot personāla un apakšuzņēmēja nomaiņu, ievēro Publisko iepirkumu likumā noteiktos nosacījumus.</w:t>
      </w:r>
    </w:p>
    <w:p w14:paraId="2540AA60" w14:textId="77777777" w:rsidR="00C85C32" w:rsidRPr="001C565D" w:rsidRDefault="00C85C32" w:rsidP="00C85C32">
      <w:pPr>
        <w:tabs>
          <w:tab w:val="left" w:pos="993"/>
        </w:tabs>
        <w:ind w:left="570"/>
        <w:contextualSpacing/>
        <w:jc w:val="both"/>
        <w:rPr>
          <w:color w:val="000000"/>
        </w:rPr>
      </w:pPr>
    </w:p>
    <w:p w14:paraId="3CD4FC04" w14:textId="77777777" w:rsidR="00C85C32" w:rsidRPr="001C565D" w:rsidRDefault="00C85C32" w:rsidP="00C85C32">
      <w:pPr>
        <w:numPr>
          <w:ilvl w:val="0"/>
          <w:numId w:val="43"/>
        </w:numPr>
        <w:tabs>
          <w:tab w:val="left" w:pos="993"/>
        </w:tabs>
        <w:contextualSpacing/>
        <w:jc w:val="center"/>
        <w:rPr>
          <w:b/>
          <w:bCs/>
          <w:color w:val="000000"/>
        </w:rPr>
      </w:pPr>
      <w:r w:rsidRPr="001C565D">
        <w:rPr>
          <w:b/>
          <w:bCs/>
        </w:rPr>
        <w:t>Vispārīgie noteikumi</w:t>
      </w:r>
    </w:p>
    <w:p w14:paraId="51D508CF" w14:textId="77777777" w:rsidR="00C85C32" w:rsidRPr="001C565D" w:rsidRDefault="00C85C32" w:rsidP="00C85C32">
      <w:pPr>
        <w:widowControl w:val="0"/>
        <w:numPr>
          <w:ilvl w:val="1"/>
          <w:numId w:val="43"/>
        </w:numPr>
        <w:autoSpaceDE w:val="0"/>
        <w:autoSpaceDN w:val="0"/>
        <w:adjustRightInd w:val="0"/>
        <w:ind w:left="567" w:hanging="567"/>
        <w:contextualSpacing/>
        <w:jc w:val="both"/>
      </w:pPr>
      <w:r w:rsidRPr="001C565D">
        <w:t xml:space="preserve">Šis līgums spēkā līdz Pušu saistību pilnīgai izpildei. </w:t>
      </w:r>
    </w:p>
    <w:p w14:paraId="74BFC17E" w14:textId="77777777" w:rsidR="00C85C32" w:rsidRPr="001C565D" w:rsidRDefault="00C85C32" w:rsidP="00C85C32">
      <w:pPr>
        <w:widowControl w:val="0"/>
        <w:numPr>
          <w:ilvl w:val="1"/>
          <w:numId w:val="43"/>
        </w:numPr>
        <w:autoSpaceDE w:val="0"/>
        <w:autoSpaceDN w:val="0"/>
        <w:adjustRightInd w:val="0"/>
        <w:ind w:left="567" w:hanging="567"/>
        <w:contextualSpacing/>
        <w:jc w:val="both"/>
      </w:pPr>
      <w:r w:rsidRPr="001C565D">
        <w:t>Šis līgums ir saistošs Pušu administratoriem, darbiniekiem un juridiskajiem tiesību pārņēmējiem.</w:t>
      </w:r>
    </w:p>
    <w:p w14:paraId="7B6EE5DF" w14:textId="77777777" w:rsidR="00C85C32" w:rsidRPr="001C565D" w:rsidRDefault="00C85C32" w:rsidP="00C85C32">
      <w:pPr>
        <w:widowControl w:val="0"/>
        <w:numPr>
          <w:ilvl w:val="1"/>
          <w:numId w:val="43"/>
        </w:numPr>
        <w:autoSpaceDE w:val="0"/>
        <w:autoSpaceDN w:val="0"/>
        <w:adjustRightInd w:val="0"/>
        <w:ind w:left="567" w:hanging="567"/>
        <w:jc w:val="both"/>
      </w:pPr>
      <w:r w:rsidRPr="001C565D">
        <w:t>Visi pielikumi, papildinājumi un grozījumi šim līgumam stājas spēkā tikai tad, ja tie noformēti rakstiski un tos parakstījušas abas šī līguma Puses vai to pilnvarotās personas.</w:t>
      </w:r>
    </w:p>
    <w:p w14:paraId="687599D0" w14:textId="77777777" w:rsidR="00C85C32" w:rsidRPr="001C565D" w:rsidRDefault="00C85C32" w:rsidP="00C85C32">
      <w:pPr>
        <w:widowControl w:val="0"/>
        <w:numPr>
          <w:ilvl w:val="1"/>
          <w:numId w:val="43"/>
        </w:numPr>
        <w:autoSpaceDE w:val="0"/>
        <w:autoSpaceDN w:val="0"/>
        <w:adjustRightInd w:val="0"/>
        <w:ind w:left="567" w:hanging="567"/>
        <w:jc w:val="both"/>
      </w:pPr>
      <w:r w:rsidRPr="001C565D">
        <w:t>Visus jautājumus, kas nav atrunāti šajā līgumā, Puses risina, savstarpēji rakstiski vienojoties, ievērojot spēkā esošo Latvijas Republikas normatīvu aktu prasības.</w:t>
      </w:r>
    </w:p>
    <w:p w14:paraId="029ABFDF" w14:textId="77777777" w:rsidR="00C85C32" w:rsidRPr="001C565D" w:rsidRDefault="00C85C32" w:rsidP="00C85C32">
      <w:pPr>
        <w:widowControl w:val="0"/>
        <w:numPr>
          <w:ilvl w:val="1"/>
          <w:numId w:val="43"/>
        </w:numPr>
        <w:autoSpaceDE w:val="0"/>
        <w:autoSpaceDN w:val="0"/>
        <w:adjustRightInd w:val="0"/>
        <w:ind w:left="567" w:hanging="567"/>
        <w:jc w:val="both"/>
      </w:pPr>
      <w:r w:rsidRPr="001C565D">
        <w:t>Pušu strīdi tiek izskatīti savstarpēji rakstiski vienojoties, bet, ja vienošanās netiek panākta – tiesā Latvijas Republikas spēkā esošajos normatīvajos aktos noteiktajā kārtībā.</w:t>
      </w:r>
    </w:p>
    <w:p w14:paraId="05BF726E" w14:textId="77777777" w:rsidR="00C85C32" w:rsidRPr="001C565D" w:rsidRDefault="00C85C32" w:rsidP="00C85C32">
      <w:pPr>
        <w:widowControl w:val="0"/>
        <w:numPr>
          <w:ilvl w:val="1"/>
          <w:numId w:val="43"/>
        </w:numPr>
        <w:autoSpaceDE w:val="0"/>
        <w:autoSpaceDN w:val="0"/>
        <w:adjustRightInd w:val="0"/>
        <w:ind w:left="567" w:hanging="567"/>
        <w:jc w:val="both"/>
      </w:pPr>
      <w:r w:rsidRPr="001C565D">
        <w:t xml:space="preserve">Pušu rekvizītu, juridiskās adreses vai kādas citas informācijas, kas var ietekmēt šajā līgumā paredzēto saistību izpildi, izmaiņu gadījumā attiecīgai Pusei 5 (piecu) darba dienu laikā </w:t>
      </w:r>
      <w:proofErr w:type="spellStart"/>
      <w:r w:rsidRPr="001C565D">
        <w:t>rakstveidā</w:t>
      </w:r>
      <w:proofErr w:type="spellEnd"/>
      <w:r w:rsidRPr="001C565D">
        <w:t xml:space="preserve"> jāpaziņo otrai Pusei par notikušām izmaiņām.</w:t>
      </w:r>
    </w:p>
    <w:p w14:paraId="56A03AD2" w14:textId="4DFD5754" w:rsidR="00B63B56" w:rsidRPr="001C565D" w:rsidRDefault="00B63B56" w:rsidP="00B63B56">
      <w:pPr>
        <w:widowControl w:val="0"/>
        <w:numPr>
          <w:ilvl w:val="1"/>
          <w:numId w:val="43"/>
        </w:numPr>
        <w:autoSpaceDE w:val="0"/>
        <w:autoSpaceDN w:val="0"/>
        <w:adjustRightInd w:val="0"/>
        <w:jc w:val="both"/>
      </w:pPr>
      <w:r w:rsidRPr="001C565D">
        <w:t xml:space="preserve">Visai sarakstei, saskaņojumiem, dokumentācijai un citai informācijai, ar kuru apmainās Puses un kura ir attiecināma uz šo līgumu, ir jābūt latviešu valodā, noformētai rakstiski, un tai ir jābūt iesniegtai otrai Pusei personiski pret parakstu vai nosūtītai ierakstītā vēstulē uz </w:t>
      </w:r>
      <w:r w:rsidR="00A73162" w:rsidRPr="001C565D">
        <w:t>šajā līgumā norādīto</w:t>
      </w:r>
      <w:r w:rsidRPr="001C565D">
        <w:t xml:space="preserve"> Puses adresi vai elektronisko e-pasta adresi, kas norādīta </w:t>
      </w:r>
      <w:r w:rsidR="00A73162" w:rsidRPr="001C565D">
        <w:t xml:space="preserve">šī līguma 11. </w:t>
      </w:r>
      <w:r w:rsidRPr="001C565D">
        <w:t xml:space="preserve">punktā. </w:t>
      </w:r>
    </w:p>
    <w:p w14:paraId="5BFD77E8" w14:textId="77777777" w:rsidR="00B63B56" w:rsidRPr="001C565D" w:rsidRDefault="00B63B56" w:rsidP="00B63B56">
      <w:pPr>
        <w:widowControl w:val="0"/>
        <w:numPr>
          <w:ilvl w:val="1"/>
          <w:numId w:val="43"/>
        </w:numPr>
        <w:autoSpaceDE w:val="0"/>
        <w:autoSpaceDN w:val="0"/>
        <w:adjustRightInd w:val="0"/>
        <w:jc w:val="both"/>
      </w:pPr>
      <w:r w:rsidRPr="001C565D">
        <w:t xml:space="preserve">Informācijas apmaiņa starp Pusēm notiek </w:t>
      </w:r>
      <w:proofErr w:type="spellStart"/>
      <w:r w:rsidRPr="001C565D">
        <w:t>rakstveidā</w:t>
      </w:r>
      <w:proofErr w:type="spellEnd"/>
      <w:r w:rsidRPr="001C565D">
        <w:t xml:space="preserve"> (tajā skaitā, izmantojot e-pastu). Nekādas mutiskas vienošanās vai pieprasījumi netiks uzskatīti par saistošiem nevienai no Pusēm.</w:t>
      </w:r>
    </w:p>
    <w:p w14:paraId="25EDF585" w14:textId="7B25D8E8" w:rsidR="00B63B56" w:rsidRPr="001C565D" w:rsidRDefault="00B63B56" w:rsidP="00B63B56">
      <w:pPr>
        <w:widowControl w:val="0"/>
        <w:numPr>
          <w:ilvl w:val="1"/>
          <w:numId w:val="43"/>
        </w:numPr>
        <w:autoSpaceDE w:val="0"/>
        <w:autoSpaceDN w:val="0"/>
        <w:adjustRightInd w:val="0"/>
        <w:jc w:val="both"/>
      </w:pPr>
      <w:r w:rsidRPr="001C565D">
        <w:t xml:space="preserve">Ja kāds no </w:t>
      </w:r>
      <w:r w:rsidR="00A73162" w:rsidRPr="001C565D">
        <w:t>šī līguma</w:t>
      </w:r>
      <w:r w:rsidRPr="001C565D">
        <w:t xml:space="preserve"> noteikumiem zaudē spēku, kļūst nelikumīgs vai neīstenojams, tas nekādā veidā neietekmē pārējo </w:t>
      </w:r>
      <w:r w:rsidR="00A73162" w:rsidRPr="001C565D">
        <w:t>šī līguma</w:t>
      </w:r>
      <w:r w:rsidRPr="001C565D">
        <w:t xml:space="preserve"> noteikumu spēkā esamību, likumību vai </w:t>
      </w:r>
      <w:proofErr w:type="spellStart"/>
      <w:r w:rsidRPr="001C565D">
        <w:t>īstenojamību</w:t>
      </w:r>
      <w:proofErr w:type="spellEnd"/>
      <w:r w:rsidRPr="001C565D">
        <w:t>. Puses ar šo apņemas labticīgās sarunās pēc iespējas ātrāk vienoties par spēku zaudējušā, nelikumīgā vai neīstenojamā noteikuma aizstāšanu ar citu spēkā esošu, likumīgu un īstenojamu noteikumu, kas pēc tā ekonomiskās būtības pēc iespējas tuvāk atbilst spēku zaudējušā, nelikumīgā vai neīstenojamā noteikuma būtībai.</w:t>
      </w:r>
    </w:p>
    <w:p w14:paraId="34F0BAEC" w14:textId="77777777" w:rsidR="00B63B56" w:rsidRPr="001C565D" w:rsidRDefault="00B63B56" w:rsidP="00B63B56">
      <w:pPr>
        <w:widowControl w:val="0"/>
        <w:numPr>
          <w:ilvl w:val="1"/>
          <w:numId w:val="43"/>
        </w:numPr>
        <w:autoSpaceDE w:val="0"/>
        <w:autoSpaceDN w:val="0"/>
        <w:adjustRightInd w:val="0"/>
        <w:jc w:val="both"/>
      </w:pPr>
      <w:r w:rsidRPr="001C565D">
        <w:t>Nevienai no Pusēm nav tiesību pārjaunot šo līgumu, mainot saistības dalībnieku bez otras Puses piekrišanas.</w:t>
      </w:r>
    </w:p>
    <w:p w14:paraId="123FADC7" w14:textId="77777777" w:rsidR="00B63B56" w:rsidRPr="001C565D" w:rsidRDefault="00B63B56" w:rsidP="00B63B56">
      <w:pPr>
        <w:widowControl w:val="0"/>
        <w:numPr>
          <w:ilvl w:val="1"/>
          <w:numId w:val="43"/>
        </w:numPr>
        <w:autoSpaceDE w:val="0"/>
        <w:autoSpaceDN w:val="0"/>
        <w:adjustRightInd w:val="0"/>
        <w:jc w:val="both"/>
      </w:pPr>
      <w:r w:rsidRPr="001C565D">
        <w:t>Rakstisku paziņojumu nosūtīšana tiek veikta elektroniski, nosūtot paziņojumus no attiecīgās Puses e-pasta uz otras Puses e-pastiem, kas norādīti šī līguma 11.punktā.</w:t>
      </w:r>
    </w:p>
    <w:p w14:paraId="2FFA6E0E" w14:textId="77777777" w:rsidR="00B63B56" w:rsidRPr="001C565D" w:rsidRDefault="00B63B56" w:rsidP="00B63B56">
      <w:pPr>
        <w:widowControl w:val="0"/>
        <w:numPr>
          <w:ilvl w:val="1"/>
          <w:numId w:val="43"/>
        </w:numPr>
        <w:autoSpaceDE w:val="0"/>
        <w:autoSpaceDN w:val="0"/>
        <w:adjustRightInd w:val="0"/>
        <w:jc w:val="both"/>
      </w:pPr>
      <w:r w:rsidRPr="001C565D">
        <w:t>Jebkuri sūtījumi Pusēm uzskatāmi par saņemtiem šādos termiņos:</w:t>
      </w:r>
    </w:p>
    <w:p w14:paraId="355CE2DB" w14:textId="77777777" w:rsidR="00B63B56" w:rsidRPr="001C565D" w:rsidRDefault="00B63B56" w:rsidP="00A73162">
      <w:pPr>
        <w:widowControl w:val="0"/>
        <w:numPr>
          <w:ilvl w:val="2"/>
          <w:numId w:val="43"/>
        </w:numPr>
        <w:autoSpaceDE w:val="0"/>
        <w:autoSpaceDN w:val="0"/>
        <w:adjustRightInd w:val="0"/>
        <w:jc w:val="both"/>
      </w:pPr>
      <w:r w:rsidRPr="001C565D">
        <w:t>7.(septītajā) dienā pēc nosūtīšanas, ja nosūtīts pa pastu parastā sūtījumā;</w:t>
      </w:r>
    </w:p>
    <w:p w14:paraId="4777C83F" w14:textId="77777777" w:rsidR="00B63B56" w:rsidRPr="001C565D" w:rsidRDefault="00B63B56" w:rsidP="00A73162">
      <w:pPr>
        <w:widowControl w:val="0"/>
        <w:numPr>
          <w:ilvl w:val="2"/>
          <w:numId w:val="43"/>
        </w:numPr>
        <w:autoSpaceDE w:val="0"/>
        <w:autoSpaceDN w:val="0"/>
        <w:adjustRightInd w:val="0"/>
        <w:jc w:val="both"/>
      </w:pPr>
      <w:r w:rsidRPr="001C565D">
        <w:t>5.(piektajā) dienā pēc nosūtīšanas, ja nosūtīts pa pastu ierakstītā sūtījumā;</w:t>
      </w:r>
    </w:p>
    <w:p w14:paraId="5949E6D0" w14:textId="77777777" w:rsidR="00B63B56" w:rsidRPr="001C565D" w:rsidRDefault="00B63B56" w:rsidP="00A73162">
      <w:pPr>
        <w:widowControl w:val="0"/>
        <w:numPr>
          <w:ilvl w:val="2"/>
          <w:numId w:val="43"/>
        </w:numPr>
        <w:autoSpaceDE w:val="0"/>
        <w:autoSpaceDN w:val="0"/>
        <w:adjustRightInd w:val="0"/>
        <w:jc w:val="both"/>
      </w:pPr>
      <w:r w:rsidRPr="001C565D">
        <w:t>saņemts iesniegšanas dienā, ja iesniegts personīgi pret parakstu;</w:t>
      </w:r>
    </w:p>
    <w:p w14:paraId="03288FCF" w14:textId="77777777" w:rsidR="00B63B56" w:rsidRPr="001C565D" w:rsidRDefault="00B63B56" w:rsidP="00A73162">
      <w:pPr>
        <w:widowControl w:val="0"/>
        <w:numPr>
          <w:ilvl w:val="2"/>
          <w:numId w:val="43"/>
        </w:numPr>
        <w:autoSpaceDE w:val="0"/>
        <w:autoSpaceDN w:val="0"/>
        <w:adjustRightInd w:val="0"/>
        <w:jc w:val="both"/>
      </w:pPr>
      <w:r w:rsidRPr="001C565D">
        <w:t>saņemts nākošajā darba dienā pēc nosūtīšanas, ja nosūtīts uz šajā līgumā norādīto attiecīgās Puses e-pastu.</w:t>
      </w:r>
    </w:p>
    <w:p w14:paraId="12A28E9C" w14:textId="20FD3487" w:rsidR="00C85C32" w:rsidRPr="001C565D" w:rsidRDefault="00C85C32" w:rsidP="00B63B56">
      <w:pPr>
        <w:widowControl w:val="0"/>
        <w:numPr>
          <w:ilvl w:val="1"/>
          <w:numId w:val="43"/>
        </w:numPr>
        <w:autoSpaceDE w:val="0"/>
        <w:autoSpaceDN w:val="0"/>
        <w:adjustRightInd w:val="0"/>
        <w:jc w:val="both"/>
      </w:pPr>
      <w:r w:rsidRPr="001C565D">
        <w:t>Šis līgums (bez pielikumiem) ir sastādīts elektroniski latviešu valodā uz</w:t>
      </w:r>
      <w:r w:rsidRPr="001C565D">
        <w:rPr>
          <w:b/>
        </w:rPr>
        <w:t xml:space="preserve"> </w:t>
      </w:r>
      <w:r w:rsidR="00B63B56" w:rsidRPr="001C565D">
        <w:rPr>
          <w:b/>
        </w:rPr>
        <w:t>______</w:t>
      </w:r>
      <w:r w:rsidRPr="001C565D">
        <w:rPr>
          <w:b/>
        </w:rPr>
        <w:t xml:space="preserve"> (</w:t>
      </w:r>
      <w:r w:rsidR="00B63B56" w:rsidRPr="001C565D">
        <w:rPr>
          <w:b/>
        </w:rPr>
        <w:t>__________</w:t>
      </w:r>
      <w:r w:rsidRPr="001C565D">
        <w:rPr>
          <w:b/>
        </w:rPr>
        <w:t xml:space="preserve">) lapām.  </w:t>
      </w:r>
      <w:r w:rsidRPr="001C565D">
        <w:t xml:space="preserve">Šis līgums parakstīts ar drošiem elektroniskajiem parakstiem, kas satur laika zīmogus. Elektroniski parakstīts līgums glabājas pie abām Pusēm. </w:t>
      </w:r>
    </w:p>
    <w:p w14:paraId="0145C2C4" w14:textId="77777777" w:rsidR="00C85C32" w:rsidRPr="001C565D" w:rsidRDefault="00C85C32" w:rsidP="00C85C32">
      <w:pPr>
        <w:widowControl w:val="0"/>
        <w:tabs>
          <w:tab w:val="left" w:pos="1080"/>
        </w:tabs>
        <w:autoSpaceDE w:val="0"/>
        <w:autoSpaceDN w:val="0"/>
        <w:adjustRightInd w:val="0"/>
        <w:jc w:val="both"/>
      </w:pPr>
    </w:p>
    <w:p w14:paraId="6C4D8AFE" w14:textId="77777777" w:rsidR="00C85C32" w:rsidRPr="001C565D" w:rsidRDefault="00C85C32" w:rsidP="00C85C32">
      <w:pPr>
        <w:widowControl w:val="0"/>
        <w:numPr>
          <w:ilvl w:val="0"/>
          <w:numId w:val="43"/>
        </w:numPr>
        <w:tabs>
          <w:tab w:val="left" w:pos="426"/>
        </w:tabs>
        <w:autoSpaceDE w:val="0"/>
        <w:autoSpaceDN w:val="0"/>
        <w:adjustRightInd w:val="0"/>
        <w:contextualSpacing/>
        <w:jc w:val="center"/>
        <w:rPr>
          <w:b/>
          <w:bCs/>
        </w:rPr>
      </w:pPr>
      <w:r w:rsidRPr="001C565D">
        <w:rPr>
          <w:b/>
          <w:bCs/>
        </w:rPr>
        <w:t>Citi noteikumi</w:t>
      </w:r>
    </w:p>
    <w:p w14:paraId="75DA13CA" w14:textId="0C5ED297" w:rsidR="00C85C32" w:rsidRPr="001C565D" w:rsidRDefault="00C85C32" w:rsidP="00C85C32">
      <w:pPr>
        <w:widowControl w:val="0"/>
        <w:numPr>
          <w:ilvl w:val="1"/>
          <w:numId w:val="43"/>
        </w:numPr>
        <w:tabs>
          <w:tab w:val="left" w:pos="1134"/>
        </w:tabs>
        <w:autoSpaceDE w:val="0"/>
        <w:autoSpaceDN w:val="0"/>
        <w:adjustRightInd w:val="0"/>
        <w:ind w:left="567" w:hanging="567"/>
        <w:jc w:val="both"/>
      </w:pPr>
      <w:r w:rsidRPr="001C565D">
        <w:t xml:space="preserve">Pasūtītājs par pārstāvi šī līguma saistību izpildes uzraudzībai norīko Rīgas domes Mājokļu un vides departamenta </w:t>
      </w:r>
      <w:r w:rsidR="00616958" w:rsidRPr="001C565D">
        <w:t>________________</w:t>
      </w:r>
      <w:r w:rsidRPr="001C565D">
        <w:t xml:space="preserve">(tālrunis: </w:t>
      </w:r>
      <w:r w:rsidR="00616958" w:rsidRPr="001C565D">
        <w:t>__________</w:t>
      </w:r>
      <w:r w:rsidRPr="001C565D">
        <w:t>,</w:t>
      </w:r>
      <w:r w:rsidR="00616958" w:rsidRPr="001C565D">
        <w:t xml:space="preserve"> </w:t>
      </w:r>
      <w:r w:rsidRPr="001C565D">
        <w:t xml:space="preserve">e-pasts: </w:t>
      </w:r>
      <w:hyperlink r:id="rId34" w:history="1">
        <w:r w:rsidR="00616958" w:rsidRPr="001C565D">
          <w:rPr>
            <w:rStyle w:val="Hipersaite"/>
          </w:rPr>
          <w:t>______________@riga.lv</w:t>
        </w:r>
      </w:hyperlink>
      <w:r w:rsidRPr="001C565D">
        <w:t xml:space="preserve">). </w:t>
      </w:r>
    </w:p>
    <w:p w14:paraId="4A363487" w14:textId="77777777" w:rsidR="00C85C32" w:rsidRPr="001C565D" w:rsidRDefault="00C85C32" w:rsidP="00C85C32">
      <w:pPr>
        <w:widowControl w:val="0"/>
        <w:tabs>
          <w:tab w:val="left" w:pos="1134"/>
        </w:tabs>
        <w:autoSpaceDE w:val="0"/>
        <w:autoSpaceDN w:val="0"/>
        <w:adjustRightInd w:val="0"/>
        <w:ind w:left="567"/>
        <w:jc w:val="both"/>
      </w:pPr>
      <w:r w:rsidRPr="001C565D">
        <w:t>Pasūtītāja pārstāvim ir tiesības, nepārkāpjot šī līguma robežas, risināt visus ar šī līguma izpildi saistītos operatīvos jautājumus, organizēt un kontrolēt šī līguma izpildes gaitu, tajā skaitā, bet ne tikai veikt komunikāciju ar Izpildītāju, ber arī pieprasīt no Izpildītāja informāciju, sniegt informāciju Izpildītājam, nodrošināt ar šī līgumu saistītās dokumentācijas (nodošanu/ pieņemšanu, organizēt Darba pieņemšanu, dot norādījumus par šī līguma un Darba izpildi, kā arī veikt citas darbības, kas saistītas ar pienācīgu šajā līgumā paredzēto saistību izpildi, bet tas nav pilnvarots, izdarīt grozījumus un papildinājumus šajā līgumā, ieskaitot, grozīt šī līguma līgumcenu un termiņu.</w:t>
      </w:r>
    </w:p>
    <w:p w14:paraId="1C89FA88" w14:textId="4D20FD5C" w:rsidR="00C85C32" w:rsidRPr="001C565D" w:rsidRDefault="00C85C32" w:rsidP="00C85C32">
      <w:pPr>
        <w:widowControl w:val="0"/>
        <w:numPr>
          <w:ilvl w:val="1"/>
          <w:numId w:val="43"/>
        </w:numPr>
        <w:tabs>
          <w:tab w:val="left" w:pos="1134"/>
        </w:tabs>
        <w:autoSpaceDE w:val="0"/>
        <w:autoSpaceDN w:val="0"/>
        <w:adjustRightInd w:val="0"/>
        <w:ind w:left="567" w:hanging="567"/>
        <w:jc w:val="both"/>
        <w:rPr>
          <w:bCs/>
        </w:rPr>
      </w:pPr>
      <w:r w:rsidRPr="001C565D">
        <w:t xml:space="preserve">Izpildītājs par atbildīgo līguma saistību izpildes organizēšanai un nodrošināšanai norīko </w:t>
      </w:r>
      <w:r w:rsidR="00616958" w:rsidRPr="001C565D">
        <w:t xml:space="preserve">________________(tālrunis: __________, e-pasts: </w:t>
      </w:r>
      <w:hyperlink r:id="rId35" w:history="1">
        <w:r w:rsidR="00616958" w:rsidRPr="001C565D">
          <w:rPr>
            <w:rStyle w:val="Hipersaite"/>
          </w:rPr>
          <w:t>______________@riga.lv</w:t>
        </w:r>
      </w:hyperlink>
      <w:r w:rsidR="00616958" w:rsidRPr="001C565D">
        <w:t>).</w:t>
      </w:r>
      <w:r w:rsidRPr="001C565D">
        <w:t xml:space="preserve"> </w:t>
      </w:r>
    </w:p>
    <w:p w14:paraId="745D04ED" w14:textId="77777777" w:rsidR="00C85C32" w:rsidRPr="001C565D" w:rsidRDefault="00C85C32" w:rsidP="00C85C32">
      <w:pPr>
        <w:widowControl w:val="0"/>
        <w:numPr>
          <w:ilvl w:val="1"/>
          <w:numId w:val="43"/>
        </w:numPr>
        <w:tabs>
          <w:tab w:val="left" w:pos="1134"/>
        </w:tabs>
        <w:autoSpaceDE w:val="0"/>
        <w:autoSpaceDN w:val="0"/>
        <w:adjustRightInd w:val="0"/>
        <w:ind w:left="567" w:hanging="567"/>
        <w:jc w:val="both"/>
      </w:pPr>
      <w:r w:rsidRPr="001C565D">
        <w:t>Pušu pārstāvji ir atbildīgi par Puses saistību izpildes nodrošināšanu, tai skaitā, par Darba nodošanas un pieņemšanas akta noformēšanu, iesniegšanu un parakstīšanu atbilstoši šī līguma prasībām, savlaicīgu rēķinu iesniegšanu un pieņemšanu, apstiprināšanu un nodošanu apmaksai, defekta aktu parakstīšanu.</w:t>
      </w:r>
    </w:p>
    <w:p w14:paraId="2F92E9EA" w14:textId="77777777" w:rsidR="00C85C32" w:rsidRPr="001C565D" w:rsidRDefault="00C85C32" w:rsidP="00C85C32">
      <w:pPr>
        <w:widowControl w:val="0"/>
        <w:numPr>
          <w:ilvl w:val="1"/>
          <w:numId w:val="43"/>
        </w:numPr>
        <w:tabs>
          <w:tab w:val="left" w:pos="1134"/>
        </w:tabs>
        <w:autoSpaceDE w:val="0"/>
        <w:autoSpaceDN w:val="0"/>
        <w:adjustRightInd w:val="0"/>
        <w:ind w:left="567" w:hanging="567"/>
        <w:jc w:val="both"/>
      </w:pPr>
      <w:r w:rsidRPr="001C565D">
        <w:t xml:space="preserve">Pasūtītājs Darba nodošanas un pieņemšanas akta parakstīšanai nozīmē komisiju. Rīkojumu par šādas komisijas izveidošanu Pasūtītājs nosūta uz Izpildītāja šī līguma 11. punktā norādīto e-pasta adresi. </w:t>
      </w:r>
    </w:p>
    <w:p w14:paraId="32248C8D" w14:textId="77777777" w:rsidR="00C85C32" w:rsidRPr="001C565D" w:rsidRDefault="00C85C32" w:rsidP="00C85C32">
      <w:pPr>
        <w:widowControl w:val="0"/>
        <w:numPr>
          <w:ilvl w:val="0"/>
          <w:numId w:val="43"/>
        </w:numPr>
        <w:tabs>
          <w:tab w:val="left" w:pos="426"/>
        </w:tabs>
        <w:autoSpaceDE w:val="0"/>
        <w:autoSpaceDN w:val="0"/>
        <w:adjustRightInd w:val="0"/>
        <w:ind w:left="567" w:hanging="567"/>
        <w:contextualSpacing/>
        <w:jc w:val="center"/>
        <w:rPr>
          <w:b/>
          <w:bCs/>
        </w:rPr>
      </w:pPr>
      <w:r w:rsidRPr="001C565D">
        <w:rPr>
          <w:b/>
          <w:bCs/>
        </w:rPr>
        <w:t>Pušu rekvizīti un paraksti</w:t>
      </w:r>
    </w:p>
    <w:tbl>
      <w:tblPr>
        <w:tblW w:w="10065" w:type="dxa"/>
        <w:tblInd w:w="-426" w:type="dxa"/>
        <w:tblLayout w:type="fixed"/>
        <w:tblLook w:val="04A0" w:firstRow="1" w:lastRow="0" w:firstColumn="1" w:lastColumn="0" w:noHBand="0" w:noVBand="1"/>
      </w:tblPr>
      <w:tblGrid>
        <w:gridCol w:w="4962"/>
        <w:gridCol w:w="5103"/>
      </w:tblGrid>
      <w:tr w:rsidR="00C85C32" w:rsidRPr="001C565D" w14:paraId="0C02C9EC" w14:textId="77777777" w:rsidTr="00B72767">
        <w:trPr>
          <w:trHeight w:val="291"/>
        </w:trPr>
        <w:tc>
          <w:tcPr>
            <w:tcW w:w="4962" w:type="dxa"/>
            <w:hideMark/>
          </w:tcPr>
          <w:p w14:paraId="3F30CF32" w14:textId="77777777" w:rsidR="00C85C32" w:rsidRPr="001C565D" w:rsidRDefault="00C85C32" w:rsidP="00C85C32">
            <w:pPr>
              <w:ind w:left="567" w:hanging="567"/>
              <w:jc w:val="center"/>
              <w:rPr>
                <w:i/>
              </w:rPr>
            </w:pPr>
            <w:r w:rsidRPr="001C565D">
              <w:rPr>
                <w:i/>
              </w:rPr>
              <w:t>PASŪTĪTĀJS</w:t>
            </w:r>
          </w:p>
        </w:tc>
        <w:tc>
          <w:tcPr>
            <w:tcW w:w="5103" w:type="dxa"/>
          </w:tcPr>
          <w:p w14:paraId="4E898010" w14:textId="77777777" w:rsidR="00C85C32" w:rsidRPr="001C565D" w:rsidRDefault="00C85C32" w:rsidP="00C85C32">
            <w:pPr>
              <w:ind w:left="567" w:hanging="567"/>
              <w:jc w:val="center"/>
              <w:rPr>
                <w:i/>
              </w:rPr>
            </w:pPr>
            <w:r w:rsidRPr="001C565D">
              <w:rPr>
                <w:i/>
              </w:rPr>
              <w:t>IZPILDĪTĀJS</w:t>
            </w:r>
          </w:p>
        </w:tc>
      </w:tr>
      <w:tr w:rsidR="00C85C32" w:rsidRPr="001C565D" w14:paraId="4DBBEBF7" w14:textId="77777777" w:rsidTr="00B72767">
        <w:trPr>
          <w:trHeight w:val="80"/>
        </w:trPr>
        <w:tc>
          <w:tcPr>
            <w:tcW w:w="4962" w:type="dxa"/>
          </w:tcPr>
          <w:p w14:paraId="6209099F" w14:textId="77777777" w:rsidR="00C85C32" w:rsidRPr="001C565D" w:rsidRDefault="00C85C32" w:rsidP="00C85C32">
            <w:pPr>
              <w:rPr>
                <w:b/>
              </w:rPr>
            </w:pPr>
            <w:r w:rsidRPr="001C565D">
              <w:rPr>
                <w:b/>
              </w:rPr>
              <w:t>Rīgas domes Mājokļu un vides departaments</w:t>
            </w:r>
          </w:p>
          <w:p w14:paraId="0FC2FD05" w14:textId="77777777" w:rsidR="00C85C32" w:rsidRPr="001C565D" w:rsidRDefault="00C85C32" w:rsidP="00C85C32">
            <w:r w:rsidRPr="001C565D">
              <w:t>Brīvības ielā 49/53, Rīga, LV-1010</w:t>
            </w:r>
          </w:p>
          <w:p w14:paraId="46715DA4" w14:textId="77777777" w:rsidR="00C85C32" w:rsidRPr="001C565D" w:rsidRDefault="00C85C32" w:rsidP="00C85C32">
            <w:r w:rsidRPr="001C565D">
              <w:t>Tālrunis: 67012451</w:t>
            </w:r>
          </w:p>
          <w:p w14:paraId="06223898" w14:textId="77777777" w:rsidR="00C85C32" w:rsidRPr="001C565D" w:rsidRDefault="00C85C32" w:rsidP="00C85C32">
            <w:r w:rsidRPr="001C565D">
              <w:t xml:space="preserve">e-pasts: </w:t>
            </w:r>
            <w:hyperlink r:id="rId36" w:history="1">
              <w:r w:rsidRPr="001C565D">
                <w:rPr>
                  <w:color w:val="0000FF"/>
                  <w:u w:val="single"/>
                </w:rPr>
                <w:t>dmv@riga.lv</w:t>
              </w:r>
            </w:hyperlink>
            <w:r w:rsidRPr="001C565D">
              <w:t xml:space="preserve"> </w:t>
            </w:r>
          </w:p>
          <w:p w14:paraId="69E1D4CA" w14:textId="77777777" w:rsidR="00C85C32" w:rsidRPr="001C565D" w:rsidRDefault="00C85C32" w:rsidP="00C85C32">
            <w:pPr>
              <w:rPr>
                <w:b/>
              </w:rPr>
            </w:pPr>
            <w:r w:rsidRPr="001C565D">
              <w:rPr>
                <w:b/>
              </w:rPr>
              <w:t xml:space="preserve">Norēķinu rekvizīti: </w:t>
            </w:r>
          </w:p>
          <w:p w14:paraId="17AD44B8" w14:textId="06CCE924" w:rsidR="00C85C32" w:rsidRPr="001C565D" w:rsidRDefault="00C85C32" w:rsidP="00C85C32">
            <w:r w:rsidRPr="001C565D">
              <w:t xml:space="preserve">Rīgas </w:t>
            </w:r>
            <w:r w:rsidR="006C0D0B" w:rsidRPr="001C565D">
              <w:t>valsts</w:t>
            </w:r>
            <w:r w:rsidRPr="001C565D">
              <w:t>pilsētas pašvaldība</w:t>
            </w:r>
          </w:p>
          <w:p w14:paraId="6D31F991" w14:textId="77777777" w:rsidR="00C85C32" w:rsidRPr="001C565D" w:rsidRDefault="00C85C32" w:rsidP="00C85C32">
            <w:r w:rsidRPr="001C565D">
              <w:t>Adrese: Rātslaukums 1, Rīga, LV-1050</w:t>
            </w:r>
          </w:p>
          <w:p w14:paraId="31402EC1" w14:textId="77777777" w:rsidR="00C85C32" w:rsidRPr="001C565D" w:rsidRDefault="00C85C32" w:rsidP="00C85C32">
            <w:r w:rsidRPr="001C565D">
              <w:t>NMR kods: 90011524360</w:t>
            </w:r>
          </w:p>
          <w:p w14:paraId="064E7E5B" w14:textId="77777777" w:rsidR="00C85C32" w:rsidRPr="001C565D" w:rsidRDefault="00C85C32" w:rsidP="00C85C32">
            <w:r w:rsidRPr="001C565D">
              <w:t xml:space="preserve">PVN </w:t>
            </w:r>
            <w:proofErr w:type="spellStart"/>
            <w:r w:rsidRPr="001C565D">
              <w:t>reģ.Nr</w:t>
            </w:r>
            <w:proofErr w:type="spellEnd"/>
            <w:r w:rsidRPr="001C565D">
              <w:t>.: LV90011524360</w:t>
            </w:r>
          </w:p>
          <w:p w14:paraId="0C520D2D" w14:textId="77777777" w:rsidR="00C85C32" w:rsidRPr="001C565D" w:rsidRDefault="00C85C32" w:rsidP="00C85C32">
            <w:r w:rsidRPr="001C565D">
              <w:t xml:space="preserve">RD iestāde: </w:t>
            </w:r>
            <w:r w:rsidRPr="001C565D">
              <w:rPr>
                <w:i/>
              </w:rPr>
              <w:t>Mājokļu un vides departaments</w:t>
            </w:r>
          </w:p>
          <w:p w14:paraId="42D03FF4" w14:textId="77777777" w:rsidR="00C85C32" w:rsidRPr="001C565D" w:rsidRDefault="00C85C32" w:rsidP="00C85C32">
            <w:pPr>
              <w:rPr>
                <w:i/>
              </w:rPr>
            </w:pPr>
            <w:r w:rsidRPr="001C565D">
              <w:t xml:space="preserve">RD iestādes adrese: </w:t>
            </w:r>
            <w:r w:rsidRPr="001C565D">
              <w:rPr>
                <w:i/>
              </w:rPr>
              <w:t xml:space="preserve">Brīvības iela 49/53, Rīga, </w:t>
            </w:r>
          </w:p>
          <w:p w14:paraId="4A324DDB" w14:textId="77777777" w:rsidR="00C85C32" w:rsidRPr="001C565D" w:rsidRDefault="00C85C32" w:rsidP="00C85C32">
            <w:pPr>
              <w:rPr>
                <w:i/>
              </w:rPr>
            </w:pPr>
            <w:r w:rsidRPr="001C565D">
              <w:rPr>
                <w:i/>
              </w:rPr>
              <w:t>LV-1010</w:t>
            </w:r>
          </w:p>
          <w:p w14:paraId="06E198B6" w14:textId="77777777" w:rsidR="00C85C32" w:rsidRPr="001C565D" w:rsidRDefault="00C85C32" w:rsidP="00C85C32">
            <w:r w:rsidRPr="001C565D">
              <w:t xml:space="preserve">RD iestādes kods: </w:t>
            </w:r>
            <w:r w:rsidRPr="001C565D">
              <w:rPr>
                <w:i/>
              </w:rPr>
              <w:t>209</w:t>
            </w:r>
          </w:p>
          <w:p w14:paraId="17AC42E7" w14:textId="2378627F" w:rsidR="00C85C32" w:rsidRPr="001C565D" w:rsidRDefault="00C85C32" w:rsidP="00C85C32">
            <w:r w:rsidRPr="001C565D">
              <w:t xml:space="preserve">Konta Nr. </w:t>
            </w:r>
            <w:r w:rsidR="006C0D0B" w:rsidRPr="001C565D">
              <w:t>______________________</w:t>
            </w:r>
          </w:p>
          <w:p w14:paraId="468F6804" w14:textId="77777777" w:rsidR="00C85C32" w:rsidRPr="001C565D" w:rsidRDefault="00C85C32" w:rsidP="00C85C32">
            <w:proofErr w:type="spellStart"/>
            <w:r w:rsidRPr="001C565D">
              <w:t>Luminor</w:t>
            </w:r>
            <w:proofErr w:type="spellEnd"/>
            <w:r w:rsidRPr="001C565D">
              <w:t xml:space="preserve"> </w:t>
            </w:r>
            <w:proofErr w:type="spellStart"/>
            <w:r w:rsidRPr="001C565D">
              <w:t>Bank</w:t>
            </w:r>
            <w:proofErr w:type="spellEnd"/>
            <w:r w:rsidRPr="001C565D">
              <w:t xml:space="preserve"> AS Latvijas filiāle</w:t>
            </w:r>
          </w:p>
          <w:p w14:paraId="069641F7" w14:textId="77777777" w:rsidR="00C85C32" w:rsidRPr="001C565D" w:rsidRDefault="00C85C32" w:rsidP="00C85C32">
            <w:r w:rsidRPr="001C565D">
              <w:t>Bankas kods: RIKOLV2X</w:t>
            </w:r>
          </w:p>
          <w:p w14:paraId="4D6D5268" w14:textId="77777777" w:rsidR="00C85C32" w:rsidRPr="001C565D" w:rsidRDefault="00C85C32" w:rsidP="00C85C32"/>
          <w:p w14:paraId="75FF4A07" w14:textId="77777777" w:rsidR="00C85C32" w:rsidRPr="001C565D" w:rsidRDefault="00C85C32" w:rsidP="00C85C32">
            <w:r w:rsidRPr="001C565D">
              <w:t xml:space="preserve">Direktora </w:t>
            </w:r>
            <w:proofErr w:type="spellStart"/>
            <w:r w:rsidRPr="001C565D">
              <w:t>p.i</w:t>
            </w:r>
            <w:proofErr w:type="spellEnd"/>
            <w:r w:rsidRPr="001C565D">
              <w:t>. Edijs Pelšs*</w:t>
            </w:r>
          </w:p>
        </w:tc>
        <w:tc>
          <w:tcPr>
            <w:tcW w:w="5103" w:type="dxa"/>
          </w:tcPr>
          <w:p w14:paraId="41C243D2" w14:textId="77777777" w:rsidR="00616958" w:rsidRPr="001C565D" w:rsidRDefault="00616958" w:rsidP="00C85C32">
            <w:pPr>
              <w:spacing w:line="276" w:lineRule="auto"/>
            </w:pPr>
          </w:p>
          <w:p w14:paraId="1724765F" w14:textId="77777777" w:rsidR="00616958" w:rsidRPr="001C565D" w:rsidRDefault="00616958" w:rsidP="00C85C32">
            <w:pPr>
              <w:spacing w:line="276" w:lineRule="auto"/>
            </w:pPr>
          </w:p>
          <w:p w14:paraId="165C1BC1" w14:textId="77777777" w:rsidR="00616958" w:rsidRPr="001C565D" w:rsidRDefault="00616958" w:rsidP="00C85C32">
            <w:pPr>
              <w:spacing w:line="276" w:lineRule="auto"/>
            </w:pPr>
          </w:p>
          <w:p w14:paraId="5C38D036" w14:textId="77777777" w:rsidR="00616958" w:rsidRPr="001C565D" w:rsidRDefault="00616958" w:rsidP="00C85C32">
            <w:pPr>
              <w:spacing w:line="276" w:lineRule="auto"/>
            </w:pPr>
          </w:p>
          <w:p w14:paraId="1C3A42AC" w14:textId="77777777" w:rsidR="00616958" w:rsidRPr="001C565D" w:rsidRDefault="00616958" w:rsidP="00C85C32">
            <w:pPr>
              <w:spacing w:line="276" w:lineRule="auto"/>
            </w:pPr>
          </w:p>
          <w:p w14:paraId="1AC15D36" w14:textId="77777777" w:rsidR="00616958" w:rsidRPr="001C565D" w:rsidRDefault="00616958" w:rsidP="00C85C32">
            <w:pPr>
              <w:spacing w:line="276" w:lineRule="auto"/>
            </w:pPr>
          </w:p>
          <w:p w14:paraId="3051ED57" w14:textId="77777777" w:rsidR="00616958" w:rsidRPr="001C565D" w:rsidRDefault="00616958" w:rsidP="00C85C32">
            <w:pPr>
              <w:spacing w:line="276" w:lineRule="auto"/>
            </w:pPr>
          </w:p>
          <w:p w14:paraId="09332238" w14:textId="77777777" w:rsidR="00616958" w:rsidRPr="001C565D" w:rsidRDefault="00616958" w:rsidP="00C85C32">
            <w:pPr>
              <w:spacing w:line="276" w:lineRule="auto"/>
            </w:pPr>
          </w:p>
          <w:p w14:paraId="6DB2921A" w14:textId="77777777" w:rsidR="00616958" w:rsidRPr="001C565D" w:rsidRDefault="00616958" w:rsidP="00C85C32">
            <w:pPr>
              <w:spacing w:line="276" w:lineRule="auto"/>
            </w:pPr>
          </w:p>
          <w:p w14:paraId="53AACEA4" w14:textId="77777777" w:rsidR="00616958" w:rsidRPr="001C565D" w:rsidRDefault="00616958" w:rsidP="00C85C32">
            <w:pPr>
              <w:spacing w:line="276" w:lineRule="auto"/>
            </w:pPr>
          </w:p>
          <w:p w14:paraId="0223BC69" w14:textId="77777777" w:rsidR="00616958" w:rsidRPr="001C565D" w:rsidRDefault="00616958" w:rsidP="00C85C32">
            <w:pPr>
              <w:spacing w:line="276" w:lineRule="auto"/>
            </w:pPr>
          </w:p>
          <w:p w14:paraId="00DED3AA" w14:textId="77777777" w:rsidR="00616958" w:rsidRPr="001C565D" w:rsidRDefault="00616958" w:rsidP="00C85C32">
            <w:pPr>
              <w:spacing w:line="276" w:lineRule="auto"/>
            </w:pPr>
          </w:p>
          <w:p w14:paraId="40097738" w14:textId="77777777" w:rsidR="00616958" w:rsidRPr="001C565D" w:rsidRDefault="00616958" w:rsidP="00C85C32">
            <w:pPr>
              <w:spacing w:line="276" w:lineRule="auto"/>
            </w:pPr>
          </w:p>
          <w:p w14:paraId="289EB6D9" w14:textId="77777777" w:rsidR="00616958" w:rsidRPr="001C565D" w:rsidRDefault="00616958" w:rsidP="00C85C32">
            <w:pPr>
              <w:spacing w:line="276" w:lineRule="auto"/>
            </w:pPr>
          </w:p>
          <w:p w14:paraId="0F857BB2" w14:textId="77777777" w:rsidR="00616958" w:rsidRPr="001C565D" w:rsidRDefault="00616958" w:rsidP="00C85C32">
            <w:pPr>
              <w:spacing w:line="276" w:lineRule="auto"/>
            </w:pPr>
          </w:p>
          <w:p w14:paraId="5456060E" w14:textId="77777777" w:rsidR="00616958" w:rsidRPr="001C565D" w:rsidRDefault="00616958" w:rsidP="00C85C32">
            <w:pPr>
              <w:spacing w:line="276" w:lineRule="auto"/>
            </w:pPr>
          </w:p>
          <w:p w14:paraId="0A46807D" w14:textId="03332DF7" w:rsidR="00C85C32" w:rsidRPr="001C565D" w:rsidRDefault="00C85C32" w:rsidP="00C85C32">
            <w:pPr>
              <w:spacing w:line="276" w:lineRule="auto"/>
            </w:pPr>
            <w:r w:rsidRPr="001C565D">
              <w:t>*</w:t>
            </w:r>
          </w:p>
        </w:tc>
      </w:tr>
    </w:tbl>
    <w:p w14:paraId="40A1BD51" w14:textId="17E8982E" w:rsidR="00C85C32" w:rsidRPr="001C565D" w:rsidRDefault="00C85C32" w:rsidP="00293105">
      <w:pPr>
        <w:jc w:val="both"/>
      </w:pPr>
    </w:p>
    <w:p w14:paraId="5122E8B0" w14:textId="434588D2" w:rsidR="00C85C32" w:rsidRPr="001C565D" w:rsidRDefault="00C85C32" w:rsidP="00293105">
      <w:pPr>
        <w:jc w:val="both"/>
      </w:pPr>
    </w:p>
    <w:p w14:paraId="36C1975C" w14:textId="77777777" w:rsidR="003F6329" w:rsidRPr="001C565D" w:rsidRDefault="003F6329" w:rsidP="00293105">
      <w:pPr>
        <w:jc w:val="both"/>
      </w:pPr>
    </w:p>
    <w:p w14:paraId="6BE4292D" w14:textId="3B534CF4" w:rsidR="003F6329" w:rsidRPr="001C565D" w:rsidRDefault="003F6329" w:rsidP="00293105">
      <w:pPr>
        <w:jc w:val="both"/>
      </w:pPr>
      <w:r w:rsidRPr="001C565D">
        <w:br w:type="page"/>
      </w:r>
    </w:p>
    <w:p w14:paraId="58F997BD" w14:textId="77777777" w:rsidR="003F6329" w:rsidRPr="001C565D" w:rsidRDefault="003F6329" w:rsidP="003F6329">
      <w:pPr>
        <w:tabs>
          <w:tab w:val="left" w:pos="3076"/>
        </w:tabs>
        <w:ind w:left="360"/>
        <w:jc w:val="right"/>
      </w:pPr>
      <w:r w:rsidRPr="001C565D">
        <w:t>Līguma pielikums Nr.1</w:t>
      </w:r>
    </w:p>
    <w:p w14:paraId="7A3F1A9A" w14:textId="77777777" w:rsidR="003F6329" w:rsidRPr="001C565D" w:rsidRDefault="003F6329" w:rsidP="003F6329">
      <w:pPr>
        <w:tabs>
          <w:tab w:val="left" w:pos="3076"/>
        </w:tabs>
        <w:ind w:left="360"/>
        <w:jc w:val="center"/>
      </w:pPr>
    </w:p>
    <w:p w14:paraId="61EC8A31" w14:textId="77777777" w:rsidR="003F6329" w:rsidRPr="001C565D" w:rsidRDefault="003F6329" w:rsidP="003F6329">
      <w:pPr>
        <w:tabs>
          <w:tab w:val="left" w:pos="3076"/>
        </w:tabs>
        <w:ind w:left="360"/>
        <w:jc w:val="center"/>
      </w:pPr>
    </w:p>
    <w:p w14:paraId="4A7E6A91" w14:textId="523E9CB3" w:rsidR="003F6329" w:rsidRPr="001C565D" w:rsidRDefault="00343FB9" w:rsidP="003F6329">
      <w:pPr>
        <w:tabs>
          <w:tab w:val="left" w:pos="3076"/>
        </w:tabs>
        <w:ind w:left="360"/>
      </w:pPr>
      <w:r w:rsidRPr="001C565D">
        <w:t>Rīgā</w:t>
      </w:r>
      <w:r w:rsidR="003F6329" w:rsidRPr="001C565D">
        <w:t>, 20___.gada ___._____________</w:t>
      </w:r>
    </w:p>
    <w:p w14:paraId="6ECB24AC" w14:textId="77777777" w:rsidR="003F6329" w:rsidRPr="001C565D" w:rsidRDefault="003F6329" w:rsidP="003F6329">
      <w:pPr>
        <w:tabs>
          <w:tab w:val="left" w:pos="3076"/>
        </w:tabs>
        <w:ind w:left="360"/>
        <w:jc w:val="center"/>
        <w:rPr>
          <w:b/>
        </w:rPr>
      </w:pPr>
    </w:p>
    <w:p w14:paraId="024ADF30" w14:textId="77777777" w:rsidR="003F6329" w:rsidRPr="001C565D" w:rsidRDefault="003F6329" w:rsidP="003F6329">
      <w:pPr>
        <w:tabs>
          <w:tab w:val="left" w:pos="3076"/>
        </w:tabs>
        <w:ind w:left="360"/>
        <w:jc w:val="center"/>
        <w:rPr>
          <w:b/>
        </w:rPr>
      </w:pPr>
      <w:r w:rsidRPr="001C565D">
        <w:rPr>
          <w:b/>
        </w:rPr>
        <w:t>Defektu akts</w:t>
      </w:r>
    </w:p>
    <w:p w14:paraId="0D60DBEE" w14:textId="77777777" w:rsidR="003F6329" w:rsidRPr="001C565D" w:rsidRDefault="003F6329" w:rsidP="003F6329">
      <w:pPr>
        <w:ind w:left="720"/>
      </w:pPr>
    </w:p>
    <w:p w14:paraId="57E1E25F" w14:textId="77777777" w:rsidR="003F6329" w:rsidRPr="001C565D" w:rsidRDefault="003F6329" w:rsidP="003F6329">
      <w:r w:rsidRPr="001C565D">
        <w:rPr>
          <w:u w:val="single"/>
        </w:rPr>
        <w:t>Objekta adrese</w:t>
      </w:r>
      <w:r w:rsidRPr="001C565D">
        <w:t>: ______________________________</w:t>
      </w:r>
    </w:p>
    <w:p w14:paraId="0FB64E1A" w14:textId="7A40EEA0" w:rsidR="003F6329" w:rsidRPr="001C565D" w:rsidRDefault="003F6329" w:rsidP="003F6329">
      <w:pPr>
        <w:spacing w:line="0" w:lineRule="atLeast"/>
        <w:jc w:val="both"/>
      </w:pPr>
      <w:r w:rsidRPr="001C565D">
        <w:rPr>
          <w:u w:val="single"/>
        </w:rPr>
        <w:t>Darbu pieņemšanas komisija</w:t>
      </w:r>
      <w:r w:rsidRPr="001C565D">
        <w:t>, kas apstiprināta ar Rīgas domes Mājokļu un vides departamenta direktora 20</w:t>
      </w:r>
      <w:r w:rsidR="00343FB9" w:rsidRPr="001C565D">
        <w:t>2_</w:t>
      </w:r>
      <w:r w:rsidRPr="001C565D">
        <w:t xml:space="preserve">___.gada ___._______ rīkojumu </w:t>
      </w:r>
      <w:proofErr w:type="spellStart"/>
      <w:r w:rsidRPr="001C565D">
        <w:t>Nr.DMV</w:t>
      </w:r>
      <w:proofErr w:type="spellEnd"/>
      <w:r w:rsidRPr="001C565D">
        <w:t>-___-______-</w:t>
      </w:r>
      <w:proofErr w:type="spellStart"/>
      <w:r w:rsidRPr="001C565D">
        <w:t>rs</w:t>
      </w:r>
      <w:proofErr w:type="spellEnd"/>
      <w:r w:rsidRPr="001C565D">
        <w:t xml:space="preserve">  šādā sastāvā:</w:t>
      </w:r>
    </w:p>
    <w:p w14:paraId="5FDEEB06" w14:textId="77777777" w:rsidR="003F6329" w:rsidRPr="001C565D" w:rsidRDefault="003F6329" w:rsidP="003F6329">
      <w:pPr>
        <w:ind w:left="284"/>
        <w:jc w:val="both"/>
      </w:pPr>
      <w:r w:rsidRPr="001C565D">
        <w:t>Komisijas priekšsēdētājs:</w:t>
      </w:r>
    </w:p>
    <w:p w14:paraId="05EB2C23" w14:textId="77777777" w:rsidR="003F6329" w:rsidRPr="001C565D" w:rsidRDefault="003F6329" w:rsidP="003F6329">
      <w:pPr>
        <w:ind w:left="284"/>
        <w:jc w:val="both"/>
      </w:pPr>
      <w:r w:rsidRPr="001C565D">
        <w:rPr>
          <w:b/>
        </w:rPr>
        <w:t xml:space="preserve">Vārds Uzvārds </w:t>
      </w:r>
      <w:r w:rsidRPr="001C565D">
        <w:t>– Rīgas domes Mājokļu un vides departamenta ____________ pārvaldes ___________________ nodaļas _________________;</w:t>
      </w:r>
    </w:p>
    <w:p w14:paraId="2A08DDDC" w14:textId="77777777" w:rsidR="003F6329" w:rsidRPr="001C565D" w:rsidRDefault="003F6329" w:rsidP="003F6329">
      <w:pPr>
        <w:ind w:left="284"/>
        <w:jc w:val="both"/>
      </w:pPr>
      <w:r w:rsidRPr="001C565D">
        <w:t>Komisijas locekļi:</w:t>
      </w:r>
    </w:p>
    <w:p w14:paraId="3133FBAB" w14:textId="77777777" w:rsidR="003F6329" w:rsidRPr="001C565D" w:rsidRDefault="003F6329" w:rsidP="003F6329">
      <w:pPr>
        <w:ind w:left="284"/>
        <w:jc w:val="both"/>
      </w:pPr>
      <w:r w:rsidRPr="001C565D">
        <w:rPr>
          <w:b/>
        </w:rPr>
        <w:t xml:space="preserve">Vārds Uzvārds </w:t>
      </w:r>
      <w:r w:rsidRPr="001C565D">
        <w:t>– Rīgas domes Mājokļu un vides departamenta ____________ pārvaldes ___________________ nodaļas _________________;</w:t>
      </w:r>
    </w:p>
    <w:p w14:paraId="324A922F" w14:textId="77777777" w:rsidR="003F6329" w:rsidRPr="001C565D" w:rsidRDefault="003F6329" w:rsidP="003F6329">
      <w:pPr>
        <w:spacing w:line="0" w:lineRule="atLeast"/>
        <w:ind w:left="284"/>
      </w:pPr>
    </w:p>
    <w:p w14:paraId="71D6DE5A" w14:textId="77777777" w:rsidR="003F6329" w:rsidRPr="001C565D" w:rsidRDefault="003F6329" w:rsidP="003F6329">
      <w:pPr>
        <w:ind w:left="284"/>
        <w:jc w:val="both"/>
      </w:pPr>
      <w:r w:rsidRPr="001C565D">
        <w:rPr>
          <w:b/>
        </w:rPr>
        <w:t xml:space="preserve">Vārds Uzvārds </w:t>
      </w:r>
      <w:r w:rsidRPr="001C565D">
        <w:t>– Rīgas domes Mājokļu un vides departamenta ____________ pārvaldes ___________________ nodaļas _________________.</w:t>
      </w:r>
    </w:p>
    <w:p w14:paraId="5B1D1542" w14:textId="77777777" w:rsidR="003F6329" w:rsidRPr="001C565D" w:rsidRDefault="003F6329" w:rsidP="003F6329">
      <w:pPr>
        <w:spacing w:line="0" w:lineRule="atLeast"/>
      </w:pPr>
      <w:r w:rsidRPr="001C565D">
        <w:rPr>
          <w:u w:val="single"/>
        </w:rPr>
        <w:t>Izpildītāja pārstāvis</w:t>
      </w:r>
      <w:r w:rsidRPr="001C565D">
        <w:t xml:space="preserve">: </w:t>
      </w:r>
      <w:r w:rsidRPr="001C565D">
        <w:rPr>
          <w:b/>
        </w:rPr>
        <w:t xml:space="preserve">Vārds Uzvārds - </w:t>
      </w:r>
      <w:r w:rsidRPr="001C565D">
        <w:t>_________________________________________</w:t>
      </w:r>
    </w:p>
    <w:p w14:paraId="05C57AD8" w14:textId="77777777" w:rsidR="003F6329" w:rsidRPr="001C565D" w:rsidRDefault="003F6329" w:rsidP="003F6329">
      <w:pPr>
        <w:spacing w:line="0" w:lineRule="atLeast"/>
      </w:pPr>
    </w:p>
    <w:p w14:paraId="0406593C" w14:textId="77777777" w:rsidR="003F6329" w:rsidRPr="001C565D" w:rsidRDefault="003F6329" w:rsidP="003F6329">
      <w:pPr>
        <w:spacing w:line="0" w:lineRule="atLeast"/>
        <w:ind w:firstLine="567"/>
      </w:pPr>
    </w:p>
    <w:p w14:paraId="0299FF15" w14:textId="77777777" w:rsidR="003F6329" w:rsidRPr="001C565D" w:rsidRDefault="003F6329" w:rsidP="003F6329">
      <w:pPr>
        <w:spacing w:line="0" w:lineRule="atLeast"/>
        <w:ind w:firstLine="567"/>
        <w:jc w:val="both"/>
      </w:pPr>
      <w:r w:rsidRPr="001C565D">
        <w:t>Sastāda objektā konstatēto defektu aktu un nosaka, ka aktā minētie defekti ir jānovērš līdz 20___.gada ___._________:</w:t>
      </w:r>
    </w:p>
    <w:p w14:paraId="68DB8984" w14:textId="77777777" w:rsidR="003F6329" w:rsidRPr="001C565D" w:rsidRDefault="003F6329" w:rsidP="003F6329">
      <w:pPr>
        <w:ind w:left="720"/>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2100"/>
        <w:gridCol w:w="4698"/>
        <w:gridCol w:w="2093"/>
      </w:tblGrid>
      <w:tr w:rsidR="003F6329" w:rsidRPr="001C565D" w14:paraId="6916643E" w14:textId="77777777" w:rsidTr="00B72767">
        <w:trPr>
          <w:trHeight w:val="449"/>
        </w:trPr>
        <w:tc>
          <w:tcPr>
            <w:tcW w:w="709" w:type="dxa"/>
            <w:tcBorders>
              <w:top w:val="single" w:sz="4" w:space="0" w:color="auto"/>
              <w:left w:val="single" w:sz="4" w:space="0" w:color="auto"/>
              <w:bottom w:val="single" w:sz="4" w:space="0" w:color="auto"/>
              <w:right w:val="single" w:sz="4" w:space="0" w:color="auto"/>
            </w:tcBorders>
            <w:hideMark/>
          </w:tcPr>
          <w:p w14:paraId="49377255" w14:textId="77777777" w:rsidR="003F6329" w:rsidRPr="001C565D" w:rsidRDefault="003F6329" w:rsidP="00B72767">
            <w:pPr>
              <w:jc w:val="center"/>
            </w:pPr>
            <w:proofErr w:type="spellStart"/>
            <w:r w:rsidRPr="001C565D">
              <w:t>Nr.p.k</w:t>
            </w:r>
            <w:proofErr w:type="spellEnd"/>
            <w:r w:rsidRPr="001C565D">
              <w:t>.</w:t>
            </w:r>
          </w:p>
        </w:tc>
        <w:tc>
          <w:tcPr>
            <w:tcW w:w="2127" w:type="dxa"/>
            <w:tcBorders>
              <w:top w:val="single" w:sz="4" w:space="0" w:color="auto"/>
              <w:left w:val="single" w:sz="4" w:space="0" w:color="auto"/>
              <w:bottom w:val="single" w:sz="4" w:space="0" w:color="auto"/>
              <w:right w:val="single" w:sz="4" w:space="0" w:color="auto"/>
            </w:tcBorders>
            <w:hideMark/>
          </w:tcPr>
          <w:p w14:paraId="6F2A0E81" w14:textId="77777777" w:rsidR="003F6329" w:rsidRPr="001C565D" w:rsidRDefault="003F6329" w:rsidP="00B72767">
            <w:pPr>
              <w:jc w:val="center"/>
            </w:pPr>
            <w:r w:rsidRPr="001C565D">
              <w:t>Telpas nosaukums</w:t>
            </w:r>
          </w:p>
        </w:tc>
        <w:tc>
          <w:tcPr>
            <w:tcW w:w="4819" w:type="dxa"/>
            <w:tcBorders>
              <w:top w:val="single" w:sz="4" w:space="0" w:color="auto"/>
              <w:left w:val="single" w:sz="4" w:space="0" w:color="auto"/>
              <w:bottom w:val="single" w:sz="4" w:space="0" w:color="auto"/>
              <w:right w:val="single" w:sz="4" w:space="0" w:color="auto"/>
            </w:tcBorders>
            <w:hideMark/>
          </w:tcPr>
          <w:p w14:paraId="3B7B4CB8" w14:textId="77777777" w:rsidR="003F6329" w:rsidRPr="001C565D" w:rsidRDefault="003F6329" w:rsidP="00B72767">
            <w:pPr>
              <w:jc w:val="center"/>
            </w:pPr>
            <w:r w:rsidRPr="001C565D">
              <w:t>Defekta apraksts</w:t>
            </w:r>
          </w:p>
        </w:tc>
        <w:tc>
          <w:tcPr>
            <w:tcW w:w="2126" w:type="dxa"/>
            <w:tcBorders>
              <w:top w:val="single" w:sz="4" w:space="0" w:color="auto"/>
              <w:left w:val="single" w:sz="4" w:space="0" w:color="auto"/>
              <w:bottom w:val="single" w:sz="4" w:space="0" w:color="auto"/>
              <w:right w:val="single" w:sz="4" w:space="0" w:color="auto"/>
            </w:tcBorders>
            <w:hideMark/>
          </w:tcPr>
          <w:p w14:paraId="043B1161" w14:textId="77777777" w:rsidR="003F6329" w:rsidRPr="001C565D" w:rsidRDefault="003F6329" w:rsidP="00B72767">
            <w:pPr>
              <w:jc w:val="center"/>
            </w:pPr>
            <w:r w:rsidRPr="001C565D">
              <w:t>Piezīmes</w:t>
            </w:r>
          </w:p>
        </w:tc>
      </w:tr>
      <w:tr w:rsidR="003F6329" w:rsidRPr="001C565D" w14:paraId="48F72341" w14:textId="77777777" w:rsidTr="00B72767">
        <w:trPr>
          <w:trHeight w:val="1499"/>
        </w:trPr>
        <w:tc>
          <w:tcPr>
            <w:tcW w:w="709" w:type="dxa"/>
            <w:tcBorders>
              <w:top w:val="single" w:sz="4" w:space="0" w:color="auto"/>
              <w:left w:val="single" w:sz="4" w:space="0" w:color="auto"/>
              <w:bottom w:val="single" w:sz="4" w:space="0" w:color="auto"/>
              <w:right w:val="single" w:sz="4" w:space="0" w:color="auto"/>
            </w:tcBorders>
          </w:tcPr>
          <w:p w14:paraId="1B108C98" w14:textId="77777777" w:rsidR="003F6329" w:rsidRPr="001C565D" w:rsidRDefault="003F6329" w:rsidP="00B72767"/>
        </w:tc>
        <w:tc>
          <w:tcPr>
            <w:tcW w:w="2127" w:type="dxa"/>
            <w:tcBorders>
              <w:top w:val="single" w:sz="4" w:space="0" w:color="auto"/>
              <w:left w:val="single" w:sz="4" w:space="0" w:color="auto"/>
              <w:bottom w:val="single" w:sz="4" w:space="0" w:color="auto"/>
              <w:right w:val="single" w:sz="4" w:space="0" w:color="auto"/>
            </w:tcBorders>
          </w:tcPr>
          <w:p w14:paraId="64EE7689" w14:textId="77777777" w:rsidR="003F6329" w:rsidRPr="001C565D" w:rsidRDefault="003F6329" w:rsidP="00B72767"/>
        </w:tc>
        <w:tc>
          <w:tcPr>
            <w:tcW w:w="4819" w:type="dxa"/>
            <w:tcBorders>
              <w:top w:val="single" w:sz="4" w:space="0" w:color="auto"/>
              <w:left w:val="single" w:sz="4" w:space="0" w:color="auto"/>
              <w:bottom w:val="single" w:sz="4" w:space="0" w:color="auto"/>
              <w:right w:val="single" w:sz="4" w:space="0" w:color="auto"/>
            </w:tcBorders>
          </w:tcPr>
          <w:p w14:paraId="2B466560" w14:textId="77777777" w:rsidR="003F6329" w:rsidRPr="001C565D" w:rsidRDefault="003F6329" w:rsidP="00B72767"/>
        </w:tc>
        <w:tc>
          <w:tcPr>
            <w:tcW w:w="2126" w:type="dxa"/>
            <w:tcBorders>
              <w:top w:val="single" w:sz="4" w:space="0" w:color="auto"/>
              <w:left w:val="single" w:sz="4" w:space="0" w:color="auto"/>
              <w:bottom w:val="single" w:sz="4" w:space="0" w:color="auto"/>
              <w:right w:val="single" w:sz="4" w:space="0" w:color="auto"/>
            </w:tcBorders>
          </w:tcPr>
          <w:p w14:paraId="46ABD42A" w14:textId="77777777" w:rsidR="003F6329" w:rsidRPr="001C565D" w:rsidRDefault="003F6329" w:rsidP="00B72767"/>
        </w:tc>
      </w:tr>
    </w:tbl>
    <w:p w14:paraId="4C103FD7" w14:textId="77777777" w:rsidR="003F6329" w:rsidRPr="001C565D" w:rsidRDefault="003F6329" w:rsidP="003F6329">
      <w:pPr>
        <w:ind w:left="360"/>
      </w:pPr>
    </w:p>
    <w:p w14:paraId="266E0308" w14:textId="77777777" w:rsidR="003F6329" w:rsidRPr="001C565D" w:rsidRDefault="003F6329" w:rsidP="003F6329">
      <w:r w:rsidRPr="001C565D">
        <w:t>Defektu akts sastādīts divos eksemplāros uz ___ lapām, pa vienam eksemplāram katrai pusei:</w:t>
      </w:r>
    </w:p>
    <w:p w14:paraId="65772145" w14:textId="77777777" w:rsidR="003F6329" w:rsidRPr="001C565D" w:rsidRDefault="003F6329" w:rsidP="003F6329"/>
    <w:tbl>
      <w:tblPr>
        <w:tblW w:w="0" w:type="auto"/>
        <w:tblLook w:val="04A0" w:firstRow="1" w:lastRow="0" w:firstColumn="1" w:lastColumn="0" w:noHBand="0" w:noVBand="1"/>
      </w:tblPr>
      <w:tblGrid>
        <w:gridCol w:w="4801"/>
        <w:gridCol w:w="4801"/>
      </w:tblGrid>
      <w:tr w:rsidR="003F6329" w:rsidRPr="001C565D" w14:paraId="6304CFA3" w14:textId="77777777" w:rsidTr="00B72767">
        <w:tc>
          <w:tcPr>
            <w:tcW w:w="4801" w:type="dxa"/>
            <w:hideMark/>
          </w:tcPr>
          <w:p w14:paraId="26444C54" w14:textId="77777777" w:rsidR="003F6329" w:rsidRPr="001C565D" w:rsidRDefault="003F6329" w:rsidP="00B72767">
            <w:pPr>
              <w:keepNext/>
              <w:outlineLvl w:val="1"/>
              <w:rPr>
                <w:bCs/>
                <w:iCs/>
              </w:rPr>
            </w:pPr>
            <w:r w:rsidRPr="001C565D">
              <w:rPr>
                <w:bCs/>
                <w:iCs/>
              </w:rPr>
              <w:t xml:space="preserve">Izpildītāja pārstāvis: </w:t>
            </w:r>
          </w:p>
        </w:tc>
        <w:tc>
          <w:tcPr>
            <w:tcW w:w="4801" w:type="dxa"/>
            <w:hideMark/>
          </w:tcPr>
          <w:p w14:paraId="2530FA73" w14:textId="77777777" w:rsidR="003F6329" w:rsidRPr="001C565D" w:rsidRDefault="003F6329" w:rsidP="00B72767">
            <w:pPr>
              <w:keepNext/>
              <w:outlineLvl w:val="1"/>
              <w:rPr>
                <w:bCs/>
                <w:iCs/>
              </w:rPr>
            </w:pPr>
            <w:r w:rsidRPr="001C565D">
              <w:rPr>
                <w:iCs/>
              </w:rPr>
              <w:t>Darbu pieņemšanas komisija:</w:t>
            </w:r>
          </w:p>
        </w:tc>
      </w:tr>
      <w:tr w:rsidR="003F6329" w:rsidRPr="001C565D" w14:paraId="4A0EF0CD" w14:textId="77777777" w:rsidTr="00B72767">
        <w:trPr>
          <w:trHeight w:val="533"/>
        </w:trPr>
        <w:tc>
          <w:tcPr>
            <w:tcW w:w="4801" w:type="dxa"/>
            <w:vAlign w:val="bottom"/>
            <w:hideMark/>
          </w:tcPr>
          <w:p w14:paraId="4A9E9374" w14:textId="77777777" w:rsidR="003F6329" w:rsidRPr="001C565D" w:rsidRDefault="003F6329" w:rsidP="00B72767">
            <w:pPr>
              <w:keepNext/>
              <w:outlineLvl w:val="1"/>
              <w:rPr>
                <w:bCs/>
                <w:iCs/>
              </w:rPr>
            </w:pPr>
            <w:r w:rsidRPr="001C565D">
              <w:rPr>
                <w:bCs/>
                <w:iCs/>
              </w:rPr>
              <w:t>___________________ Vārds Uzvārds</w:t>
            </w:r>
          </w:p>
        </w:tc>
        <w:tc>
          <w:tcPr>
            <w:tcW w:w="4801" w:type="dxa"/>
            <w:vAlign w:val="bottom"/>
            <w:hideMark/>
          </w:tcPr>
          <w:p w14:paraId="408BB0EB" w14:textId="77777777" w:rsidR="003F6329" w:rsidRPr="001C565D" w:rsidRDefault="003F6329" w:rsidP="00B72767">
            <w:pPr>
              <w:keepNext/>
              <w:outlineLvl w:val="1"/>
              <w:rPr>
                <w:bCs/>
                <w:iCs/>
              </w:rPr>
            </w:pPr>
            <w:r w:rsidRPr="001C565D">
              <w:rPr>
                <w:bCs/>
                <w:iCs/>
              </w:rPr>
              <w:t>___________________ Vārds Uzvārds</w:t>
            </w:r>
          </w:p>
        </w:tc>
      </w:tr>
      <w:tr w:rsidR="003F6329" w:rsidRPr="001C565D" w14:paraId="4638C7F9" w14:textId="77777777" w:rsidTr="00B72767">
        <w:trPr>
          <w:trHeight w:val="569"/>
        </w:trPr>
        <w:tc>
          <w:tcPr>
            <w:tcW w:w="4801" w:type="dxa"/>
            <w:vAlign w:val="bottom"/>
          </w:tcPr>
          <w:p w14:paraId="3A38C29D" w14:textId="77777777" w:rsidR="003F6329" w:rsidRPr="001C565D" w:rsidRDefault="003F6329" w:rsidP="00B72767">
            <w:pPr>
              <w:keepNext/>
              <w:outlineLvl w:val="1"/>
              <w:rPr>
                <w:bCs/>
                <w:iCs/>
              </w:rPr>
            </w:pPr>
          </w:p>
        </w:tc>
        <w:tc>
          <w:tcPr>
            <w:tcW w:w="4801" w:type="dxa"/>
          </w:tcPr>
          <w:p w14:paraId="2E8EC838" w14:textId="77777777" w:rsidR="003F6329" w:rsidRPr="001C565D" w:rsidRDefault="003F6329" w:rsidP="00B72767">
            <w:pPr>
              <w:rPr>
                <w:bCs/>
              </w:rPr>
            </w:pPr>
          </w:p>
          <w:p w14:paraId="36A3D540" w14:textId="77777777" w:rsidR="003F6329" w:rsidRPr="001C565D" w:rsidRDefault="003F6329" w:rsidP="00B72767">
            <w:r w:rsidRPr="001C565D">
              <w:rPr>
                <w:bCs/>
              </w:rPr>
              <w:t>___________________ Vārds Uzvārds</w:t>
            </w:r>
          </w:p>
        </w:tc>
      </w:tr>
      <w:tr w:rsidR="003F6329" w:rsidRPr="001C565D" w14:paraId="48CD81BC" w14:textId="77777777" w:rsidTr="00B72767">
        <w:trPr>
          <w:trHeight w:val="563"/>
        </w:trPr>
        <w:tc>
          <w:tcPr>
            <w:tcW w:w="4801" w:type="dxa"/>
            <w:vAlign w:val="bottom"/>
          </w:tcPr>
          <w:p w14:paraId="0B5C7F7D" w14:textId="77777777" w:rsidR="003F6329" w:rsidRPr="001C565D" w:rsidRDefault="003F6329" w:rsidP="00B72767">
            <w:pPr>
              <w:keepNext/>
              <w:outlineLvl w:val="1"/>
              <w:rPr>
                <w:bCs/>
                <w:iCs/>
              </w:rPr>
            </w:pPr>
          </w:p>
        </w:tc>
        <w:tc>
          <w:tcPr>
            <w:tcW w:w="4801" w:type="dxa"/>
          </w:tcPr>
          <w:p w14:paraId="7693A4B1" w14:textId="77777777" w:rsidR="003F6329" w:rsidRPr="001C565D" w:rsidRDefault="003F6329" w:rsidP="00B72767">
            <w:pPr>
              <w:rPr>
                <w:bCs/>
              </w:rPr>
            </w:pPr>
          </w:p>
          <w:p w14:paraId="192202AE" w14:textId="77777777" w:rsidR="003F6329" w:rsidRPr="001C565D" w:rsidRDefault="003F6329" w:rsidP="00B72767">
            <w:r w:rsidRPr="001C565D">
              <w:rPr>
                <w:bCs/>
              </w:rPr>
              <w:t>___________________ Vārds Uzvārds</w:t>
            </w:r>
          </w:p>
        </w:tc>
      </w:tr>
    </w:tbl>
    <w:p w14:paraId="0EF6EFCD" w14:textId="77777777" w:rsidR="003F6329" w:rsidRPr="001C565D" w:rsidRDefault="003F6329" w:rsidP="003F6329">
      <w:pPr>
        <w:keepNext/>
        <w:outlineLvl w:val="1"/>
        <w:rPr>
          <w:bCs/>
          <w:iCs/>
        </w:rPr>
      </w:pPr>
    </w:p>
    <w:p w14:paraId="325A5188" w14:textId="77777777" w:rsidR="003F6329" w:rsidRPr="001C565D" w:rsidRDefault="003F6329" w:rsidP="003F6329">
      <w:pPr>
        <w:tabs>
          <w:tab w:val="left" w:pos="3076"/>
        </w:tabs>
        <w:ind w:left="360"/>
        <w:jc w:val="right"/>
      </w:pPr>
      <w:r w:rsidRPr="001C565D">
        <w:br w:type="page"/>
        <w:t>Līguma pielikums Nr.2</w:t>
      </w:r>
    </w:p>
    <w:p w14:paraId="4DF6A1E0" w14:textId="77777777" w:rsidR="003F6329" w:rsidRPr="001C565D" w:rsidRDefault="003F6329" w:rsidP="003F6329">
      <w:pPr>
        <w:tabs>
          <w:tab w:val="left" w:pos="3076"/>
        </w:tabs>
        <w:ind w:left="360"/>
        <w:jc w:val="center"/>
      </w:pPr>
    </w:p>
    <w:p w14:paraId="09ACF58E" w14:textId="77777777" w:rsidR="003F6329" w:rsidRPr="001C565D" w:rsidRDefault="003F6329" w:rsidP="003F6329">
      <w:pPr>
        <w:jc w:val="right"/>
      </w:pPr>
      <w:r w:rsidRPr="001C565D">
        <w:rPr>
          <w:b/>
          <w:bCs/>
          <w:i/>
          <w:iCs/>
        </w:rPr>
        <w:t>Apstiprinu:</w:t>
      </w:r>
    </w:p>
    <w:p w14:paraId="4B5500A2" w14:textId="77777777" w:rsidR="003F6329" w:rsidRPr="001C565D" w:rsidRDefault="003F6329" w:rsidP="003F6329">
      <w:pPr>
        <w:jc w:val="right"/>
      </w:pPr>
      <w:r w:rsidRPr="001C565D">
        <w:t>Rīgas domes Mājokļu un vides departamenta</w:t>
      </w:r>
    </w:p>
    <w:p w14:paraId="17061B99" w14:textId="77777777" w:rsidR="003F6329" w:rsidRPr="001C565D" w:rsidRDefault="003F6329" w:rsidP="003F6329">
      <w:pPr>
        <w:jc w:val="right"/>
      </w:pPr>
      <w:r w:rsidRPr="001C565D">
        <w:t xml:space="preserve">direktors </w:t>
      </w:r>
    </w:p>
    <w:p w14:paraId="605D80C4" w14:textId="77777777" w:rsidR="003F6329" w:rsidRPr="001C565D" w:rsidRDefault="003F6329" w:rsidP="003F6329">
      <w:pPr>
        <w:jc w:val="right"/>
        <w:rPr>
          <w:b/>
          <w:bCs/>
        </w:rPr>
      </w:pPr>
      <w:r w:rsidRPr="001C565D">
        <w:t xml:space="preserve">_______________  </w:t>
      </w:r>
      <w:r w:rsidRPr="001C565D">
        <w:rPr>
          <w:b/>
          <w:bCs/>
        </w:rPr>
        <w:t>Vārds Uzvārds</w:t>
      </w:r>
    </w:p>
    <w:p w14:paraId="7E21C447" w14:textId="5C284D9D" w:rsidR="003F6329" w:rsidRPr="001C565D" w:rsidRDefault="003F6329" w:rsidP="003F6329">
      <w:pPr>
        <w:jc w:val="right"/>
      </w:pPr>
      <w:r w:rsidRPr="001C565D">
        <w:t>20</w:t>
      </w:r>
      <w:r w:rsidR="00343FB9" w:rsidRPr="001C565D">
        <w:t>2</w:t>
      </w:r>
      <w:r w:rsidRPr="001C565D">
        <w:t>__. gada ____. ____________</w:t>
      </w:r>
    </w:p>
    <w:p w14:paraId="7073D944" w14:textId="77777777" w:rsidR="003F6329" w:rsidRPr="001C565D" w:rsidRDefault="003F6329" w:rsidP="003F6329">
      <w:pPr>
        <w:jc w:val="right"/>
      </w:pPr>
    </w:p>
    <w:p w14:paraId="2763011D" w14:textId="2D1223A2" w:rsidR="003F6329" w:rsidRPr="001C565D" w:rsidRDefault="00343FB9" w:rsidP="003F6329">
      <w:pPr>
        <w:keepNext/>
        <w:jc w:val="center"/>
        <w:outlineLvl w:val="0"/>
        <w:rPr>
          <w:b/>
          <w:bCs/>
        </w:rPr>
      </w:pPr>
      <w:r w:rsidRPr="001C565D">
        <w:rPr>
          <w:b/>
          <w:bCs/>
        </w:rPr>
        <w:t xml:space="preserve">Darba nodošanas un pieņemšanas akts (paraugs) </w:t>
      </w:r>
    </w:p>
    <w:p w14:paraId="1C2E6F4F" w14:textId="77777777" w:rsidR="003F6329" w:rsidRPr="001C565D" w:rsidRDefault="003F6329" w:rsidP="003F6329"/>
    <w:p w14:paraId="3C70DEE6" w14:textId="5F28D4AA" w:rsidR="003F6329" w:rsidRPr="001C565D" w:rsidRDefault="00343FB9" w:rsidP="003F6329">
      <w:pPr>
        <w:jc w:val="both"/>
      </w:pPr>
      <w:r w:rsidRPr="001C565D">
        <w:t>Rīgā</w:t>
      </w:r>
      <w:r w:rsidR="003F6329" w:rsidRPr="001C565D">
        <w:t>, 20</w:t>
      </w:r>
      <w:r w:rsidRPr="001C565D">
        <w:t>2</w:t>
      </w:r>
      <w:r w:rsidR="003F6329" w:rsidRPr="001C565D">
        <w:t>_.gada ____. ___________</w:t>
      </w:r>
      <w:r w:rsidR="003F6329" w:rsidRPr="001C565D">
        <w:tab/>
      </w:r>
      <w:r w:rsidR="003F6329" w:rsidRPr="001C565D">
        <w:tab/>
      </w:r>
      <w:r w:rsidR="003F6329" w:rsidRPr="001C565D">
        <w:tab/>
      </w:r>
      <w:r w:rsidR="003F6329" w:rsidRPr="001C565D">
        <w:tab/>
      </w:r>
      <w:r w:rsidR="003F6329" w:rsidRPr="001C565D">
        <w:tab/>
      </w:r>
      <w:r w:rsidR="003F6329" w:rsidRPr="001C565D">
        <w:tab/>
      </w:r>
      <w:r w:rsidR="003F6329" w:rsidRPr="001C565D">
        <w:tab/>
        <w:t xml:space="preserve">    </w:t>
      </w:r>
      <w:r w:rsidR="003F6329" w:rsidRPr="001C565D">
        <w:tab/>
      </w:r>
      <w:r w:rsidR="003F6329" w:rsidRPr="001C565D">
        <w:tab/>
      </w:r>
    </w:p>
    <w:p w14:paraId="31F6E31B" w14:textId="77777777" w:rsidR="00343FB9" w:rsidRPr="001C565D" w:rsidRDefault="003F6329" w:rsidP="003F6329">
      <w:pPr>
        <w:jc w:val="both"/>
      </w:pPr>
      <w:r w:rsidRPr="001C565D">
        <w:tab/>
      </w:r>
    </w:p>
    <w:p w14:paraId="5123F60B" w14:textId="4E548DE2" w:rsidR="003F6329" w:rsidRPr="001C565D" w:rsidRDefault="003F6329" w:rsidP="00343FB9">
      <w:pPr>
        <w:ind w:firstLine="720"/>
        <w:jc w:val="both"/>
      </w:pPr>
      <w:r w:rsidRPr="001C565D">
        <w:t>Pasūtītāja – Rīgas domes Mājokļu un vides departamenta pieņemšanas komisija, kas izveidota ar Rīgas domes Mājokļu un vides departamenta direktora 20</w:t>
      </w:r>
      <w:r w:rsidR="00343FB9" w:rsidRPr="001C565D">
        <w:t>2</w:t>
      </w:r>
      <w:r w:rsidRPr="001C565D">
        <w:t xml:space="preserve">__.gada ___.________ rīkojumu </w:t>
      </w:r>
      <w:proofErr w:type="spellStart"/>
      <w:r w:rsidRPr="001C565D">
        <w:t>Nr.DMV</w:t>
      </w:r>
      <w:proofErr w:type="spellEnd"/>
      <w:r w:rsidRPr="001C565D">
        <w:t>-___-_____-</w:t>
      </w:r>
      <w:proofErr w:type="spellStart"/>
      <w:r w:rsidRPr="001C565D">
        <w:t>rs</w:t>
      </w:r>
      <w:proofErr w:type="spellEnd"/>
      <w:r w:rsidRPr="001C565D">
        <w:t xml:space="preserve">  šādā sastāvā:</w:t>
      </w:r>
    </w:p>
    <w:p w14:paraId="6BA2F1B0" w14:textId="77777777" w:rsidR="003F6329" w:rsidRPr="001C565D" w:rsidRDefault="003F6329" w:rsidP="003F6329">
      <w:pPr>
        <w:jc w:val="both"/>
      </w:pPr>
      <w:r w:rsidRPr="001C565D">
        <w:t>Komisijas priekšsēdētājs:</w:t>
      </w:r>
    </w:p>
    <w:p w14:paraId="651EEA24" w14:textId="77777777" w:rsidR="003F6329" w:rsidRPr="001C565D" w:rsidRDefault="003F6329" w:rsidP="003F6329">
      <w:pPr>
        <w:jc w:val="both"/>
      </w:pPr>
      <w:r w:rsidRPr="001C565D">
        <w:rPr>
          <w:b/>
        </w:rPr>
        <w:t xml:space="preserve">Vārds Uzvārds </w:t>
      </w:r>
      <w:r w:rsidRPr="001C565D">
        <w:t>– Rīgas domes Mājokļu un vides departamenta ____________ pārvaldes ___________________ nodaļas _________________;</w:t>
      </w:r>
    </w:p>
    <w:p w14:paraId="6E0954FF" w14:textId="77777777" w:rsidR="003F6329" w:rsidRPr="001C565D" w:rsidRDefault="003F6329" w:rsidP="003F6329">
      <w:pPr>
        <w:jc w:val="both"/>
      </w:pPr>
      <w:r w:rsidRPr="001C565D">
        <w:t>Komisijas locekļi:</w:t>
      </w:r>
    </w:p>
    <w:p w14:paraId="770EA661" w14:textId="77777777" w:rsidR="003F6329" w:rsidRPr="001C565D" w:rsidRDefault="003F6329" w:rsidP="003F6329">
      <w:pPr>
        <w:jc w:val="both"/>
      </w:pPr>
      <w:r w:rsidRPr="001C565D">
        <w:rPr>
          <w:b/>
        </w:rPr>
        <w:t xml:space="preserve">Vārds Uzvārds </w:t>
      </w:r>
      <w:r w:rsidRPr="001C565D">
        <w:t>– Rīgas domes Mājokļu un vides departamenta ____________ pārvaldes ___________________ nodaļas _________________;</w:t>
      </w:r>
    </w:p>
    <w:p w14:paraId="0811DF3D" w14:textId="77777777" w:rsidR="003F6329" w:rsidRPr="001C565D" w:rsidRDefault="003F6329" w:rsidP="003F6329">
      <w:pPr>
        <w:jc w:val="both"/>
      </w:pPr>
      <w:r w:rsidRPr="001C565D">
        <w:rPr>
          <w:b/>
        </w:rPr>
        <w:t xml:space="preserve">Vārds Uzvārds </w:t>
      </w:r>
      <w:r w:rsidRPr="001C565D">
        <w:t>– Rīgas domes Mājokļu un vides departamenta ____________ pārvaldes ___________________ nodaļas _________________;</w:t>
      </w:r>
    </w:p>
    <w:p w14:paraId="30ADCE59" w14:textId="77777777" w:rsidR="003F6329" w:rsidRPr="001C565D" w:rsidRDefault="003F6329" w:rsidP="003F6329">
      <w:pPr>
        <w:spacing w:line="0" w:lineRule="atLeast"/>
      </w:pPr>
    </w:p>
    <w:p w14:paraId="16D20619" w14:textId="77777777" w:rsidR="003F6329" w:rsidRPr="001C565D" w:rsidRDefault="003F6329" w:rsidP="003F6329">
      <w:pPr>
        <w:spacing w:line="0" w:lineRule="atLeast"/>
      </w:pPr>
      <w:r w:rsidRPr="001C565D">
        <w:t xml:space="preserve">un piedaloties Izpildītāja – Nosaukums, juridiskā adrese ___________________, LV-_______, </w:t>
      </w:r>
      <w:proofErr w:type="spellStart"/>
      <w:r w:rsidRPr="001C565D">
        <w:t>reģ</w:t>
      </w:r>
      <w:proofErr w:type="spellEnd"/>
      <w:r w:rsidRPr="001C565D">
        <w:t xml:space="preserve">. Nr. _________________ , pārstāvim: </w:t>
      </w:r>
      <w:r w:rsidRPr="001C565D">
        <w:rPr>
          <w:b/>
        </w:rPr>
        <w:t xml:space="preserve">Vārds Uzvārds - </w:t>
      </w:r>
      <w:r w:rsidRPr="001C565D">
        <w:t>_________________________;</w:t>
      </w:r>
    </w:p>
    <w:p w14:paraId="1240B7CA" w14:textId="77777777" w:rsidR="003F6329" w:rsidRPr="001C565D" w:rsidRDefault="003F6329" w:rsidP="003F6329">
      <w:pPr>
        <w:jc w:val="both"/>
      </w:pPr>
    </w:p>
    <w:p w14:paraId="57D77787" w14:textId="4875EB7B" w:rsidR="003F6329" w:rsidRPr="001C565D" w:rsidRDefault="003F6329" w:rsidP="003F6329">
      <w:pPr>
        <w:spacing w:line="276" w:lineRule="auto"/>
        <w:jc w:val="both"/>
      </w:pPr>
      <w:r w:rsidRPr="001C565D">
        <w:t xml:space="preserve">Sastāda šo aktu par 20___.gada ___._________ publiskajā būvdarbu līgumā </w:t>
      </w:r>
      <w:proofErr w:type="spellStart"/>
      <w:r w:rsidRPr="001C565D">
        <w:t>Nr.DMV</w:t>
      </w:r>
      <w:proofErr w:type="spellEnd"/>
      <w:r w:rsidRPr="001C565D">
        <w:t>-____-____-</w:t>
      </w:r>
      <w:proofErr w:type="spellStart"/>
      <w:r w:rsidRPr="001C565D">
        <w:t>lī</w:t>
      </w:r>
      <w:proofErr w:type="spellEnd"/>
      <w:r w:rsidRPr="001C565D">
        <w:t xml:space="preserve">, paredzēto darbu izpildi Rīgas </w:t>
      </w:r>
      <w:r w:rsidR="00343FB9" w:rsidRPr="001C565D">
        <w:t>valsts</w:t>
      </w:r>
      <w:r w:rsidRPr="001C565D">
        <w:t>pilsētas pašvaldības īpašumā esošajā dzīvoklī __________________ (adrese).</w:t>
      </w:r>
    </w:p>
    <w:p w14:paraId="00116A43" w14:textId="23CF55D2" w:rsidR="003F6329" w:rsidRPr="001C565D" w:rsidRDefault="003F6329" w:rsidP="003F6329">
      <w:pPr>
        <w:spacing w:line="276" w:lineRule="auto"/>
        <w:jc w:val="both"/>
      </w:pPr>
      <w:r w:rsidRPr="001C565D">
        <w:t xml:space="preserve">Faktiski pabeigto darbu izmaksas ir </w:t>
      </w:r>
      <w:r w:rsidR="00343FB9" w:rsidRPr="001C565D">
        <w:t>_________________</w:t>
      </w:r>
      <w:r w:rsidR="00343FB9" w:rsidRPr="001C565D">
        <w:rPr>
          <w:b/>
        </w:rPr>
        <w:t xml:space="preserve">EUR </w:t>
      </w:r>
      <w:r w:rsidRPr="001C565D">
        <w:rPr>
          <w:b/>
        </w:rPr>
        <w:t xml:space="preserve"> </w:t>
      </w:r>
      <w:r w:rsidRPr="001C565D">
        <w:t xml:space="preserve">(______________ </w:t>
      </w:r>
      <w:proofErr w:type="spellStart"/>
      <w:r w:rsidRPr="001C565D">
        <w:t>euro</w:t>
      </w:r>
      <w:proofErr w:type="spellEnd"/>
      <w:r w:rsidRPr="001C565D">
        <w:t xml:space="preserve"> un ____ centi).</w:t>
      </w:r>
    </w:p>
    <w:p w14:paraId="37263540" w14:textId="77777777" w:rsidR="003F6329" w:rsidRPr="001C565D" w:rsidRDefault="003F6329" w:rsidP="003F6329">
      <w:pPr>
        <w:jc w:val="both"/>
      </w:pPr>
      <w:r w:rsidRPr="001C565D">
        <w:t xml:space="preserve">Garantijas laiks veiktajiem darbiem ir </w:t>
      </w:r>
      <w:r w:rsidRPr="001C565D">
        <w:rPr>
          <w:b/>
        </w:rPr>
        <w:t>____</w:t>
      </w:r>
      <w:r w:rsidRPr="001C565D">
        <w:t xml:space="preserve"> (_________) mēneši no brīža, kad Pasūtītājs parakstījis Pieņemšanas aktu. Izpildītājs apņemas garantijas laikā bez maksas novērst atklātos defektus, ja tie radušies Izpildītāja vainas dēļ, saskaņā ar augstāk minēto līgumu.</w:t>
      </w:r>
    </w:p>
    <w:p w14:paraId="4FD5B8D5" w14:textId="77777777" w:rsidR="003F6329" w:rsidRPr="001C565D" w:rsidRDefault="003F6329" w:rsidP="003F6329">
      <w:pPr>
        <w:jc w:val="both"/>
      </w:pPr>
      <w:r w:rsidRPr="001C565D">
        <w:tab/>
      </w:r>
    </w:p>
    <w:p w14:paraId="5520B006" w14:textId="77777777" w:rsidR="003F6329" w:rsidRPr="001C565D" w:rsidRDefault="003F6329" w:rsidP="003F6329">
      <w:pPr>
        <w:jc w:val="both"/>
        <w:rPr>
          <w:b/>
          <w:bCs/>
        </w:rPr>
      </w:pPr>
      <w:r w:rsidRPr="001C565D">
        <w:rPr>
          <w:b/>
          <w:bCs/>
        </w:rPr>
        <w:t xml:space="preserve">Komisija slēdziens: atzīt </w:t>
      </w:r>
      <w:r w:rsidRPr="001C565D">
        <w:rPr>
          <w:b/>
        </w:rPr>
        <w:t>Pašvaldības īpašumā esošajā dzīvoklī___________ (adrese) veiktos atjaunošanas darbus par atbilstošiem noslēgtajam līgumam</w:t>
      </w:r>
      <w:r w:rsidRPr="001C565D">
        <w:rPr>
          <w:b/>
          <w:bCs/>
        </w:rPr>
        <w:t>.</w:t>
      </w:r>
    </w:p>
    <w:p w14:paraId="620DBE8E" w14:textId="77777777" w:rsidR="003F6329" w:rsidRPr="001C565D" w:rsidRDefault="003F6329" w:rsidP="003F6329">
      <w:pPr>
        <w:jc w:val="both"/>
      </w:pPr>
    </w:p>
    <w:tbl>
      <w:tblPr>
        <w:tblW w:w="0" w:type="auto"/>
        <w:tblLook w:val="04A0" w:firstRow="1" w:lastRow="0" w:firstColumn="1" w:lastColumn="0" w:noHBand="0" w:noVBand="1"/>
      </w:tblPr>
      <w:tblGrid>
        <w:gridCol w:w="4801"/>
        <w:gridCol w:w="4801"/>
      </w:tblGrid>
      <w:tr w:rsidR="003F6329" w:rsidRPr="001C565D" w14:paraId="41E95B09" w14:textId="77777777" w:rsidTr="00B72767">
        <w:tc>
          <w:tcPr>
            <w:tcW w:w="4801" w:type="dxa"/>
            <w:hideMark/>
          </w:tcPr>
          <w:p w14:paraId="44542866" w14:textId="77777777" w:rsidR="003F6329" w:rsidRPr="001C565D" w:rsidRDefault="003F6329" w:rsidP="00B72767">
            <w:pPr>
              <w:keepNext/>
              <w:outlineLvl w:val="1"/>
              <w:rPr>
                <w:bCs/>
                <w:iCs/>
              </w:rPr>
            </w:pPr>
            <w:r w:rsidRPr="001C565D">
              <w:rPr>
                <w:b/>
                <w:bCs/>
                <w:iCs/>
              </w:rPr>
              <w:t>DARBU NODEVA:</w:t>
            </w:r>
            <w:r w:rsidRPr="001C565D">
              <w:rPr>
                <w:b/>
                <w:bCs/>
                <w:iCs/>
              </w:rPr>
              <w:tab/>
            </w:r>
          </w:p>
        </w:tc>
        <w:tc>
          <w:tcPr>
            <w:tcW w:w="4801" w:type="dxa"/>
            <w:hideMark/>
          </w:tcPr>
          <w:p w14:paraId="6B9EB096" w14:textId="77777777" w:rsidR="003F6329" w:rsidRPr="001C565D" w:rsidRDefault="003F6329" w:rsidP="00B72767">
            <w:pPr>
              <w:keepNext/>
              <w:outlineLvl w:val="1"/>
              <w:rPr>
                <w:iCs/>
              </w:rPr>
            </w:pPr>
            <w:r w:rsidRPr="001C565D">
              <w:rPr>
                <w:b/>
                <w:bCs/>
                <w:iCs/>
              </w:rPr>
              <w:t>DARBU PIEŅĒMA:</w:t>
            </w:r>
          </w:p>
        </w:tc>
      </w:tr>
      <w:tr w:rsidR="003F6329" w:rsidRPr="001C565D" w14:paraId="6F0CBA7A" w14:textId="77777777" w:rsidTr="00B72767">
        <w:tc>
          <w:tcPr>
            <w:tcW w:w="4801" w:type="dxa"/>
            <w:hideMark/>
          </w:tcPr>
          <w:p w14:paraId="30563B84" w14:textId="77777777" w:rsidR="003F6329" w:rsidRPr="001C565D" w:rsidRDefault="003F6329" w:rsidP="00B72767">
            <w:pPr>
              <w:keepNext/>
              <w:outlineLvl w:val="1"/>
              <w:rPr>
                <w:bCs/>
                <w:iCs/>
              </w:rPr>
            </w:pPr>
            <w:r w:rsidRPr="001C565D">
              <w:rPr>
                <w:bCs/>
                <w:iCs/>
              </w:rPr>
              <w:t xml:space="preserve">Izpildītāja pārstāvis: </w:t>
            </w:r>
          </w:p>
        </w:tc>
        <w:tc>
          <w:tcPr>
            <w:tcW w:w="4801" w:type="dxa"/>
            <w:hideMark/>
          </w:tcPr>
          <w:p w14:paraId="77360939" w14:textId="77777777" w:rsidR="003F6329" w:rsidRPr="001C565D" w:rsidRDefault="003F6329" w:rsidP="00B72767">
            <w:pPr>
              <w:keepNext/>
              <w:outlineLvl w:val="1"/>
              <w:rPr>
                <w:bCs/>
                <w:iCs/>
              </w:rPr>
            </w:pPr>
            <w:r w:rsidRPr="001C565D">
              <w:rPr>
                <w:iCs/>
              </w:rPr>
              <w:t>Darbu pieņemšanas komisija:</w:t>
            </w:r>
          </w:p>
        </w:tc>
      </w:tr>
      <w:tr w:rsidR="003F6329" w:rsidRPr="001C565D" w14:paraId="0BEE02ED" w14:textId="77777777" w:rsidTr="00B72767">
        <w:trPr>
          <w:trHeight w:val="533"/>
        </w:trPr>
        <w:tc>
          <w:tcPr>
            <w:tcW w:w="4801" w:type="dxa"/>
            <w:vAlign w:val="bottom"/>
            <w:hideMark/>
          </w:tcPr>
          <w:p w14:paraId="565AD461" w14:textId="77777777" w:rsidR="003F6329" w:rsidRPr="001C565D" w:rsidRDefault="003F6329" w:rsidP="00B72767">
            <w:pPr>
              <w:keepNext/>
              <w:outlineLvl w:val="1"/>
              <w:rPr>
                <w:bCs/>
                <w:iCs/>
              </w:rPr>
            </w:pPr>
            <w:r w:rsidRPr="001C565D">
              <w:rPr>
                <w:bCs/>
                <w:iCs/>
              </w:rPr>
              <w:t>___________________ Vārds Uzvārds</w:t>
            </w:r>
          </w:p>
        </w:tc>
        <w:tc>
          <w:tcPr>
            <w:tcW w:w="4801" w:type="dxa"/>
            <w:vAlign w:val="bottom"/>
            <w:hideMark/>
          </w:tcPr>
          <w:p w14:paraId="75926307" w14:textId="77777777" w:rsidR="003F6329" w:rsidRPr="001C565D" w:rsidRDefault="003F6329" w:rsidP="00B72767">
            <w:pPr>
              <w:keepNext/>
              <w:outlineLvl w:val="1"/>
              <w:rPr>
                <w:bCs/>
                <w:iCs/>
              </w:rPr>
            </w:pPr>
            <w:r w:rsidRPr="001C565D">
              <w:rPr>
                <w:bCs/>
                <w:iCs/>
              </w:rPr>
              <w:t>___________________ Vārds Uzvārds</w:t>
            </w:r>
          </w:p>
        </w:tc>
      </w:tr>
      <w:tr w:rsidR="003F6329" w:rsidRPr="001C565D" w14:paraId="179DF593" w14:textId="77777777" w:rsidTr="00B72767">
        <w:trPr>
          <w:trHeight w:val="569"/>
        </w:trPr>
        <w:tc>
          <w:tcPr>
            <w:tcW w:w="4801" w:type="dxa"/>
            <w:vAlign w:val="bottom"/>
            <w:hideMark/>
          </w:tcPr>
          <w:p w14:paraId="44F2E97B" w14:textId="77777777" w:rsidR="003F6329" w:rsidRPr="001C565D" w:rsidRDefault="003F6329" w:rsidP="00B72767">
            <w:pPr>
              <w:keepNext/>
              <w:outlineLvl w:val="1"/>
              <w:rPr>
                <w:b/>
                <w:bCs/>
                <w:iCs/>
              </w:rPr>
            </w:pPr>
            <w:r w:rsidRPr="001C565D">
              <w:rPr>
                <w:b/>
                <w:bCs/>
                <w:iCs/>
              </w:rPr>
              <w:t>BŪVUZRAUGS:</w:t>
            </w:r>
          </w:p>
        </w:tc>
        <w:tc>
          <w:tcPr>
            <w:tcW w:w="4801" w:type="dxa"/>
          </w:tcPr>
          <w:p w14:paraId="35F3F40B" w14:textId="77777777" w:rsidR="003F6329" w:rsidRPr="001C565D" w:rsidRDefault="003F6329" w:rsidP="00B72767">
            <w:pPr>
              <w:rPr>
                <w:bCs/>
              </w:rPr>
            </w:pPr>
          </w:p>
          <w:p w14:paraId="6AE61419" w14:textId="77777777" w:rsidR="003F6329" w:rsidRPr="001C565D" w:rsidRDefault="003F6329" w:rsidP="00B72767">
            <w:r w:rsidRPr="001C565D">
              <w:rPr>
                <w:bCs/>
              </w:rPr>
              <w:t>___________________ Vārds Uzvārds</w:t>
            </w:r>
          </w:p>
        </w:tc>
      </w:tr>
      <w:tr w:rsidR="003F6329" w:rsidRPr="001C565D" w14:paraId="244D67C5" w14:textId="77777777" w:rsidTr="00B72767">
        <w:trPr>
          <w:trHeight w:val="563"/>
        </w:trPr>
        <w:tc>
          <w:tcPr>
            <w:tcW w:w="4801" w:type="dxa"/>
            <w:vAlign w:val="bottom"/>
            <w:hideMark/>
          </w:tcPr>
          <w:p w14:paraId="21E2D0DC" w14:textId="77777777" w:rsidR="003F6329" w:rsidRPr="001C565D" w:rsidRDefault="003F6329" w:rsidP="00B72767">
            <w:pPr>
              <w:keepNext/>
              <w:outlineLvl w:val="1"/>
              <w:rPr>
                <w:bCs/>
                <w:iCs/>
              </w:rPr>
            </w:pPr>
            <w:r w:rsidRPr="001C565D">
              <w:rPr>
                <w:bCs/>
                <w:iCs/>
              </w:rPr>
              <w:t>___________________ Vārds Uzvārds</w:t>
            </w:r>
          </w:p>
        </w:tc>
        <w:tc>
          <w:tcPr>
            <w:tcW w:w="4801" w:type="dxa"/>
          </w:tcPr>
          <w:p w14:paraId="15735434" w14:textId="77777777" w:rsidR="003F6329" w:rsidRPr="001C565D" w:rsidRDefault="003F6329" w:rsidP="00B72767">
            <w:pPr>
              <w:rPr>
                <w:bCs/>
              </w:rPr>
            </w:pPr>
          </w:p>
          <w:p w14:paraId="0471FEEC" w14:textId="77777777" w:rsidR="003F6329" w:rsidRPr="001C565D" w:rsidRDefault="003F6329" w:rsidP="00B72767">
            <w:r w:rsidRPr="001C565D">
              <w:rPr>
                <w:bCs/>
              </w:rPr>
              <w:t>___________________ Vārds Uzvārds</w:t>
            </w:r>
          </w:p>
        </w:tc>
      </w:tr>
    </w:tbl>
    <w:p w14:paraId="4892C7B5" w14:textId="77777777" w:rsidR="003F6329" w:rsidRPr="001C565D" w:rsidRDefault="003F6329" w:rsidP="003F6329"/>
    <w:p w14:paraId="1C49DEEB" w14:textId="641C2B42" w:rsidR="00C85C32" w:rsidRPr="001C565D" w:rsidRDefault="00C85C32" w:rsidP="00293105">
      <w:pPr>
        <w:jc w:val="both"/>
      </w:pPr>
    </w:p>
    <w:p w14:paraId="27B4783E" w14:textId="5175A043" w:rsidR="00343FB9" w:rsidRPr="001C565D" w:rsidRDefault="00343FB9" w:rsidP="00293105">
      <w:pPr>
        <w:jc w:val="both"/>
      </w:pPr>
    </w:p>
    <w:p w14:paraId="28921DF5" w14:textId="77777777" w:rsidR="00343FB9" w:rsidRPr="001C565D" w:rsidRDefault="00343FB9" w:rsidP="00293105">
      <w:pPr>
        <w:jc w:val="both"/>
      </w:pPr>
    </w:p>
    <w:p w14:paraId="74F6AF8B" w14:textId="77777777" w:rsidR="00C85C32" w:rsidRPr="001C565D" w:rsidRDefault="00C85C32" w:rsidP="00293105">
      <w:pPr>
        <w:jc w:val="both"/>
      </w:pPr>
    </w:p>
    <w:p w14:paraId="6614DF61" w14:textId="77777777" w:rsidR="00293105" w:rsidRPr="001C565D" w:rsidRDefault="00293105" w:rsidP="00293105">
      <w:pPr>
        <w:widowControl w:val="0"/>
        <w:tabs>
          <w:tab w:val="left" w:pos="426"/>
          <w:tab w:val="left" w:pos="1134"/>
        </w:tabs>
        <w:autoSpaceDE w:val="0"/>
        <w:autoSpaceDN w:val="0"/>
        <w:adjustRightInd w:val="0"/>
        <w:rPr>
          <w:color w:val="000000"/>
          <w:sz w:val="10"/>
          <w:szCs w:val="10"/>
        </w:rPr>
      </w:pPr>
    </w:p>
    <w:p w14:paraId="44E8E2E0" w14:textId="77777777" w:rsidR="00293105" w:rsidRPr="001C565D" w:rsidRDefault="00293105" w:rsidP="00293105">
      <w:pPr>
        <w:jc w:val="right"/>
        <w:rPr>
          <w:sz w:val="26"/>
          <w:szCs w:val="26"/>
        </w:rPr>
      </w:pPr>
      <w:r w:rsidRPr="001C565D">
        <w:br w:type="page"/>
      </w:r>
      <w:r w:rsidRPr="001C565D">
        <w:rPr>
          <w:sz w:val="26"/>
          <w:szCs w:val="26"/>
        </w:rPr>
        <w:t>Pielikums Nr.9</w:t>
      </w:r>
    </w:p>
    <w:p w14:paraId="35547541" w14:textId="77777777" w:rsidR="00293105" w:rsidRPr="001C565D" w:rsidRDefault="00293105" w:rsidP="00293105">
      <w:pPr>
        <w:jc w:val="right"/>
        <w:rPr>
          <w:sz w:val="26"/>
          <w:szCs w:val="26"/>
        </w:rPr>
      </w:pPr>
    </w:p>
    <w:p w14:paraId="04231C34" w14:textId="77777777" w:rsidR="00293105" w:rsidRPr="001C565D" w:rsidRDefault="00293105" w:rsidP="00293105">
      <w:pPr>
        <w:keepNext/>
        <w:jc w:val="center"/>
        <w:outlineLvl w:val="0"/>
        <w:rPr>
          <w:b/>
          <w:bCs/>
        </w:rPr>
      </w:pPr>
      <w:r w:rsidRPr="001C565D">
        <w:rPr>
          <w:b/>
          <w:bCs/>
        </w:rPr>
        <w:t>GARANTIJAS LAIKA</w:t>
      </w:r>
    </w:p>
    <w:p w14:paraId="51FDA558" w14:textId="77777777" w:rsidR="00293105" w:rsidRPr="001C565D" w:rsidRDefault="00293105" w:rsidP="00293105">
      <w:pPr>
        <w:keepNext/>
        <w:jc w:val="center"/>
        <w:outlineLvl w:val="0"/>
        <w:rPr>
          <w:b/>
          <w:bCs/>
        </w:rPr>
      </w:pPr>
      <w:r w:rsidRPr="001C565D">
        <w:rPr>
          <w:b/>
          <w:bCs/>
        </w:rPr>
        <w:t xml:space="preserve">BANKAS VAI APDROŠINĀŠANAS SABIEDRĪBAS </w:t>
      </w:r>
    </w:p>
    <w:p w14:paraId="0ABD127D" w14:textId="77777777" w:rsidR="00293105" w:rsidRPr="001C565D" w:rsidRDefault="00293105" w:rsidP="00293105">
      <w:pPr>
        <w:keepNext/>
        <w:jc w:val="center"/>
        <w:outlineLvl w:val="0"/>
        <w:rPr>
          <w:b/>
          <w:bCs/>
        </w:rPr>
      </w:pPr>
      <w:r w:rsidRPr="001C565D">
        <w:rPr>
          <w:b/>
          <w:bCs/>
        </w:rPr>
        <w:t xml:space="preserve"> BEZNOSACĪJUMU GARANTIJA Nr.______</w:t>
      </w:r>
    </w:p>
    <w:p w14:paraId="127B0002" w14:textId="77777777" w:rsidR="00293105" w:rsidRPr="001C565D" w:rsidRDefault="00293105" w:rsidP="00293105">
      <w:pPr>
        <w:jc w:val="center"/>
        <w:rPr>
          <w:b/>
          <w:bCs/>
          <w:sz w:val="26"/>
          <w:szCs w:val="26"/>
        </w:rPr>
      </w:pPr>
    </w:p>
    <w:p w14:paraId="13BC01DB" w14:textId="77777777" w:rsidR="00293105" w:rsidRPr="001C565D" w:rsidRDefault="00293105" w:rsidP="00293105">
      <w:pPr>
        <w:jc w:val="center"/>
        <w:rPr>
          <w:b/>
          <w:bCs/>
          <w:sz w:val="26"/>
          <w:szCs w:val="26"/>
        </w:rPr>
      </w:pPr>
    </w:p>
    <w:p w14:paraId="2E9FD9B8" w14:textId="77777777" w:rsidR="00293105" w:rsidRPr="001C565D" w:rsidRDefault="00293105" w:rsidP="00293105">
      <w:pPr>
        <w:jc w:val="both"/>
        <w:rPr>
          <w:sz w:val="26"/>
        </w:rPr>
      </w:pPr>
      <w:r w:rsidRPr="001C565D">
        <w:rPr>
          <w:sz w:val="26"/>
        </w:rPr>
        <w:t xml:space="preserve">Ievērojot to, ka ______, kas reģistrēts Latvijas Republikas Komercreģistrā ar vienoto reģistrācijas Nr.______, juridiskā adrese – Latvijas Republika, LV-_____, Rīga, _____ (te un turpmāk saukts </w:t>
      </w:r>
      <w:r w:rsidRPr="001C565D">
        <w:rPr>
          <w:i/>
          <w:sz w:val="26"/>
        </w:rPr>
        <w:t>Uzņēmējs</w:t>
      </w:r>
      <w:r w:rsidRPr="001C565D">
        <w:rPr>
          <w:sz w:val="26"/>
        </w:rPr>
        <w:t xml:space="preserve">), un _______, kas reģistrēts Latvijas Republikas Komercreģistrā ar vienoto reģistrācijas Nr.______, juridiskā adrese – Latvijas Republika, LV-_____, Rīga, _____ (te un turpmāk saukts </w:t>
      </w:r>
      <w:r w:rsidRPr="001C565D">
        <w:rPr>
          <w:i/>
          <w:sz w:val="26"/>
        </w:rPr>
        <w:t>Pasūtītājs</w:t>
      </w:r>
      <w:r w:rsidRPr="001C565D">
        <w:rPr>
          <w:sz w:val="26"/>
        </w:rPr>
        <w:t xml:space="preserve">), 20___.________ ir noslēguši līgumu Nr._________ (te un turpmāk saukts </w:t>
      </w:r>
      <w:r w:rsidRPr="001C565D">
        <w:rPr>
          <w:i/>
          <w:sz w:val="26"/>
        </w:rPr>
        <w:t>Līgums</w:t>
      </w:r>
      <w:r w:rsidRPr="001C565D">
        <w:rPr>
          <w:sz w:val="26"/>
        </w:rPr>
        <w:t xml:space="preserve">), saskaņā ar kuru </w:t>
      </w:r>
      <w:r w:rsidRPr="001C565D">
        <w:rPr>
          <w:i/>
          <w:sz w:val="26"/>
        </w:rPr>
        <w:t>Uzņēmējs</w:t>
      </w:r>
      <w:r w:rsidRPr="001C565D">
        <w:rPr>
          <w:sz w:val="26"/>
        </w:rPr>
        <w:t xml:space="preserve"> ir uzņēmies veikt ___________ (te un turpmāk saukts </w:t>
      </w:r>
      <w:r w:rsidRPr="001C565D">
        <w:rPr>
          <w:i/>
          <w:sz w:val="26"/>
        </w:rPr>
        <w:t>Pasūtījums</w:t>
      </w:r>
      <w:r w:rsidRPr="001C565D">
        <w:rPr>
          <w:sz w:val="26"/>
        </w:rPr>
        <w:t xml:space="preserve">), </w:t>
      </w:r>
    </w:p>
    <w:p w14:paraId="4570334C" w14:textId="77777777" w:rsidR="00293105" w:rsidRPr="001C565D" w:rsidRDefault="00293105" w:rsidP="00293105">
      <w:pPr>
        <w:ind w:firstLine="720"/>
        <w:jc w:val="both"/>
        <w:rPr>
          <w:sz w:val="26"/>
        </w:rPr>
      </w:pPr>
    </w:p>
    <w:p w14:paraId="7C6CC113" w14:textId="77777777" w:rsidR="00293105" w:rsidRPr="001C565D" w:rsidRDefault="00293105" w:rsidP="00293105">
      <w:pPr>
        <w:jc w:val="both"/>
        <w:rPr>
          <w:sz w:val="26"/>
        </w:rPr>
      </w:pPr>
      <w:r w:rsidRPr="001C565D">
        <w:rPr>
          <w:sz w:val="26"/>
        </w:rPr>
        <w:t xml:space="preserve">ievērojot to, ka </w:t>
      </w:r>
      <w:r w:rsidRPr="001C565D">
        <w:rPr>
          <w:i/>
          <w:sz w:val="26"/>
        </w:rPr>
        <w:t>Līgumā</w:t>
      </w:r>
      <w:r w:rsidRPr="001C565D">
        <w:rPr>
          <w:sz w:val="26"/>
        </w:rPr>
        <w:t xml:space="preserve"> ir noteikts, ka </w:t>
      </w:r>
      <w:r w:rsidRPr="001C565D">
        <w:rPr>
          <w:i/>
          <w:sz w:val="26"/>
        </w:rPr>
        <w:t>Uzņēmējam</w:t>
      </w:r>
      <w:r w:rsidRPr="001C565D">
        <w:rPr>
          <w:sz w:val="26"/>
        </w:rPr>
        <w:t xml:space="preserve"> ir jāiesniedz bankas vai apdrošināšanas sabiedrības būvdarbu (tai skaitā izmantoto materiālu, konstrukciju un tehnoloģiju) kvalitātes garantijas laika garantija, </w:t>
      </w:r>
    </w:p>
    <w:p w14:paraId="7337E744" w14:textId="77777777" w:rsidR="00293105" w:rsidRPr="001C565D" w:rsidRDefault="00293105" w:rsidP="00293105">
      <w:pPr>
        <w:ind w:firstLine="720"/>
        <w:jc w:val="both"/>
        <w:rPr>
          <w:sz w:val="26"/>
        </w:rPr>
      </w:pPr>
    </w:p>
    <w:p w14:paraId="42B01529" w14:textId="77777777" w:rsidR="00293105" w:rsidRPr="001C565D" w:rsidRDefault="00293105" w:rsidP="00293105">
      <w:pPr>
        <w:jc w:val="both"/>
        <w:rPr>
          <w:sz w:val="26"/>
        </w:rPr>
      </w:pPr>
      <w:r w:rsidRPr="001C565D">
        <w:rPr>
          <w:sz w:val="26"/>
        </w:rPr>
        <w:t xml:space="preserve">mēs [garantijas sniedzēja nosaukums], vienotais reģistrācijas Nr.____________, juridiskā adrese _________________ (te un turpmāk saukta </w:t>
      </w:r>
      <w:r w:rsidRPr="001C565D">
        <w:rPr>
          <w:i/>
          <w:sz w:val="26"/>
        </w:rPr>
        <w:t>Garantijas sniedzējs</w:t>
      </w:r>
      <w:r w:rsidRPr="001C565D">
        <w:rPr>
          <w:sz w:val="26"/>
        </w:rPr>
        <w:t xml:space="preserve">), neatkarīgi no augstākminētā </w:t>
      </w:r>
      <w:r w:rsidRPr="001C565D">
        <w:rPr>
          <w:i/>
          <w:sz w:val="26"/>
        </w:rPr>
        <w:t>Līguma</w:t>
      </w:r>
      <w:r w:rsidRPr="001C565D">
        <w:rPr>
          <w:sz w:val="26"/>
        </w:rPr>
        <w:t xml:space="preserve"> juridiskā spēka un atsakoties no jebkādām ierunu tiesībām, apņemamies maksāt </w:t>
      </w:r>
      <w:r w:rsidRPr="001C565D">
        <w:rPr>
          <w:i/>
          <w:sz w:val="26"/>
        </w:rPr>
        <w:t>Pasūtītājam</w:t>
      </w:r>
      <w:r w:rsidRPr="001C565D">
        <w:rPr>
          <w:sz w:val="26"/>
        </w:rPr>
        <w:t xml:space="preserve"> ne vairāk kā summu </w:t>
      </w:r>
      <w:r w:rsidRPr="001C565D">
        <w:rPr>
          <w:b/>
          <w:sz w:val="26"/>
        </w:rPr>
        <w:t>EUR</w:t>
      </w:r>
      <w:r w:rsidRPr="001C565D">
        <w:rPr>
          <w:sz w:val="26"/>
        </w:rPr>
        <w:t xml:space="preserve"> _____ (_________), saņemot </w:t>
      </w:r>
      <w:r w:rsidRPr="001C565D">
        <w:rPr>
          <w:i/>
          <w:sz w:val="26"/>
        </w:rPr>
        <w:t>Pasūtītāja</w:t>
      </w:r>
      <w:r w:rsidRPr="001C565D">
        <w:rPr>
          <w:sz w:val="26"/>
        </w:rPr>
        <w:t xml:space="preserve"> pirmo rakstisko pieprasījumu un rakstisku apgalvojumu, ka </w:t>
      </w:r>
      <w:r w:rsidRPr="001C565D">
        <w:rPr>
          <w:i/>
          <w:sz w:val="26"/>
        </w:rPr>
        <w:t>Uzņēmējs</w:t>
      </w:r>
      <w:r w:rsidRPr="001C565D">
        <w:rPr>
          <w:sz w:val="26"/>
        </w:rPr>
        <w:t xml:space="preserve"> nav izpildījis saistības saskaņā ar </w:t>
      </w:r>
      <w:r w:rsidRPr="001C565D">
        <w:rPr>
          <w:i/>
          <w:sz w:val="26"/>
        </w:rPr>
        <w:t>Līgumu</w:t>
      </w:r>
      <w:r w:rsidRPr="001C565D">
        <w:rPr>
          <w:sz w:val="26"/>
        </w:rPr>
        <w:t>.</w:t>
      </w:r>
    </w:p>
    <w:p w14:paraId="7828B0AA" w14:textId="77777777" w:rsidR="00293105" w:rsidRPr="001C565D" w:rsidRDefault="00293105" w:rsidP="00293105">
      <w:pPr>
        <w:jc w:val="both"/>
        <w:rPr>
          <w:sz w:val="26"/>
        </w:rPr>
      </w:pPr>
    </w:p>
    <w:p w14:paraId="4C0E63BE" w14:textId="77777777" w:rsidR="00293105" w:rsidRPr="001C565D" w:rsidRDefault="00293105" w:rsidP="00293105">
      <w:pPr>
        <w:jc w:val="both"/>
        <w:rPr>
          <w:sz w:val="26"/>
        </w:rPr>
      </w:pPr>
      <w:r w:rsidRPr="001C565D">
        <w:rPr>
          <w:sz w:val="26"/>
        </w:rPr>
        <w:t xml:space="preserve">Šī garantija ir spēkā līdz _______.gada __.________ (ieskaitot) [norādīt garantijas termiņu saskaņā ar publiskā iepirkuma līguma noteikumiem], neievērojot to, vai garantijas oriģināls tiks nosūtīts atpakaļ </w:t>
      </w:r>
      <w:r w:rsidRPr="001C565D">
        <w:rPr>
          <w:i/>
          <w:sz w:val="26"/>
        </w:rPr>
        <w:t xml:space="preserve">Garantijas sniedzējam </w:t>
      </w:r>
      <w:r w:rsidRPr="001C565D">
        <w:rPr>
          <w:sz w:val="26"/>
        </w:rPr>
        <w:t>vai ne.</w:t>
      </w:r>
    </w:p>
    <w:p w14:paraId="5F153EC6" w14:textId="77777777" w:rsidR="00293105" w:rsidRPr="001C565D" w:rsidRDefault="00293105" w:rsidP="00293105">
      <w:pPr>
        <w:jc w:val="both"/>
        <w:rPr>
          <w:sz w:val="26"/>
        </w:rPr>
      </w:pPr>
    </w:p>
    <w:p w14:paraId="4D160819" w14:textId="77777777" w:rsidR="00293105" w:rsidRPr="001C565D" w:rsidRDefault="00293105" w:rsidP="00293105">
      <w:pPr>
        <w:jc w:val="both"/>
        <w:rPr>
          <w:sz w:val="26"/>
        </w:rPr>
      </w:pPr>
      <w:r w:rsidRPr="001C565D">
        <w:rPr>
          <w:i/>
          <w:sz w:val="26"/>
        </w:rPr>
        <w:t>Garantijas sniedzējs</w:t>
      </w:r>
      <w:r w:rsidRPr="001C565D">
        <w:rPr>
          <w:sz w:val="26"/>
        </w:rPr>
        <w:t xml:space="preserve"> anulēs garantiju pirms garantijā noteiktā termiņa beigām, ja </w:t>
      </w:r>
      <w:r w:rsidRPr="001C565D">
        <w:rPr>
          <w:i/>
          <w:sz w:val="26"/>
        </w:rPr>
        <w:t>Pasūtītājs</w:t>
      </w:r>
      <w:r w:rsidRPr="001C565D">
        <w:rPr>
          <w:sz w:val="26"/>
        </w:rPr>
        <w:t xml:space="preserve"> atgriezīs </w:t>
      </w:r>
      <w:r w:rsidRPr="001C565D">
        <w:rPr>
          <w:i/>
          <w:sz w:val="26"/>
        </w:rPr>
        <w:t>Garantijas sniedzējam</w:t>
      </w:r>
      <w:r w:rsidRPr="001C565D">
        <w:rPr>
          <w:sz w:val="26"/>
        </w:rPr>
        <w:t xml:space="preserve"> savu garantijas oriģinālu un iesniegs </w:t>
      </w:r>
      <w:r w:rsidRPr="001C565D">
        <w:rPr>
          <w:i/>
          <w:sz w:val="26"/>
        </w:rPr>
        <w:t>Garantijas sniedzējam</w:t>
      </w:r>
      <w:r w:rsidRPr="001C565D">
        <w:rPr>
          <w:sz w:val="26"/>
        </w:rPr>
        <w:t xml:space="preserve"> lūgumu anulēt garantiju.</w:t>
      </w:r>
    </w:p>
    <w:p w14:paraId="61417C93" w14:textId="77777777" w:rsidR="00293105" w:rsidRPr="001C565D" w:rsidRDefault="00293105" w:rsidP="00293105">
      <w:pPr>
        <w:jc w:val="both"/>
        <w:rPr>
          <w:sz w:val="26"/>
        </w:rPr>
      </w:pPr>
    </w:p>
    <w:p w14:paraId="2854F6E9" w14:textId="77777777" w:rsidR="00293105" w:rsidRPr="001C565D" w:rsidRDefault="00293105" w:rsidP="00293105">
      <w:pPr>
        <w:jc w:val="both"/>
        <w:rPr>
          <w:sz w:val="26"/>
        </w:rPr>
      </w:pPr>
      <w:r w:rsidRPr="001C565D">
        <w:rPr>
          <w:sz w:val="26"/>
        </w:rPr>
        <w:t>Šai garantijai tiek piemēroti Starptautiskās Tirdzniecības palātas izdotie Vienotie noteikumi par pieprasījuma garantijām („</w:t>
      </w:r>
      <w:proofErr w:type="spellStart"/>
      <w:r w:rsidRPr="001C565D">
        <w:rPr>
          <w:sz w:val="26"/>
        </w:rPr>
        <w:t>The</w:t>
      </w:r>
      <w:proofErr w:type="spellEnd"/>
      <w:r w:rsidRPr="001C565D">
        <w:rPr>
          <w:sz w:val="26"/>
        </w:rPr>
        <w:t xml:space="preserve"> ICC </w:t>
      </w:r>
      <w:proofErr w:type="spellStart"/>
      <w:r w:rsidRPr="001C565D">
        <w:rPr>
          <w:sz w:val="26"/>
        </w:rPr>
        <w:t>Uniform</w:t>
      </w:r>
      <w:proofErr w:type="spellEnd"/>
      <w:r w:rsidRPr="001C565D">
        <w:rPr>
          <w:sz w:val="26"/>
        </w:rPr>
        <w:t xml:space="preserve"> </w:t>
      </w:r>
      <w:proofErr w:type="spellStart"/>
      <w:r w:rsidRPr="001C565D">
        <w:rPr>
          <w:sz w:val="26"/>
        </w:rPr>
        <w:t>Rules</w:t>
      </w:r>
      <w:proofErr w:type="spellEnd"/>
      <w:r w:rsidRPr="001C565D">
        <w:rPr>
          <w:sz w:val="26"/>
        </w:rPr>
        <w:t xml:space="preserve"> </w:t>
      </w:r>
      <w:proofErr w:type="spellStart"/>
      <w:r w:rsidRPr="001C565D">
        <w:rPr>
          <w:sz w:val="26"/>
        </w:rPr>
        <w:t>for</w:t>
      </w:r>
      <w:proofErr w:type="spellEnd"/>
      <w:r w:rsidRPr="001C565D">
        <w:rPr>
          <w:sz w:val="26"/>
        </w:rPr>
        <w:t xml:space="preserve"> </w:t>
      </w:r>
      <w:proofErr w:type="spellStart"/>
      <w:r w:rsidRPr="001C565D">
        <w:rPr>
          <w:sz w:val="26"/>
        </w:rPr>
        <w:t>Demand</w:t>
      </w:r>
      <w:proofErr w:type="spellEnd"/>
      <w:r w:rsidRPr="001C565D">
        <w:rPr>
          <w:sz w:val="26"/>
        </w:rPr>
        <w:t xml:space="preserve"> </w:t>
      </w:r>
      <w:proofErr w:type="spellStart"/>
      <w:r w:rsidRPr="001C565D">
        <w:rPr>
          <w:sz w:val="26"/>
        </w:rPr>
        <w:t>Guaranties</w:t>
      </w:r>
      <w:proofErr w:type="spellEnd"/>
      <w:r w:rsidRPr="001C565D">
        <w:rPr>
          <w:sz w:val="26"/>
        </w:rPr>
        <w:t xml:space="preserve">”, ICC </w:t>
      </w:r>
      <w:proofErr w:type="spellStart"/>
      <w:r w:rsidRPr="001C565D">
        <w:rPr>
          <w:sz w:val="26"/>
        </w:rPr>
        <w:t>Publication</w:t>
      </w:r>
      <w:proofErr w:type="spellEnd"/>
      <w:r w:rsidRPr="001C565D">
        <w:rPr>
          <w:sz w:val="26"/>
        </w:rPr>
        <w:t>, No.758).</w:t>
      </w:r>
    </w:p>
    <w:p w14:paraId="5E910483" w14:textId="77777777" w:rsidR="00293105" w:rsidRPr="001C565D" w:rsidRDefault="00293105" w:rsidP="00293105">
      <w:pPr>
        <w:jc w:val="both"/>
        <w:rPr>
          <w:sz w:val="26"/>
        </w:rPr>
      </w:pPr>
    </w:p>
    <w:p w14:paraId="7C66F472" w14:textId="77777777" w:rsidR="00293105" w:rsidRPr="001C565D" w:rsidRDefault="00293105" w:rsidP="00293105">
      <w:pPr>
        <w:jc w:val="both"/>
        <w:rPr>
          <w:sz w:val="26"/>
        </w:rPr>
      </w:pPr>
      <w:r w:rsidRPr="001C565D">
        <w:rPr>
          <w:sz w:val="26"/>
        </w:rPr>
        <w:t xml:space="preserve">Šī garantija ir sastādīta divos eksemplāros, no kuriem </w:t>
      </w:r>
      <w:r w:rsidRPr="001C565D">
        <w:rPr>
          <w:i/>
          <w:sz w:val="26"/>
        </w:rPr>
        <w:t>Pasūtītājs</w:t>
      </w:r>
      <w:r w:rsidRPr="001C565D">
        <w:rPr>
          <w:sz w:val="26"/>
        </w:rPr>
        <w:t xml:space="preserve"> un </w:t>
      </w:r>
      <w:r w:rsidRPr="001C565D">
        <w:rPr>
          <w:i/>
          <w:sz w:val="26"/>
        </w:rPr>
        <w:t>Garantijas sniedzējs</w:t>
      </w:r>
      <w:r w:rsidRPr="001C565D">
        <w:rPr>
          <w:sz w:val="26"/>
        </w:rPr>
        <w:t xml:space="preserve"> saņem pa vienam.</w:t>
      </w:r>
    </w:p>
    <w:p w14:paraId="14BCB7F9" w14:textId="77777777" w:rsidR="00293105" w:rsidRPr="001C565D" w:rsidRDefault="00293105" w:rsidP="00293105">
      <w:pPr>
        <w:jc w:val="both"/>
        <w:rPr>
          <w:sz w:val="26"/>
        </w:rPr>
      </w:pPr>
    </w:p>
    <w:p w14:paraId="26EA76FE" w14:textId="77777777" w:rsidR="00293105" w:rsidRPr="001C565D" w:rsidRDefault="00293105" w:rsidP="00293105">
      <w:pPr>
        <w:jc w:val="both"/>
        <w:rPr>
          <w:sz w:val="26"/>
        </w:rPr>
      </w:pPr>
    </w:p>
    <w:p w14:paraId="0BE3B635" w14:textId="7411C6FA" w:rsidR="00293105" w:rsidRPr="001C565D" w:rsidRDefault="00293105" w:rsidP="00293105">
      <w:pPr>
        <w:jc w:val="both"/>
        <w:rPr>
          <w:sz w:val="26"/>
        </w:rPr>
      </w:pPr>
      <w:r w:rsidRPr="001C565D">
        <w:rPr>
          <w:sz w:val="26"/>
        </w:rPr>
        <w:t>Rīgā, 20</w:t>
      </w:r>
      <w:r w:rsidR="009307F4" w:rsidRPr="001C565D">
        <w:rPr>
          <w:sz w:val="26"/>
        </w:rPr>
        <w:t>2_</w:t>
      </w:r>
      <w:r w:rsidRPr="001C565D">
        <w:rPr>
          <w:sz w:val="26"/>
        </w:rPr>
        <w:t>.gada _________</w:t>
      </w:r>
    </w:p>
    <w:p w14:paraId="415038C6" w14:textId="77777777" w:rsidR="00293105" w:rsidRPr="001C565D" w:rsidRDefault="00293105" w:rsidP="00293105">
      <w:pPr>
        <w:jc w:val="both"/>
        <w:rPr>
          <w:sz w:val="26"/>
        </w:rPr>
      </w:pPr>
    </w:p>
    <w:p w14:paraId="3D9EEBB5" w14:textId="77777777" w:rsidR="00293105" w:rsidRPr="001C565D" w:rsidRDefault="00293105" w:rsidP="00293105">
      <w:pPr>
        <w:jc w:val="both"/>
        <w:rPr>
          <w:sz w:val="26"/>
        </w:rPr>
      </w:pPr>
      <w:r w:rsidRPr="001C565D">
        <w:rPr>
          <w:sz w:val="26"/>
        </w:rPr>
        <w:t xml:space="preserve">[Garantijas sniedzēja nosaukums] vārdā: </w:t>
      </w:r>
    </w:p>
    <w:p w14:paraId="14C54830" w14:textId="77777777" w:rsidR="00293105" w:rsidRPr="001C565D" w:rsidRDefault="00293105" w:rsidP="00293105"/>
    <w:p w14:paraId="6F6F0D36" w14:textId="690B6A44" w:rsidR="00293105" w:rsidRPr="001C565D" w:rsidRDefault="00293105" w:rsidP="00293105">
      <w:r w:rsidRPr="001C565D">
        <w:t>Z.V.</w:t>
      </w:r>
    </w:p>
    <w:p w14:paraId="75F89FDF" w14:textId="5E1A20CD" w:rsidR="009307F4" w:rsidRPr="001C565D" w:rsidRDefault="009307F4" w:rsidP="00293105"/>
    <w:p w14:paraId="7DC40660" w14:textId="77777777" w:rsidR="009307F4" w:rsidRPr="00293763" w:rsidRDefault="009307F4" w:rsidP="009307F4">
      <w:pPr>
        <w:rPr>
          <w:i/>
          <w:iCs/>
          <w:sz w:val="25"/>
          <w:szCs w:val="25"/>
        </w:rPr>
      </w:pPr>
      <w:r w:rsidRPr="001C565D">
        <w:rPr>
          <w:i/>
          <w:iCs/>
          <w:sz w:val="25"/>
          <w:szCs w:val="25"/>
        </w:rPr>
        <w:t>Dokuments var tikt parakstīts ar drošu elektronisko parakstu, kas satur laika zīmogu.</w:t>
      </w:r>
    </w:p>
    <w:p w14:paraId="00778300" w14:textId="77777777" w:rsidR="00F415FC" w:rsidRPr="00D34C32" w:rsidRDefault="00F415FC" w:rsidP="000C2643">
      <w:pPr>
        <w:keepNext/>
        <w:outlineLvl w:val="0"/>
        <w:rPr>
          <w:sz w:val="25"/>
          <w:szCs w:val="25"/>
        </w:rPr>
      </w:pPr>
    </w:p>
    <w:sectPr w:rsidR="00F415FC" w:rsidRPr="00D34C32" w:rsidSect="00725AD5">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2D16" w14:textId="77777777" w:rsidR="005E6572" w:rsidRDefault="005E6572" w:rsidP="0022726A">
      <w:r>
        <w:separator/>
      </w:r>
    </w:p>
  </w:endnote>
  <w:endnote w:type="continuationSeparator" w:id="0">
    <w:p w14:paraId="39F8AD6A" w14:textId="77777777" w:rsidR="005E6572" w:rsidRDefault="005E6572"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D869" w14:textId="77777777" w:rsidR="00BE294C" w:rsidRDefault="00BE294C"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A87FFD3" w14:textId="77777777" w:rsidR="00BE294C" w:rsidRDefault="00BE294C" w:rsidP="009C49A1">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6667" w14:textId="77777777" w:rsidR="00BE294C" w:rsidRDefault="00BE294C"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0D1F2B34" w14:textId="77777777" w:rsidR="00BE294C" w:rsidRDefault="00BE294C" w:rsidP="009C49A1">
    <w:pPr>
      <w:pStyle w:val="Kjene"/>
      <w:framePr w:wrap="around" w:vAnchor="text" w:hAnchor="margin" w:xAlign="right" w:y="1"/>
      <w:rPr>
        <w:rStyle w:val="Lappusesnumurs"/>
      </w:rPr>
    </w:pPr>
  </w:p>
  <w:p w14:paraId="7FC91CB0" w14:textId="77777777" w:rsidR="00BE294C" w:rsidRDefault="00BE294C" w:rsidP="009C49A1">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5D1B" w14:textId="77777777" w:rsidR="005E6572" w:rsidRDefault="005E6572" w:rsidP="0022726A">
      <w:r>
        <w:separator/>
      </w:r>
    </w:p>
  </w:footnote>
  <w:footnote w:type="continuationSeparator" w:id="0">
    <w:p w14:paraId="2BB16B8B" w14:textId="77777777" w:rsidR="005E6572" w:rsidRDefault="005E6572" w:rsidP="0022726A">
      <w:r>
        <w:continuationSeparator/>
      </w:r>
    </w:p>
  </w:footnote>
  <w:footnote w:id="1">
    <w:p w14:paraId="27936D88" w14:textId="7115F693" w:rsidR="00FD4A03" w:rsidRPr="00813940" w:rsidRDefault="00FD4A03">
      <w:pPr>
        <w:pStyle w:val="Vresteksts"/>
      </w:pPr>
      <w:r>
        <w:rPr>
          <w:rStyle w:val="Vresatsauce"/>
        </w:rPr>
        <w:footnoteRef/>
      </w:r>
      <w:r>
        <w:t xml:space="preserve"> </w:t>
      </w:r>
      <w:r w:rsidRPr="0022726A">
        <w:t>Informāciju par to, kā ieinteresētais piegādātājs var reģistrēties par Nolikuma saņēmēju sk.</w:t>
      </w:r>
      <w:r w:rsidRPr="0022726A">
        <w:rPr>
          <w:color w:val="FF0000"/>
        </w:rPr>
        <w:t xml:space="preserve"> </w:t>
      </w:r>
      <w:hyperlink r:id="rId1" w:history="1">
        <w:r w:rsidRPr="0022726A">
          <w:rPr>
            <w:rStyle w:val="Hipersaite"/>
          </w:rPr>
          <w:t>https://www.eis.gov.lv/EIS/Publications/PublicationView.aspx?PublicationId=883</w:t>
        </w:r>
      </w:hyperlink>
    </w:p>
  </w:footnote>
  <w:footnote w:id="2">
    <w:p w14:paraId="57158E3E" w14:textId="77777777" w:rsidR="00CA1DC0" w:rsidRPr="005A3674" w:rsidRDefault="00CA1DC0" w:rsidP="00CA1DC0">
      <w:pPr>
        <w:pStyle w:val="Vresteksts"/>
        <w:tabs>
          <w:tab w:val="left" w:pos="885"/>
        </w:tabs>
      </w:pPr>
      <w:r w:rsidRPr="005A3674">
        <w:rPr>
          <w:rStyle w:val="Vresatsauce"/>
          <w:rFonts w:eastAsiaTheme="majorEastAsia"/>
        </w:rPr>
        <w:footnoteRef/>
      </w:r>
      <w:r w:rsidRPr="005A3674">
        <w:t xml:space="preserve"> </w:t>
      </w:r>
      <w:r w:rsidRPr="005A3674">
        <w:rPr>
          <w:sz w:val="18"/>
          <w:szCs w:val="18"/>
        </w:rPr>
        <w:t xml:space="preserve">Saskaņā ar Eiropas Komisijas (EK) regulas Nr.800/2008 1. Pielikuma definīciju </w:t>
      </w:r>
      <w:proofErr w:type="spellStart"/>
      <w:r w:rsidRPr="005A3674">
        <w:rPr>
          <w:sz w:val="18"/>
          <w:szCs w:val="18"/>
        </w:rPr>
        <w:t>Mikrouzņēmumu</w:t>
      </w:r>
      <w:proofErr w:type="spellEnd"/>
      <w:r w:rsidRPr="005A3674">
        <w:rPr>
          <w:sz w:val="18"/>
          <w:szCs w:val="18"/>
        </w:rPr>
        <w:t xml:space="preserve">, mazo un vidējo uzņēmumu kategorijā ietilpst uzņēmumi, kam ir mazāk nekā 250 darbinieku un kuru gada apgrozījums nepārsniedz 50 miljonus </w:t>
      </w:r>
      <w:proofErr w:type="spellStart"/>
      <w:r w:rsidRPr="005A3674">
        <w:rPr>
          <w:rStyle w:val="italic"/>
          <w:sz w:val="18"/>
          <w:szCs w:val="18"/>
        </w:rPr>
        <w:t>euro</w:t>
      </w:r>
      <w:proofErr w:type="spellEnd"/>
      <w:r w:rsidRPr="005A3674">
        <w:rPr>
          <w:sz w:val="18"/>
          <w:szCs w:val="18"/>
        </w:rPr>
        <w:t xml:space="preserve">, un/vai gada bilance kopumā nepārsniedz 43 miljonus </w:t>
      </w:r>
      <w:proofErr w:type="spellStart"/>
      <w:r w:rsidRPr="005A3674">
        <w:rPr>
          <w:rStyle w:val="italic"/>
          <w:sz w:val="18"/>
          <w:szCs w:val="18"/>
        </w:rPr>
        <w:t>euro</w:t>
      </w:r>
      <w:proofErr w:type="spellEnd"/>
      <w:r w:rsidRPr="005A3674">
        <w:rPr>
          <w:rStyle w:val="italic"/>
          <w:sz w:val="18"/>
          <w:szCs w:val="18"/>
        </w:rPr>
        <w:t>.</w:t>
      </w:r>
    </w:p>
  </w:footnote>
  <w:footnote w:id="3">
    <w:p w14:paraId="743F90BB" w14:textId="77777777" w:rsidR="00CA1DC0" w:rsidRPr="005A3674" w:rsidRDefault="00CA1DC0" w:rsidP="00CA1DC0">
      <w:pPr>
        <w:pStyle w:val="Vresteksts"/>
        <w:tabs>
          <w:tab w:val="left" w:pos="885"/>
        </w:tabs>
      </w:pPr>
      <w:r w:rsidRPr="005A3674">
        <w:rPr>
          <w:rStyle w:val="Vresatsauce"/>
          <w:rFonts w:eastAsiaTheme="majorEastAsia"/>
        </w:rPr>
        <w:footnoteRef/>
      </w:r>
      <w:r w:rsidRPr="005A3674">
        <w:t xml:space="preserve"> </w:t>
      </w:r>
      <w:r w:rsidRPr="005A3674">
        <w:rPr>
          <w:sz w:val="18"/>
          <w:szCs w:val="18"/>
        </w:rPr>
        <w:t xml:space="preserve">Saskaņā ar Eiropas Komisijas (EK) regulas Nr.800/2008 1. Pielikuma definīciju </w:t>
      </w:r>
      <w:proofErr w:type="spellStart"/>
      <w:r w:rsidRPr="005A3674">
        <w:rPr>
          <w:sz w:val="18"/>
          <w:szCs w:val="18"/>
        </w:rPr>
        <w:t>Mikrouzņēmumu</w:t>
      </w:r>
      <w:proofErr w:type="spellEnd"/>
      <w:r w:rsidRPr="005A3674">
        <w:rPr>
          <w:sz w:val="18"/>
          <w:szCs w:val="18"/>
        </w:rPr>
        <w:t xml:space="preserve">, mazo un vidējo uzņēmumu kategorijā ietilpst uzņēmumi, kam ir mazāk nekā 250 darbinieku un kuru gada apgrozījums nepārsniedz 50 miljonus </w:t>
      </w:r>
      <w:proofErr w:type="spellStart"/>
      <w:r w:rsidRPr="005A3674">
        <w:rPr>
          <w:rStyle w:val="italic"/>
          <w:sz w:val="18"/>
          <w:szCs w:val="18"/>
        </w:rPr>
        <w:t>euro</w:t>
      </w:r>
      <w:proofErr w:type="spellEnd"/>
      <w:r w:rsidRPr="005A3674">
        <w:rPr>
          <w:sz w:val="18"/>
          <w:szCs w:val="18"/>
        </w:rPr>
        <w:t xml:space="preserve">, un/vai gada bilance kopumā nepārsniedz 43 miljonus </w:t>
      </w:r>
      <w:proofErr w:type="spellStart"/>
      <w:r w:rsidRPr="005A3674">
        <w:rPr>
          <w:rStyle w:val="italic"/>
          <w:sz w:val="18"/>
          <w:szCs w:val="18"/>
        </w:rPr>
        <w:t>euro</w:t>
      </w:r>
      <w:proofErr w:type="spellEnd"/>
      <w:r w:rsidRPr="005A3674">
        <w:rPr>
          <w:rStyle w:val="italic"/>
          <w:sz w:val="18"/>
          <w:szCs w:val="18"/>
        </w:rPr>
        <w:t>.</w:t>
      </w:r>
    </w:p>
  </w:footnote>
  <w:footnote w:id="4">
    <w:p w14:paraId="45FF1B22" w14:textId="77777777" w:rsidR="00FD4A03" w:rsidRPr="006D14D9" w:rsidRDefault="00FD4A03" w:rsidP="00041122">
      <w:pPr>
        <w:pStyle w:val="Vresteksts"/>
        <w:jc w:val="both"/>
      </w:pPr>
      <w:r>
        <w:rPr>
          <w:rStyle w:val="Vresatsauce"/>
        </w:rPr>
        <w:footnoteRef/>
      </w:r>
      <w:r w:rsidRPr="006D14D9">
        <w:t xml:space="preserve"> Darbu aprakstā iekļautajām ziņām ir izsmeļoši jāapliecina speciālista pieredzes atbilstību iepirkuma nolikuma 4.1.</w:t>
      </w:r>
      <w:r>
        <w:t>apakš</w:t>
      </w:r>
      <w:r w:rsidRPr="006D14D9">
        <w:t>punkta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E293" w14:textId="77777777" w:rsidR="00BE294C" w:rsidRDefault="00BE294C"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C2FFA44" w14:textId="77777777" w:rsidR="00BE294C" w:rsidRDefault="00BE294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1A50" w14:textId="77777777" w:rsidR="00293105" w:rsidRDefault="0029310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1" w15:restartNumberingAfterBreak="0">
    <w:nsid w:val="02ED7F1C"/>
    <w:multiLevelType w:val="multilevel"/>
    <w:tmpl w:val="5B1001C2"/>
    <w:lvl w:ilvl="0">
      <w:start w:val="4"/>
      <w:numFmt w:val="none"/>
      <w:lvlText w:val="7."/>
      <w:lvlJc w:val="left"/>
      <w:pPr>
        <w:tabs>
          <w:tab w:val="num" w:pos="720"/>
        </w:tabs>
        <w:ind w:left="720" w:hanging="360"/>
      </w:pPr>
      <w:rPr>
        <w:rFonts w:hint="default"/>
      </w:rPr>
    </w:lvl>
    <w:lvl w:ilvl="1">
      <w:start w:val="1"/>
      <w:numFmt w:val="decimal"/>
      <w:isLgl/>
      <w:lvlText w:val="7.%2."/>
      <w:lvlJc w:val="left"/>
      <w:pPr>
        <w:tabs>
          <w:tab w:val="num" w:pos="1080"/>
        </w:tabs>
        <w:ind w:left="1080" w:hanging="720"/>
      </w:pPr>
      <w:rPr>
        <w:rFonts w:hint="default"/>
        <w:b w:val="0"/>
      </w:rPr>
    </w:lvl>
    <w:lvl w:ilvl="2">
      <w:start w:val="1"/>
      <w:numFmt w:val="decimal"/>
      <w:isLgl/>
      <w:lvlText w:val="%17.3.%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5D72975"/>
    <w:multiLevelType w:val="multilevel"/>
    <w:tmpl w:val="81C4A466"/>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9B1877"/>
    <w:multiLevelType w:val="multilevel"/>
    <w:tmpl w:val="6EAE6BB2"/>
    <w:lvl w:ilvl="0">
      <w:start w:val="1"/>
      <w:numFmt w:val="decimal"/>
      <w:lvlText w:val="%1."/>
      <w:lvlJc w:val="left"/>
      <w:pPr>
        <w:tabs>
          <w:tab w:val="num" w:pos="5747"/>
        </w:tabs>
        <w:ind w:left="5747" w:hanging="360"/>
      </w:pPr>
      <w:rPr>
        <w:rFonts w:hint="default"/>
      </w:rPr>
    </w:lvl>
    <w:lvl w:ilvl="1">
      <w:start w:val="1"/>
      <w:numFmt w:val="decimal"/>
      <w:isLgl/>
      <w:lvlText w:val="%1.%2."/>
      <w:lvlJc w:val="left"/>
      <w:pPr>
        <w:tabs>
          <w:tab w:val="num" w:pos="5747"/>
        </w:tabs>
        <w:ind w:left="5747" w:hanging="360"/>
      </w:pPr>
      <w:rPr>
        <w:rFonts w:hint="default"/>
        <w:b w:val="0"/>
        <w:bCs w:val="0"/>
      </w:rPr>
    </w:lvl>
    <w:lvl w:ilvl="2">
      <w:start w:val="1"/>
      <w:numFmt w:val="decimal"/>
      <w:isLgl/>
      <w:lvlText w:val="%1.%2.%3."/>
      <w:lvlJc w:val="left"/>
      <w:pPr>
        <w:tabs>
          <w:tab w:val="num" w:pos="6107"/>
        </w:tabs>
        <w:ind w:left="6107" w:hanging="720"/>
      </w:pPr>
      <w:rPr>
        <w:rFonts w:hint="default"/>
      </w:rPr>
    </w:lvl>
    <w:lvl w:ilvl="3">
      <w:start w:val="1"/>
      <w:numFmt w:val="decimal"/>
      <w:isLgl/>
      <w:lvlText w:val="%1.%2.%3.%4."/>
      <w:lvlJc w:val="left"/>
      <w:pPr>
        <w:tabs>
          <w:tab w:val="num" w:pos="6107"/>
        </w:tabs>
        <w:ind w:left="6107" w:hanging="720"/>
      </w:pPr>
      <w:rPr>
        <w:rFonts w:hint="default"/>
      </w:rPr>
    </w:lvl>
    <w:lvl w:ilvl="4">
      <w:start w:val="1"/>
      <w:numFmt w:val="decimal"/>
      <w:isLgl/>
      <w:lvlText w:val="%1.%2.%3.%4.%5."/>
      <w:lvlJc w:val="left"/>
      <w:pPr>
        <w:tabs>
          <w:tab w:val="num" w:pos="6467"/>
        </w:tabs>
        <w:ind w:left="6467" w:hanging="1080"/>
      </w:pPr>
      <w:rPr>
        <w:rFonts w:hint="default"/>
      </w:rPr>
    </w:lvl>
    <w:lvl w:ilvl="5">
      <w:start w:val="1"/>
      <w:numFmt w:val="decimal"/>
      <w:isLgl/>
      <w:lvlText w:val="%1.%2.%3.%4.%5.%6."/>
      <w:lvlJc w:val="left"/>
      <w:pPr>
        <w:tabs>
          <w:tab w:val="num" w:pos="6467"/>
        </w:tabs>
        <w:ind w:left="6467" w:hanging="1080"/>
      </w:pPr>
      <w:rPr>
        <w:rFonts w:hint="default"/>
      </w:rPr>
    </w:lvl>
    <w:lvl w:ilvl="6">
      <w:start w:val="1"/>
      <w:numFmt w:val="decimal"/>
      <w:isLgl/>
      <w:lvlText w:val="%1.%2.%3.%4.%5.%6.%7."/>
      <w:lvlJc w:val="left"/>
      <w:pPr>
        <w:tabs>
          <w:tab w:val="num" w:pos="6467"/>
        </w:tabs>
        <w:ind w:left="6467" w:hanging="1080"/>
      </w:pPr>
      <w:rPr>
        <w:rFonts w:hint="default"/>
      </w:rPr>
    </w:lvl>
    <w:lvl w:ilvl="7">
      <w:start w:val="1"/>
      <w:numFmt w:val="decimal"/>
      <w:isLgl/>
      <w:lvlText w:val="%1.%2.%3.%4.%5.%6.%7.%8."/>
      <w:lvlJc w:val="left"/>
      <w:pPr>
        <w:tabs>
          <w:tab w:val="num" w:pos="6827"/>
        </w:tabs>
        <w:ind w:left="6827" w:hanging="1440"/>
      </w:pPr>
      <w:rPr>
        <w:rFonts w:hint="default"/>
      </w:rPr>
    </w:lvl>
    <w:lvl w:ilvl="8">
      <w:start w:val="1"/>
      <w:numFmt w:val="decimal"/>
      <w:isLgl/>
      <w:lvlText w:val="%1.%2.%3.%4.%5.%6.%7.%8.%9."/>
      <w:lvlJc w:val="left"/>
      <w:pPr>
        <w:tabs>
          <w:tab w:val="num" w:pos="6827"/>
        </w:tabs>
        <w:ind w:left="6827" w:hanging="1440"/>
      </w:pPr>
      <w:rPr>
        <w:rFonts w:hint="default"/>
      </w:rPr>
    </w:lvl>
  </w:abstractNum>
  <w:abstractNum w:abstractNumId="4" w15:restartNumberingAfterBreak="0">
    <w:nsid w:val="076C5B6A"/>
    <w:multiLevelType w:val="hybridMultilevel"/>
    <w:tmpl w:val="37146D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B25468"/>
    <w:multiLevelType w:val="multilevel"/>
    <w:tmpl w:val="AF2009D0"/>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B52690"/>
    <w:multiLevelType w:val="multilevel"/>
    <w:tmpl w:val="12603046"/>
    <w:lvl w:ilvl="0">
      <w:start w:val="10"/>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8A2032"/>
    <w:multiLevelType w:val="multilevel"/>
    <w:tmpl w:val="0338C69E"/>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b w:val="0"/>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EC269B5"/>
    <w:multiLevelType w:val="multilevel"/>
    <w:tmpl w:val="91B8AF3C"/>
    <w:lvl w:ilvl="0">
      <w:start w:val="5"/>
      <w:numFmt w:val="decimal"/>
      <w:lvlText w:val="%1."/>
      <w:lvlJc w:val="left"/>
      <w:pPr>
        <w:tabs>
          <w:tab w:val="num" w:pos="390"/>
        </w:tabs>
        <w:ind w:left="390" w:hanging="390"/>
      </w:pPr>
      <w:rPr>
        <w:b/>
      </w:rPr>
    </w:lvl>
    <w:lvl w:ilvl="1">
      <w:start w:val="1"/>
      <w:numFmt w:val="decimal"/>
      <w:lvlText w:val="5.%2."/>
      <w:lvlJc w:val="left"/>
      <w:pPr>
        <w:tabs>
          <w:tab w:val="num" w:pos="990"/>
        </w:tabs>
        <w:ind w:left="990" w:hanging="720"/>
      </w:pPr>
      <w:rPr>
        <w:b w:val="0"/>
      </w:rPr>
    </w:lvl>
    <w:lvl w:ilvl="2">
      <w:start w:val="1"/>
      <w:numFmt w:val="decimal"/>
      <w:lvlText w:val="%1.%2.%3."/>
      <w:lvlJc w:val="left"/>
      <w:pPr>
        <w:tabs>
          <w:tab w:val="num" w:pos="1260"/>
        </w:tabs>
        <w:ind w:left="1260" w:hanging="720"/>
      </w:pPr>
      <w:rPr>
        <w:b w:val="0"/>
      </w:rPr>
    </w:lvl>
    <w:lvl w:ilvl="3">
      <w:start w:val="1"/>
      <w:numFmt w:val="decimal"/>
      <w:lvlText w:val="%1.%2.%3.%4."/>
      <w:lvlJc w:val="left"/>
      <w:pPr>
        <w:tabs>
          <w:tab w:val="num" w:pos="1890"/>
        </w:tabs>
        <w:ind w:left="1890" w:hanging="1080"/>
      </w:pPr>
      <w:rPr>
        <w:b w:val="0"/>
      </w:rPr>
    </w:lvl>
    <w:lvl w:ilvl="4">
      <w:start w:val="1"/>
      <w:numFmt w:val="decimal"/>
      <w:lvlText w:val="%1.%2.%3.%4.%5."/>
      <w:lvlJc w:val="left"/>
      <w:pPr>
        <w:tabs>
          <w:tab w:val="num" w:pos="2160"/>
        </w:tabs>
        <w:ind w:left="2160" w:hanging="1080"/>
      </w:pPr>
      <w:rPr>
        <w:b w:val="0"/>
      </w:rPr>
    </w:lvl>
    <w:lvl w:ilvl="5">
      <w:start w:val="1"/>
      <w:numFmt w:val="decimal"/>
      <w:lvlText w:val="%1.%2.%3.%4.%5.%6."/>
      <w:lvlJc w:val="left"/>
      <w:pPr>
        <w:tabs>
          <w:tab w:val="num" w:pos="2790"/>
        </w:tabs>
        <w:ind w:left="2790" w:hanging="1440"/>
      </w:pPr>
      <w:rPr>
        <w:b w:val="0"/>
      </w:rPr>
    </w:lvl>
    <w:lvl w:ilvl="6">
      <w:start w:val="1"/>
      <w:numFmt w:val="decimal"/>
      <w:lvlText w:val="%1.%2.%3.%4.%5.%6.%7."/>
      <w:lvlJc w:val="left"/>
      <w:pPr>
        <w:tabs>
          <w:tab w:val="num" w:pos="3060"/>
        </w:tabs>
        <w:ind w:left="3060" w:hanging="1440"/>
      </w:pPr>
      <w:rPr>
        <w:b w:val="0"/>
      </w:rPr>
    </w:lvl>
    <w:lvl w:ilvl="7">
      <w:start w:val="1"/>
      <w:numFmt w:val="decimal"/>
      <w:lvlText w:val="%1.%2.%3.%4.%5.%6.%7.%8."/>
      <w:lvlJc w:val="left"/>
      <w:pPr>
        <w:tabs>
          <w:tab w:val="num" w:pos="3690"/>
        </w:tabs>
        <w:ind w:left="3690" w:hanging="1800"/>
      </w:pPr>
      <w:rPr>
        <w:b w:val="0"/>
      </w:rPr>
    </w:lvl>
    <w:lvl w:ilvl="8">
      <w:start w:val="1"/>
      <w:numFmt w:val="decimal"/>
      <w:lvlText w:val="%1.%2.%3.%4.%5.%6.%7.%8.%9."/>
      <w:lvlJc w:val="left"/>
      <w:pPr>
        <w:tabs>
          <w:tab w:val="num" w:pos="3960"/>
        </w:tabs>
        <w:ind w:left="3960" w:hanging="1800"/>
      </w:pPr>
      <w:rPr>
        <w:b w:val="0"/>
      </w:rPr>
    </w:lvl>
  </w:abstractNum>
  <w:abstractNum w:abstractNumId="9" w15:restartNumberingAfterBreak="0">
    <w:nsid w:val="0FB849FC"/>
    <w:multiLevelType w:val="multilevel"/>
    <w:tmpl w:val="213C5E5C"/>
    <w:lvl w:ilvl="0">
      <w:start w:val="7"/>
      <w:numFmt w:val="decimal"/>
      <w:lvlText w:val="%1."/>
      <w:lvlJc w:val="left"/>
      <w:pPr>
        <w:ind w:left="540" w:hanging="540"/>
      </w:pPr>
      <w:rPr>
        <w:rFonts w:hint="default"/>
        <w:b w:val="0"/>
      </w:rPr>
    </w:lvl>
    <w:lvl w:ilvl="1">
      <w:start w:val="7"/>
      <w:numFmt w:val="decimal"/>
      <w:lvlText w:val="%1.%2."/>
      <w:lvlJc w:val="left"/>
      <w:pPr>
        <w:ind w:left="823" w:hanging="54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0" w15:restartNumberingAfterBreak="0">
    <w:nsid w:val="103B51AD"/>
    <w:multiLevelType w:val="hybridMultilevel"/>
    <w:tmpl w:val="A5A40296"/>
    <w:lvl w:ilvl="0" w:tplc="A5600512">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22F46DF"/>
    <w:multiLevelType w:val="multilevel"/>
    <w:tmpl w:val="35F42F5A"/>
    <w:lvl w:ilvl="0">
      <w:start w:val="11"/>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D22179"/>
    <w:multiLevelType w:val="multilevel"/>
    <w:tmpl w:val="8DE2C106"/>
    <w:lvl w:ilvl="0">
      <w:start w:val="4"/>
      <w:numFmt w:val="none"/>
      <w:lvlText w:val="7."/>
      <w:lvlJc w:val="left"/>
      <w:pPr>
        <w:tabs>
          <w:tab w:val="num" w:pos="720"/>
        </w:tabs>
        <w:ind w:left="720" w:hanging="360"/>
      </w:pPr>
    </w:lvl>
    <w:lvl w:ilvl="1">
      <w:start w:val="1"/>
      <w:numFmt w:val="decimal"/>
      <w:isLgl/>
      <w:lvlText w:val="7.%2."/>
      <w:lvlJc w:val="left"/>
      <w:pPr>
        <w:tabs>
          <w:tab w:val="num" w:pos="1080"/>
        </w:tabs>
        <w:ind w:left="1080" w:hanging="7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3" w15:restartNumberingAfterBreak="0">
    <w:nsid w:val="14717277"/>
    <w:multiLevelType w:val="hybridMultilevel"/>
    <w:tmpl w:val="4C42FC20"/>
    <w:lvl w:ilvl="0" w:tplc="2B4C7B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924241B"/>
    <w:multiLevelType w:val="multilevel"/>
    <w:tmpl w:val="08C602A2"/>
    <w:lvl w:ilvl="0">
      <w:start w:val="9"/>
      <w:numFmt w:val="decimal"/>
      <w:lvlText w:val="%1"/>
      <w:lvlJc w:val="left"/>
      <w:pPr>
        <w:ind w:left="720" w:hanging="360"/>
      </w:pPr>
      <w:rPr>
        <w:rFonts w:hint="default"/>
      </w:rPr>
    </w:lvl>
    <w:lvl w:ilvl="1">
      <w:start w:val="1"/>
      <w:numFmt w:val="decimal"/>
      <w:isLgl/>
      <w:lvlText w:val="%1.%2."/>
      <w:lvlJc w:val="left"/>
      <w:pPr>
        <w:ind w:left="1860" w:hanging="720"/>
      </w:pPr>
      <w:rPr>
        <w:rFonts w:hint="default"/>
        <w:sz w:val="24"/>
        <w:szCs w:val="24"/>
      </w:rPr>
    </w:lvl>
    <w:lvl w:ilvl="2">
      <w:start w:val="1"/>
      <w:numFmt w:val="decimal"/>
      <w:isLgl/>
      <w:lvlText w:val="%1.%2.%3."/>
      <w:lvlJc w:val="left"/>
      <w:pPr>
        <w:ind w:left="264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620" w:hanging="1800"/>
      </w:pPr>
      <w:rPr>
        <w:rFonts w:hint="default"/>
      </w:rPr>
    </w:lvl>
    <w:lvl w:ilvl="8">
      <w:start w:val="1"/>
      <w:numFmt w:val="decimal"/>
      <w:isLgl/>
      <w:lvlText w:val="%1.%2.%3.%4.%5.%6.%7.%8.%9."/>
      <w:lvlJc w:val="left"/>
      <w:pPr>
        <w:ind w:left="8400" w:hanging="1800"/>
      </w:pPr>
      <w:rPr>
        <w:rFonts w:hint="default"/>
      </w:rPr>
    </w:lvl>
  </w:abstractNum>
  <w:abstractNum w:abstractNumId="16" w15:restartNumberingAfterBreak="0">
    <w:nsid w:val="22850063"/>
    <w:multiLevelType w:val="multilevel"/>
    <w:tmpl w:val="F9026EDE"/>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228D3ECE"/>
    <w:multiLevelType w:val="singleLevel"/>
    <w:tmpl w:val="DA605520"/>
    <w:lvl w:ilvl="0">
      <w:start w:val="1"/>
      <w:numFmt w:val="decimal"/>
      <w:lvlText w:val="2.1.%1."/>
      <w:legacy w:legacy="1" w:legacySpace="0" w:legacyIndent="701"/>
      <w:lvlJc w:val="left"/>
      <w:pPr>
        <w:ind w:left="0" w:firstLine="0"/>
      </w:pPr>
      <w:rPr>
        <w:rFonts w:ascii="Times New Roman" w:hAnsi="Times New Roman" w:cs="Times New Roman" w:hint="default"/>
        <w:sz w:val="25"/>
        <w:szCs w:val="25"/>
      </w:rPr>
    </w:lvl>
  </w:abstractNum>
  <w:abstractNum w:abstractNumId="18" w15:restartNumberingAfterBreak="0">
    <w:nsid w:val="24C250BA"/>
    <w:multiLevelType w:val="hybridMultilevel"/>
    <w:tmpl w:val="47ECA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A8E3281"/>
    <w:multiLevelType w:val="multilevel"/>
    <w:tmpl w:val="8D86C9CA"/>
    <w:lvl w:ilvl="0">
      <w:start w:val="3"/>
      <w:numFmt w:val="decimal"/>
      <w:lvlText w:val="%1."/>
      <w:lvlJc w:val="left"/>
      <w:pPr>
        <w:ind w:left="390" w:hanging="390"/>
      </w:pPr>
      <w:rPr>
        <w:rFonts w:hint="default"/>
      </w:rPr>
    </w:lvl>
    <w:lvl w:ilvl="1">
      <w:start w:val="1"/>
      <w:numFmt w:val="decimal"/>
      <w:lvlText w:val="%1.%2."/>
      <w:lvlJc w:val="left"/>
      <w:pPr>
        <w:ind w:left="1140" w:hanging="720"/>
      </w:pPr>
      <w:rPr>
        <w:rFonts w:hint="default"/>
        <w:sz w:val="26"/>
        <w:szCs w:val="26"/>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2BB17396"/>
    <w:multiLevelType w:val="multilevel"/>
    <w:tmpl w:val="3A9A92DE"/>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C0152E2"/>
    <w:multiLevelType w:val="hybridMultilevel"/>
    <w:tmpl w:val="E534961C"/>
    <w:lvl w:ilvl="0" w:tplc="1C263800">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3" w15:restartNumberingAfterBreak="0">
    <w:nsid w:val="2C7948E3"/>
    <w:multiLevelType w:val="multilevel"/>
    <w:tmpl w:val="6D3AA178"/>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2D277CA3"/>
    <w:multiLevelType w:val="singleLevel"/>
    <w:tmpl w:val="D14A7DD4"/>
    <w:lvl w:ilvl="0">
      <w:start w:val="1"/>
      <w:numFmt w:val="decimal"/>
      <w:lvlText w:val="2.2.%1."/>
      <w:lvlJc w:val="left"/>
      <w:rPr>
        <w:b w:val="0"/>
      </w:rPr>
    </w:lvl>
  </w:abstractNum>
  <w:abstractNum w:abstractNumId="25" w15:restartNumberingAfterBreak="0">
    <w:nsid w:val="2D764984"/>
    <w:multiLevelType w:val="multilevel"/>
    <w:tmpl w:val="054E02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0752973"/>
    <w:multiLevelType w:val="multilevel"/>
    <w:tmpl w:val="D41020DA"/>
    <w:lvl w:ilvl="0">
      <w:start w:val="5"/>
      <w:numFmt w:val="decimal"/>
      <w:lvlText w:val="%1."/>
      <w:lvlJc w:val="left"/>
      <w:pPr>
        <w:tabs>
          <w:tab w:val="num" w:pos="1153"/>
        </w:tabs>
        <w:ind w:left="1153" w:hanging="585"/>
      </w:pPr>
      <w:rPr>
        <w:rFonts w:hint="default"/>
        <w:b/>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27" w15:restartNumberingAfterBreak="0">
    <w:nsid w:val="32675140"/>
    <w:multiLevelType w:val="multilevel"/>
    <w:tmpl w:val="DB00270E"/>
    <w:lvl w:ilvl="0">
      <w:start w:val="11"/>
      <w:numFmt w:val="decimal"/>
      <w:lvlText w:val="%1."/>
      <w:lvlJc w:val="left"/>
      <w:pPr>
        <w:tabs>
          <w:tab w:val="num" w:pos="525"/>
        </w:tabs>
        <w:ind w:left="525" w:hanging="525"/>
      </w:pPr>
      <w:rPr>
        <w:rFonts w:hint="default"/>
        <w:b/>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8" w15:restartNumberingAfterBreak="0">
    <w:nsid w:val="331E50F4"/>
    <w:multiLevelType w:val="multilevel"/>
    <w:tmpl w:val="6D3AA178"/>
    <w:lvl w:ilvl="0">
      <w:start w:val="7"/>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344B5DE5"/>
    <w:multiLevelType w:val="multilevel"/>
    <w:tmpl w:val="66EE47DC"/>
    <w:lvl w:ilvl="0">
      <w:start w:val="8"/>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37101305"/>
    <w:multiLevelType w:val="multilevel"/>
    <w:tmpl w:val="75B291D2"/>
    <w:lvl w:ilvl="0">
      <w:start w:val="1"/>
      <w:numFmt w:val="decimal"/>
      <w:lvlText w:val="%1."/>
      <w:lvlJc w:val="left"/>
      <w:pPr>
        <w:ind w:left="644" w:hanging="360"/>
      </w:pPr>
      <w:rPr>
        <w:rFonts w:hint="default"/>
        <w:b w:val="0"/>
        <w:b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3DD271E0"/>
    <w:multiLevelType w:val="multilevel"/>
    <w:tmpl w:val="2F6ED5A0"/>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32" w15:restartNumberingAfterBreak="0">
    <w:nsid w:val="40CA5431"/>
    <w:multiLevelType w:val="multilevel"/>
    <w:tmpl w:val="294CD1E2"/>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7241FE"/>
    <w:multiLevelType w:val="multilevel"/>
    <w:tmpl w:val="AD763656"/>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b w:val="0"/>
        <w:bCs/>
        <w:sz w:val="25"/>
        <w:szCs w:val="25"/>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680E82"/>
    <w:multiLevelType w:val="multilevel"/>
    <w:tmpl w:val="7EB0B434"/>
    <w:lvl w:ilvl="0">
      <w:start w:val="9"/>
      <w:numFmt w:val="decimal"/>
      <w:lvlText w:val="%1."/>
      <w:lvlJc w:val="left"/>
      <w:pPr>
        <w:tabs>
          <w:tab w:val="num" w:pos="1110"/>
        </w:tabs>
        <w:ind w:left="1110" w:hanging="390"/>
      </w:pPr>
      <w:rPr>
        <w:b/>
      </w:rPr>
    </w:lvl>
    <w:lvl w:ilvl="1">
      <w:start w:val="1"/>
      <w:numFmt w:val="decimal"/>
      <w:lvlText w:val="%1.%2."/>
      <w:lvlJc w:val="left"/>
      <w:pPr>
        <w:tabs>
          <w:tab w:val="num" w:pos="1800"/>
        </w:tabs>
        <w:ind w:left="1800" w:hanging="720"/>
      </w:pPr>
      <w:rPr>
        <w:b w:val="0"/>
      </w:rPr>
    </w:lvl>
    <w:lvl w:ilvl="2">
      <w:start w:val="1"/>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1080"/>
      </w:pPr>
      <w:rPr>
        <w:b w:val="0"/>
      </w:rPr>
    </w:lvl>
    <w:lvl w:ilvl="4">
      <w:start w:val="1"/>
      <w:numFmt w:val="decimal"/>
      <w:lvlText w:val="%1.%2.%3.%4.%5."/>
      <w:lvlJc w:val="left"/>
      <w:pPr>
        <w:tabs>
          <w:tab w:val="num" w:pos="3240"/>
        </w:tabs>
        <w:ind w:left="3240" w:hanging="1080"/>
      </w:pPr>
      <w:rPr>
        <w:b w:val="0"/>
      </w:rPr>
    </w:lvl>
    <w:lvl w:ilvl="5">
      <w:start w:val="1"/>
      <w:numFmt w:val="decimal"/>
      <w:lvlText w:val="%1.%2.%3.%4.%5.%6."/>
      <w:lvlJc w:val="left"/>
      <w:pPr>
        <w:tabs>
          <w:tab w:val="num" w:pos="3960"/>
        </w:tabs>
        <w:ind w:left="3960" w:hanging="1440"/>
      </w:pPr>
      <w:rPr>
        <w:b w:val="0"/>
      </w:rPr>
    </w:lvl>
    <w:lvl w:ilvl="6">
      <w:start w:val="1"/>
      <w:numFmt w:val="decimal"/>
      <w:lvlText w:val="%1.%2.%3.%4.%5.%6.%7."/>
      <w:lvlJc w:val="left"/>
      <w:pPr>
        <w:tabs>
          <w:tab w:val="num" w:pos="4320"/>
        </w:tabs>
        <w:ind w:left="4320" w:hanging="1440"/>
      </w:pPr>
      <w:rPr>
        <w:b w:val="0"/>
      </w:rPr>
    </w:lvl>
    <w:lvl w:ilvl="7">
      <w:start w:val="1"/>
      <w:numFmt w:val="decimal"/>
      <w:lvlText w:val="%1.%2.%3.%4.%5.%6.%7.%8."/>
      <w:lvlJc w:val="left"/>
      <w:pPr>
        <w:tabs>
          <w:tab w:val="num" w:pos="5040"/>
        </w:tabs>
        <w:ind w:left="5040" w:hanging="1800"/>
      </w:pPr>
      <w:rPr>
        <w:b w:val="0"/>
      </w:rPr>
    </w:lvl>
    <w:lvl w:ilvl="8">
      <w:start w:val="1"/>
      <w:numFmt w:val="decimal"/>
      <w:lvlText w:val="%1.%2.%3.%4.%5.%6.%7.%8.%9."/>
      <w:lvlJc w:val="left"/>
      <w:pPr>
        <w:tabs>
          <w:tab w:val="num" w:pos="5400"/>
        </w:tabs>
        <w:ind w:left="5400" w:hanging="1800"/>
      </w:pPr>
      <w:rPr>
        <w:b w:val="0"/>
      </w:rPr>
    </w:lvl>
  </w:abstractNum>
  <w:abstractNum w:abstractNumId="36" w15:restartNumberingAfterBreak="0">
    <w:nsid w:val="4BA70801"/>
    <w:multiLevelType w:val="multilevel"/>
    <w:tmpl w:val="71344CA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7"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CE22C3D"/>
    <w:multiLevelType w:val="multilevel"/>
    <w:tmpl w:val="C3F06936"/>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i w:val="0"/>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sz w:val="24"/>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0" w15:restartNumberingAfterBreak="0">
    <w:nsid w:val="4E374F8C"/>
    <w:multiLevelType w:val="hybridMultilevel"/>
    <w:tmpl w:val="96E65A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F291C50"/>
    <w:multiLevelType w:val="multilevel"/>
    <w:tmpl w:val="71D44958"/>
    <w:lvl w:ilvl="0">
      <w:start w:val="2"/>
      <w:numFmt w:val="decimal"/>
      <w:lvlText w:val="%1."/>
      <w:lvlJc w:val="left"/>
      <w:pPr>
        <w:tabs>
          <w:tab w:val="num" w:pos="390"/>
        </w:tabs>
        <w:ind w:left="390" w:hanging="39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2" w15:restartNumberingAfterBreak="0">
    <w:nsid w:val="589C22D5"/>
    <w:multiLevelType w:val="multilevel"/>
    <w:tmpl w:val="DC6A6D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7F0BAE"/>
    <w:multiLevelType w:val="hybridMultilevel"/>
    <w:tmpl w:val="0BF047A8"/>
    <w:lvl w:ilvl="0" w:tplc="F1107A8E">
      <w:numFmt w:val="bullet"/>
      <w:lvlText w:val="-"/>
      <w:lvlJc w:val="left"/>
      <w:pPr>
        <w:tabs>
          <w:tab w:val="num" w:pos="2340"/>
        </w:tabs>
        <w:ind w:left="2340" w:hanging="12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4" w15:restartNumberingAfterBreak="0">
    <w:nsid w:val="5F8B2555"/>
    <w:multiLevelType w:val="multilevel"/>
    <w:tmpl w:val="CD663A00"/>
    <w:lvl w:ilvl="0">
      <w:start w:val="7"/>
      <w:numFmt w:val="decimal"/>
      <w:lvlText w:val="%1."/>
      <w:lvlJc w:val="left"/>
      <w:pPr>
        <w:ind w:left="540" w:hanging="540"/>
      </w:pPr>
      <w:rPr>
        <w:rFonts w:hint="default"/>
        <w:b w:val="0"/>
      </w:rPr>
    </w:lvl>
    <w:lvl w:ilvl="1">
      <w:start w:val="4"/>
      <w:numFmt w:val="decimal"/>
      <w:lvlText w:val="%1.%2."/>
      <w:lvlJc w:val="left"/>
      <w:pPr>
        <w:ind w:left="823" w:hanging="540"/>
      </w:pPr>
      <w:rPr>
        <w:rFonts w:hint="default"/>
        <w:b w:val="0"/>
      </w:rPr>
    </w:lvl>
    <w:lvl w:ilvl="2">
      <w:start w:val="2"/>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45" w15:restartNumberingAfterBreak="0">
    <w:nsid w:val="5FB02AA2"/>
    <w:multiLevelType w:val="multilevel"/>
    <w:tmpl w:val="25466134"/>
    <w:lvl w:ilvl="0">
      <w:start w:val="4"/>
      <w:numFmt w:val="decimal"/>
      <w:lvlText w:val="%1."/>
      <w:lvlJc w:val="left"/>
      <w:pPr>
        <w:tabs>
          <w:tab w:val="num" w:pos="375"/>
        </w:tabs>
        <w:ind w:left="375" w:hanging="375"/>
      </w:pPr>
      <w:rPr>
        <w:b/>
      </w:rPr>
    </w:lvl>
    <w:lvl w:ilvl="1">
      <w:start w:val="1"/>
      <w:numFmt w:val="decimal"/>
      <w:lvlText w:val="%1.%2."/>
      <w:lvlJc w:val="left"/>
      <w:pPr>
        <w:tabs>
          <w:tab w:val="num" w:pos="990"/>
        </w:tabs>
        <w:ind w:left="990" w:hanging="720"/>
      </w:pPr>
      <w:rPr>
        <w:b w:val="0"/>
      </w:rPr>
    </w:lvl>
    <w:lvl w:ilvl="2">
      <w:start w:val="1"/>
      <w:numFmt w:val="decimal"/>
      <w:lvlText w:val="%1.%2.%3."/>
      <w:lvlJc w:val="left"/>
      <w:pPr>
        <w:tabs>
          <w:tab w:val="num" w:pos="1260"/>
        </w:tabs>
        <w:ind w:left="1260" w:hanging="720"/>
      </w:pPr>
      <w:rPr>
        <w:b w:val="0"/>
      </w:rPr>
    </w:lvl>
    <w:lvl w:ilvl="3">
      <w:start w:val="1"/>
      <w:numFmt w:val="decimal"/>
      <w:lvlText w:val="%1.%2.%3.%4."/>
      <w:lvlJc w:val="left"/>
      <w:pPr>
        <w:tabs>
          <w:tab w:val="num" w:pos="1890"/>
        </w:tabs>
        <w:ind w:left="1890" w:hanging="1080"/>
      </w:pPr>
      <w:rPr>
        <w:b w:val="0"/>
      </w:rPr>
    </w:lvl>
    <w:lvl w:ilvl="4">
      <w:start w:val="1"/>
      <w:numFmt w:val="decimal"/>
      <w:lvlText w:val="%1.%2.%3.%4.%5."/>
      <w:lvlJc w:val="left"/>
      <w:pPr>
        <w:tabs>
          <w:tab w:val="num" w:pos="2160"/>
        </w:tabs>
        <w:ind w:left="2160" w:hanging="1080"/>
      </w:pPr>
      <w:rPr>
        <w:b w:val="0"/>
      </w:rPr>
    </w:lvl>
    <w:lvl w:ilvl="5">
      <w:start w:val="1"/>
      <w:numFmt w:val="decimal"/>
      <w:lvlText w:val="%1.%2.%3.%4.%5.%6."/>
      <w:lvlJc w:val="left"/>
      <w:pPr>
        <w:tabs>
          <w:tab w:val="num" w:pos="2790"/>
        </w:tabs>
        <w:ind w:left="2790" w:hanging="1440"/>
      </w:pPr>
      <w:rPr>
        <w:b w:val="0"/>
      </w:rPr>
    </w:lvl>
    <w:lvl w:ilvl="6">
      <w:start w:val="1"/>
      <w:numFmt w:val="decimal"/>
      <w:lvlText w:val="%1.%2.%3.%4.%5.%6.%7."/>
      <w:lvlJc w:val="left"/>
      <w:pPr>
        <w:tabs>
          <w:tab w:val="num" w:pos="3060"/>
        </w:tabs>
        <w:ind w:left="3060" w:hanging="1440"/>
      </w:pPr>
      <w:rPr>
        <w:b w:val="0"/>
      </w:rPr>
    </w:lvl>
    <w:lvl w:ilvl="7">
      <w:start w:val="1"/>
      <w:numFmt w:val="decimal"/>
      <w:lvlText w:val="%1.%2.%3.%4.%5.%6.%7.%8."/>
      <w:lvlJc w:val="left"/>
      <w:pPr>
        <w:tabs>
          <w:tab w:val="num" w:pos="3690"/>
        </w:tabs>
        <w:ind w:left="3690" w:hanging="1800"/>
      </w:pPr>
      <w:rPr>
        <w:b w:val="0"/>
      </w:rPr>
    </w:lvl>
    <w:lvl w:ilvl="8">
      <w:start w:val="1"/>
      <w:numFmt w:val="decimal"/>
      <w:lvlText w:val="%1.%2.%3.%4.%5.%6.%7.%8.%9."/>
      <w:lvlJc w:val="left"/>
      <w:pPr>
        <w:tabs>
          <w:tab w:val="num" w:pos="3960"/>
        </w:tabs>
        <w:ind w:left="3960" w:hanging="1800"/>
      </w:pPr>
      <w:rPr>
        <w:b w:val="0"/>
      </w:rPr>
    </w:lvl>
  </w:abstractNum>
  <w:abstractNum w:abstractNumId="46" w15:restartNumberingAfterBreak="0">
    <w:nsid w:val="62885775"/>
    <w:multiLevelType w:val="hybridMultilevel"/>
    <w:tmpl w:val="4CEC8098"/>
    <w:lvl w:ilvl="0" w:tplc="614873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7" w15:restartNumberingAfterBreak="0">
    <w:nsid w:val="628C6D98"/>
    <w:multiLevelType w:val="multilevel"/>
    <w:tmpl w:val="68A04CF2"/>
    <w:lvl w:ilvl="0">
      <w:start w:val="8"/>
      <w:numFmt w:val="decimal"/>
      <w:lvlText w:val="%1."/>
      <w:lvlJc w:val="left"/>
      <w:pPr>
        <w:tabs>
          <w:tab w:val="num" w:pos="390"/>
        </w:tabs>
        <w:ind w:left="390" w:hanging="390"/>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48" w15:restartNumberingAfterBreak="0">
    <w:nsid w:val="64000DF4"/>
    <w:multiLevelType w:val="singleLevel"/>
    <w:tmpl w:val="E6C6EAFA"/>
    <w:lvl w:ilvl="0">
      <w:start w:val="1"/>
      <w:numFmt w:val="decimal"/>
      <w:lvlText w:val="3.1.%1."/>
      <w:lvlJc w:val="left"/>
    </w:lvl>
  </w:abstractNum>
  <w:abstractNum w:abstractNumId="49" w15:restartNumberingAfterBreak="0">
    <w:nsid w:val="68444C50"/>
    <w:multiLevelType w:val="multilevel"/>
    <w:tmpl w:val="BEF2C1EA"/>
    <w:lvl w:ilvl="0">
      <w:start w:val="3"/>
      <w:numFmt w:val="decimal"/>
      <w:lvlText w:val="%1."/>
      <w:lvlJc w:val="left"/>
      <w:pPr>
        <w:ind w:left="408" w:hanging="408"/>
      </w:pPr>
      <w:rPr>
        <w:rFonts w:hint="default"/>
        <w:sz w:val="25"/>
        <w:szCs w:val="25"/>
      </w:rPr>
    </w:lvl>
    <w:lvl w:ilvl="1">
      <w:start w:val="1"/>
      <w:numFmt w:val="decimal"/>
      <w:lvlText w:val="%1.%2."/>
      <w:lvlJc w:val="left"/>
      <w:pPr>
        <w:ind w:left="1140" w:hanging="720"/>
      </w:pPr>
      <w:rPr>
        <w:rFonts w:hint="default"/>
        <w:sz w:val="25"/>
        <w:szCs w:val="25"/>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50" w15:restartNumberingAfterBreak="0">
    <w:nsid w:val="6CEE37D9"/>
    <w:multiLevelType w:val="multilevel"/>
    <w:tmpl w:val="62C20CC6"/>
    <w:lvl w:ilvl="0">
      <w:start w:val="3"/>
      <w:numFmt w:val="decimal"/>
      <w:lvlText w:val="%1."/>
      <w:lvlJc w:val="left"/>
      <w:pPr>
        <w:tabs>
          <w:tab w:val="num" w:pos="570"/>
        </w:tabs>
        <w:ind w:left="570" w:hanging="570"/>
      </w:pPr>
    </w:lvl>
    <w:lvl w:ilvl="1">
      <w:start w:val="1"/>
      <w:numFmt w:val="decimal"/>
      <w:lvlText w:val="%1.%2."/>
      <w:lvlJc w:val="left"/>
      <w:pPr>
        <w:tabs>
          <w:tab w:val="num" w:pos="853"/>
        </w:tabs>
        <w:ind w:left="853" w:hanging="570"/>
      </w:pPr>
      <w:rPr>
        <w:b w:val="0"/>
        <w:sz w:val="24"/>
        <w:szCs w:val="24"/>
      </w:rPr>
    </w:lvl>
    <w:lvl w:ilvl="2">
      <w:start w:val="1"/>
      <w:numFmt w:val="decimal"/>
      <w:lvlText w:val="%1.%2.%3."/>
      <w:lvlJc w:val="left"/>
      <w:pPr>
        <w:tabs>
          <w:tab w:val="num" w:pos="1286"/>
        </w:tabs>
        <w:ind w:left="1286" w:hanging="720"/>
      </w:pPr>
      <w:rPr>
        <w:b w:val="0"/>
        <w:sz w:val="24"/>
        <w:szCs w:val="24"/>
      </w:rPr>
    </w:lvl>
    <w:lvl w:ilvl="3">
      <w:start w:val="1"/>
      <w:numFmt w:val="decimal"/>
      <w:lvlText w:val="%1.%2.%3.%4."/>
      <w:lvlJc w:val="left"/>
      <w:pPr>
        <w:tabs>
          <w:tab w:val="num" w:pos="1569"/>
        </w:tabs>
        <w:ind w:left="1569" w:hanging="720"/>
      </w:pPr>
      <w:rPr>
        <w:b w:val="0"/>
      </w:r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51" w15:restartNumberingAfterBreak="0">
    <w:nsid w:val="6ECB3011"/>
    <w:multiLevelType w:val="hybridMultilevel"/>
    <w:tmpl w:val="067AD4F6"/>
    <w:lvl w:ilvl="0" w:tplc="0426000F">
      <w:start w:val="4"/>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2" w15:restartNumberingAfterBreak="0">
    <w:nsid w:val="719F1EE8"/>
    <w:multiLevelType w:val="hybridMultilevel"/>
    <w:tmpl w:val="66DA2E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1E07D29"/>
    <w:multiLevelType w:val="multilevel"/>
    <w:tmpl w:val="2CBEE298"/>
    <w:lvl w:ilvl="0">
      <w:start w:val="6"/>
      <w:numFmt w:val="decimal"/>
      <w:lvlText w:val="%1."/>
      <w:lvlJc w:val="left"/>
      <w:pPr>
        <w:tabs>
          <w:tab w:val="num" w:pos="390"/>
        </w:tabs>
        <w:ind w:left="390" w:hanging="39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54" w15:restartNumberingAfterBreak="0">
    <w:nsid w:val="732B154F"/>
    <w:multiLevelType w:val="multilevel"/>
    <w:tmpl w:val="5F9C7C10"/>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8DA172D"/>
    <w:multiLevelType w:val="multilevel"/>
    <w:tmpl w:val="76E83F2A"/>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i w:val="0"/>
        <w:iCs/>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C3003EB"/>
    <w:multiLevelType w:val="hybridMultilevel"/>
    <w:tmpl w:val="0D803EA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5"/>
  </w:num>
  <w:num w:numId="2">
    <w:abstractNumId w:val="38"/>
  </w:num>
  <w:num w:numId="3">
    <w:abstractNumId w:val="14"/>
  </w:num>
  <w:num w:numId="4">
    <w:abstractNumId w:val="37"/>
  </w:num>
  <w:num w:numId="5">
    <w:abstractNumId w:val="33"/>
  </w:num>
  <w:num w:numId="6">
    <w:abstractNumId w:val="10"/>
  </w:num>
  <w:num w:numId="7">
    <w:abstractNumId w:val="39"/>
  </w:num>
  <w:num w:numId="8">
    <w:abstractNumId w:val="31"/>
  </w:num>
  <w:num w:numId="9">
    <w:abstractNumId w:val="3"/>
  </w:num>
  <w:num w:numId="10">
    <w:abstractNumId w:val="26"/>
  </w:num>
  <w:num w:numId="11">
    <w:abstractNumId w:val="34"/>
  </w:num>
  <w:num w:numId="12">
    <w:abstractNumId w:val="19"/>
  </w:num>
  <w:num w:numId="13">
    <w:abstractNumId w:val="11"/>
  </w:num>
  <w:num w:numId="14">
    <w:abstractNumId w:val="48"/>
  </w:num>
  <w:num w:numId="15">
    <w:abstractNumId w:val="24"/>
  </w:num>
  <w:num w:numId="16">
    <w:abstractNumId w:val="51"/>
  </w:num>
  <w:num w:numId="17">
    <w:abstractNumId w:val="36"/>
  </w:num>
  <w:num w:numId="18">
    <w:abstractNumId w:val="5"/>
  </w:num>
  <w:num w:numId="19">
    <w:abstractNumId w:val="15"/>
  </w:num>
  <w:num w:numId="20">
    <w:abstractNumId w:val="54"/>
  </w:num>
  <w:num w:numId="21">
    <w:abstractNumId w:val="42"/>
  </w:num>
  <w:num w:numId="22">
    <w:abstractNumId w:val="16"/>
  </w:num>
  <w:num w:numId="23">
    <w:abstractNumId w:val="21"/>
  </w:num>
  <w:num w:numId="24">
    <w:abstractNumId w:val="40"/>
  </w:num>
  <w:num w:numId="25">
    <w:abstractNumId w:val="30"/>
  </w:num>
  <w:num w:numId="26">
    <w:abstractNumId w:val="20"/>
  </w:num>
  <w:num w:numId="27">
    <w:abstractNumId w:val="22"/>
  </w:num>
  <w:num w:numId="28">
    <w:abstractNumId w:val="49"/>
  </w:num>
  <w:num w:numId="29">
    <w:abstractNumId w:val="56"/>
  </w:num>
  <w:num w:numId="30">
    <w:abstractNumId w:val="32"/>
  </w:num>
  <w:num w:numId="31">
    <w:abstractNumId w:val="2"/>
  </w:num>
  <w:num w:numId="32">
    <w:abstractNumId w:val="7"/>
  </w:num>
  <w:num w:numId="33">
    <w:abstractNumId w:val="45"/>
  </w:num>
  <w:num w:numId="34">
    <w:abstractNumId w:val="8"/>
  </w:num>
  <w:num w:numId="35">
    <w:abstractNumId w:val="12"/>
  </w:num>
  <w:num w:numId="36">
    <w:abstractNumId w:val="1"/>
  </w:num>
  <w:num w:numId="37">
    <w:abstractNumId w:val="53"/>
  </w:num>
  <w:num w:numId="38">
    <w:abstractNumId w:val="29"/>
  </w:num>
  <w:num w:numId="39">
    <w:abstractNumId w:val="35"/>
  </w:num>
  <w:num w:numId="40">
    <w:abstractNumId w:val="6"/>
  </w:num>
  <w:num w:numId="41">
    <w:abstractNumId w:val="27"/>
  </w:num>
  <w:num w:numId="42">
    <w:abstractNumId w:val="25"/>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num>
  <w:num w:numId="47">
    <w:abstractNumId w:val="50"/>
  </w:num>
  <w:num w:numId="48">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num>
  <w:num w:numId="52">
    <w:abstractNumId w:val="9"/>
  </w:num>
  <w:num w:numId="53">
    <w:abstractNumId w:val="52"/>
  </w:num>
  <w:num w:numId="54">
    <w:abstractNumId w:val="18"/>
  </w:num>
  <w:num w:numId="55">
    <w:abstractNumId w:val="4"/>
  </w:num>
  <w:num w:numId="56">
    <w:abstractNumId w:val="46"/>
  </w:num>
  <w:num w:numId="57">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1D66"/>
    <w:rsid w:val="000020FC"/>
    <w:rsid w:val="00006235"/>
    <w:rsid w:val="000072C7"/>
    <w:rsid w:val="00010D46"/>
    <w:rsid w:val="0001180D"/>
    <w:rsid w:val="00011F7E"/>
    <w:rsid w:val="000130AF"/>
    <w:rsid w:val="000168FF"/>
    <w:rsid w:val="00017A64"/>
    <w:rsid w:val="00017F51"/>
    <w:rsid w:val="000206F6"/>
    <w:rsid w:val="00020ADB"/>
    <w:rsid w:val="000216F8"/>
    <w:rsid w:val="00021A72"/>
    <w:rsid w:val="00022218"/>
    <w:rsid w:val="000222B5"/>
    <w:rsid w:val="00022B45"/>
    <w:rsid w:val="00023B80"/>
    <w:rsid w:val="000245AE"/>
    <w:rsid w:val="00025CAB"/>
    <w:rsid w:val="000260C5"/>
    <w:rsid w:val="00026B7F"/>
    <w:rsid w:val="00026E85"/>
    <w:rsid w:val="00027701"/>
    <w:rsid w:val="00030E3E"/>
    <w:rsid w:val="000350BD"/>
    <w:rsid w:val="00036D43"/>
    <w:rsid w:val="00036EB0"/>
    <w:rsid w:val="00037965"/>
    <w:rsid w:val="00037D0F"/>
    <w:rsid w:val="00041122"/>
    <w:rsid w:val="00041D4D"/>
    <w:rsid w:val="0004430C"/>
    <w:rsid w:val="00044946"/>
    <w:rsid w:val="00046518"/>
    <w:rsid w:val="000539BE"/>
    <w:rsid w:val="00054877"/>
    <w:rsid w:val="00055032"/>
    <w:rsid w:val="000552F3"/>
    <w:rsid w:val="00055DBD"/>
    <w:rsid w:val="00056858"/>
    <w:rsid w:val="000601FC"/>
    <w:rsid w:val="00060800"/>
    <w:rsid w:val="00060E94"/>
    <w:rsid w:val="00061DC2"/>
    <w:rsid w:val="0006334D"/>
    <w:rsid w:val="00063FBE"/>
    <w:rsid w:val="00064297"/>
    <w:rsid w:val="00065937"/>
    <w:rsid w:val="00065AD8"/>
    <w:rsid w:val="0007018E"/>
    <w:rsid w:val="00072AD3"/>
    <w:rsid w:val="00073849"/>
    <w:rsid w:val="000748B4"/>
    <w:rsid w:val="00075057"/>
    <w:rsid w:val="000754CC"/>
    <w:rsid w:val="000808CB"/>
    <w:rsid w:val="000818A6"/>
    <w:rsid w:val="000819CC"/>
    <w:rsid w:val="000825E9"/>
    <w:rsid w:val="00082F20"/>
    <w:rsid w:val="0008374B"/>
    <w:rsid w:val="00083A44"/>
    <w:rsid w:val="00084245"/>
    <w:rsid w:val="00084C8B"/>
    <w:rsid w:val="0008576E"/>
    <w:rsid w:val="000859DE"/>
    <w:rsid w:val="00085FB8"/>
    <w:rsid w:val="00087476"/>
    <w:rsid w:val="00090D0A"/>
    <w:rsid w:val="000914F5"/>
    <w:rsid w:val="0009253D"/>
    <w:rsid w:val="000926EB"/>
    <w:rsid w:val="00094303"/>
    <w:rsid w:val="000949A6"/>
    <w:rsid w:val="00095741"/>
    <w:rsid w:val="000957D7"/>
    <w:rsid w:val="00095986"/>
    <w:rsid w:val="00095D81"/>
    <w:rsid w:val="000A0F66"/>
    <w:rsid w:val="000A20C2"/>
    <w:rsid w:val="000A4C8A"/>
    <w:rsid w:val="000A4CF1"/>
    <w:rsid w:val="000A5A90"/>
    <w:rsid w:val="000A6D8D"/>
    <w:rsid w:val="000A7932"/>
    <w:rsid w:val="000B0E8C"/>
    <w:rsid w:val="000B1E38"/>
    <w:rsid w:val="000B3DE8"/>
    <w:rsid w:val="000B4A18"/>
    <w:rsid w:val="000B5754"/>
    <w:rsid w:val="000B5CD1"/>
    <w:rsid w:val="000B6133"/>
    <w:rsid w:val="000B7463"/>
    <w:rsid w:val="000C03E4"/>
    <w:rsid w:val="000C2643"/>
    <w:rsid w:val="000C2B11"/>
    <w:rsid w:val="000C31A7"/>
    <w:rsid w:val="000C3246"/>
    <w:rsid w:val="000C398C"/>
    <w:rsid w:val="000C599B"/>
    <w:rsid w:val="000C5B6E"/>
    <w:rsid w:val="000C751B"/>
    <w:rsid w:val="000C7F29"/>
    <w:rsid w:val="000C7F33"/>
    <w:rsid w:val="000D0551"/>
    <w:rsid w:val="000D0833"/>
    <w:rsid w:val="000D1BB1"/>
    <w:rsid w:val="000D1D36"/>
    <w:rsid w:val="000D1FB9"/>
    <w:rsid w:val="000D2299"/>
    <w:rsid w:val="000D2A33"/>
    <w:rsid w:val="000D394A"/>
    <w:rsid w:val="000D3D5D"/>
    <w:rsid w:val="000D461C"/>
    <w:rsid w:val="000D474A"/>
    <w:rsid w:val="000D4BE7"/>
    <w:rsid w:val="000D7A7F"/>
    <w:rsid w:val="000E1317"/>
    <w:rsid w:val="000E17E6"/>
    <w:rsid w:val="000E497F"/>
    <w:rsid w:val="000E5836"/>
    <w:rsid w:val="000E62DD"/>
    <w:rsid w:val="000E6A14"/>
    <w:rsid w:val="000E753D"/>
    <w:rsid w:val="000E78E5"/>
    <w:rsid w:val="000F364B"/>
    <w:rsid w:val="000F512B"/>
    <w:rsid w:val="000F6AB9"/>
    <w:rsid w:val="000F7029"/>
    <w:rsid w:val="00100386"/>
    <w:rsid w:val="0010098C"/>
    <w:rsid w:val="001020B9"/>
    <w:rsid w:val="001021D8"/>
    <w:rsid w:val="0010443A"/>
    <w:rsid w:val="001046D8"/>
    <w:rsid w:val="0011027F"/>
    <w:rsid w:val="00110E70"/>
    <w:rsid w:val="0011145D"/>
    <w:rsid w:val="00111BB4"/>
    <w:rsid w:val="001132AE"/>
    <w:rsid w:val="00113C35"/>
    <w:rsid w:val="001142C3"/>
    <w:rsid w:val="001152CB"/>
    <w:rsid w:val="0011602A"/>
    <w:rsid w:val="0012307C"/>
    <w:rsid w:val="0012354C"/>
    <w:rsid w:val="001240D7"/>
    <w:rsid w:val="0012544E"/>
    <w:rsid w:val="001255B2"/>
    <w:rsid w:val="00125C4B"/>
    <w:rsid w:val="001274C3"/>
    <w:rsid w:val="00130F37"/>
    <w:rsid w:val="001340AB"/>
    <w:rsid w:val="001355F0"/>
    <w:rsid w:val="001357B6"/>
    <w:rsid w:val="00135C1D"/>
    <w:rsid w:val="00135FB3"/>
    <w:rsid w:val="001369D1"/>
    <w:rsid w:val="0013780A"/>
    <w:rsid w:val="00137CED"/>
    <w:rsid w:val="00140980"/>
    <w:rsid w:val="00141101"/>
    <w:rsid w:val="00141FC0"/>
    <w:rsid w:val="00144227"/>
    <w:rsid w:val="00145499"/>
    <w:rsid w:val="001455B8"/>
    <w:rsid w:val="00145F31"/>
    <w:rsid w:val="00146A91"/>
    <w:rsid w:val="00146D84"/>
    <w:rsid w:val="00146F32"/>
    <w:rsid w:val="0014740F"/>
    <w:rsid w:val="00147463"/>
    <w:rsid w:val="00147AAB"/>
    <w:rsid w:val="00151AE4"/>
    <w:rsid w:val="0015286F"/>
    <w:rsid w:val="001529FD"/>
    <w:rsid w:val="001539B2"/>
    <w:rsid w:val="00154A45"/>
    <w:rsid w:val="00154EDE"/>
    <w:rsid w:val="00160F51"/>
    <w:rsid w:val="00161B93"/>
    <w:rsid w:val="00161FA2"/>
    <w:rsid w:val="00163354"/>
    <w:rsid w:val="00163831"/>
    <w:rsid w:val="00165277"/>
    <w:rsid w:val="001652C1"/>
    <w:rsid w:val="00167AAC"/>
    <w:rsid w:val="00170F2E"/>
    <w:rsid w:val="001710B1"/>
    <w:rsid w:val="0017135C"/>
    <w:rsid w:val="00172C4D"/>
    <w:rsid w:val="0017385B"/>
    <w:rsid w:val="001771F3"/>
    <w:rsid w:val="0018292F"/>
    <w:rsid w:val="00184414"/>
    <w:rsid w:val="00184A5A"/>
    <w:rsid w:val="00186238"/>
    <w:rsid w:val="001905EE"/>
    <w:rsid w:val="00192342"/>
    <w:rsid w:val="0019333B"/>
    <w:rsid w:val="0019346E"/>
    <w:rsid w:val="00193B73"/>
    <w:rsid w:val="00196808"/>
    <w:rsid w:val="00196F59"/>
    <w:rsid w:val="00197510"/>
    <w:rsid w:val="0019790C"/>
    <w:rsid w:val="00197C1A"/>
    <w:rsid w:val="001A2712"/>
    <w:rsid w:val="001A29AE"/>
    <w:rsid w:val="001A4B5B"/>
    <w:rsid w:val="001A735E"/>
    <w:rsid w:val="001A7EA5"/>
    <w:rsid w:val="001B0BB9"/>
    <w:rsid w:val="001B1422"/>
    <w:rsid w:val="001B32C2"/>
    <w:rsid w:val="001B4C14"/>
    <w:rsid w:val="001B4CD6"/>
    <w:rsid w:val="001B6A8E"/>
    <w:rsid w:val="001B6ECA"/>
    <w:rsid w:val="001B7239"/>
    <w:rsid w:val="001C01B6"/>
    <w:rsid w:val="001C0430"/>
    <w:rsid w:val="001C19F8"/>
    <w:rsid w:val="001C1DD0"/>
    <w:rsid w:val="001C2602"/>
    <w:rsid w:val="001C300A"/>
    <w:rsid w:val="001C35DB"/>
    <w:rsid w:val="001C4FCF"/>
    <w:rsid w:val="001C565D"/>
    <w:rsid w:val="001C5F8D"/>
    <w:rsid w:val="001C62C8"/>
    <w:rsid w:val="001C6B2B"/>
    <w:rsid w:val="001C7C1E"/>
    <w:rsid w:val="001D0E1C"/>
    <w:rsid w:val="001D19C0"/>
    <w:rsid w:val="001D690E"/>
    <w:rsid w:val="001D7797"/>
    <w:rsid w:val="001E04AC"/>
    <w:rsid w:val="001E1551"/>
    <w:rsid w:val="001E214F"/>
    <w:rsid w:val="001E2BB7"/>
    <w:rsid w:val="001E2E9D"/>
    <w:rsid w:val="001E4B1F"/>
    <w:rsid w:val="001E521F"/>
    <w:rsid w:val="001E5399"/>
    <w:rsid w:val="001E6D96"/>
    <w:rsid w:val="001E7E03"/>
    <w:rsid w:val="001F03E5"/>
    <w:rsid w:val="001F0C30"/>
    <w:rsid w:val="001F0C96"/>
    <w:rsid w:val="001F13FB"/>
    <w:rsid w:val="001F294D"/>
    <w:rsid w:val="001F399A"/>
    <w:rsid w:val="001F3C4E"/>
    <w:rsid w:val="001F4F15"/>
    <w:rsid w:val="001F5B6A"/>
    <w:rsid w:val="001F635A"/>
    <w:rsid w:val="00201265"/>
    <w:rsid w:val="0020165B"/>
    <w:rsid w:val="00203D5E"/>
    <w:rsid w:val="0020466A"/>
    <w:rsid w:val="002056F1"/>
    <w:rsid w:val="00205AEA"/>
    <w:rsid w:val="002073FE"/>
    <w:rsid w:val="00207926"/>
    <w:rsid w:val="00210084"/>
    <w:rsid w:val="0021093E"/>
    <w:rsid w:val="00210D4E"/>
    <w:rsid w:val="0021175F"/>
    <w:rsid w:val="00211ADA"/>
    <w:rsid w:val="00212A57"/>
    <w:rsid w:val="002140E9"/>
    <w:rsid w:val="00215221"/>
    <w:rsid w:val="002156A0"/>
    <w:rsid w:val="002158E3"/>
    <w:rsid w:val="00216B5E"/>
    <w:rsid w:val="00216C4F"/>
    <w:rsid w:val="0022022E"/>
    <w:rsid w:val="0022094C"/>
    <w:rsid w:val="00220A9D"/>
    <w:rsid w:val="002221A7"/>
    <w:rsid w:val="00222B96"/>
    <w:rsid w:val="002232AD"/>
    <w:rsid w:val="00223822"/>
    <w:rsid w:val="0022389D"/>
    <w:rsid w:val="00225A2D"/>
    <w:rsid w:val="002265F5"/>
    <w:rsid w:val="00226991"/>
    <w:rsid w:val="00226D88"/>
    <w:rsid w:val="0022726A"/>
    <w:rsid w:val="0023044A"/>
    <w:rsid w:val="0023108C"/>
    <w:rsid w:val="002310CB"/>
    <w:rsid w:val="0023376F"/>
    <w:rsid w:val="00233CD5"/>
    <w:rsid w:val="00234DFF"/>
    <w:rsid w:val="00235C11"/>
    <w:rsid w:val="002361C6"/>
    <w:rsid w:val="0023732C"/>
    <w:rsid w:val="0024105C"/>
    <w:rsid w:val="002411BF"/>
    <w:rsid w:val="002430F5"/>
    <w:rsid w:val="00244F81"/>
    <w:rsid w:val="0024563A"/>
    <w:rsid w:val="002466C4"/>
    <w:rsid w:val="00246CB3"/>
    <w:rsid w:val="00247D1C"/>
    <w:rsid w:val="00250700"/>
    <w:rsid w:val="00251362"/>
    <w:rsid w:val="00253398"/>
    <w:rsid w:val="00253EDC"/>
    <w:rsid w:val="00254D0F"/>
    <w:rsid w:val="00255E23"/>
    <w:rsid w:val="00257859"/>
    <w:rsid w:val="00260CA9"/>
    <w:rsid w:val="00261DEC"/>
    <w:rsid w:val="00262F79"/>
    <w:rsid w:val="0026464F"/>
    <w:rsid w:val="00265D39"/>
    <w:rsid w:val="00267774"/>
    <w:rsid w:val="002700BC"/>
    <w:rsid w:val="00270200"/>
    <w:rsid w:val="00270CFB"/>
    <w:rsid w:val="00271B14"/>
    <w:rsid w:val="00274533"/>
    <w:rsid w:val="00274F62"/>
    <w:rsid w:val="00277E31"/>
    <w:rsid w:val="00280907"/>
    <w:rsid w:val="00281D6E"/>
    <w:rsid w:val="00282D79"/>
    <w:rsid w:val="0028305E"/>
    <w:rsid w:val="002839F6"/>
    <w:rsid w:val="00284455"/>
    <w:rsid w:val="00285D31"/>
    <w:rsid w:val="00286F40"/>
    <w:rsid w:val="0029073E"/>
    <w:rsid w:val="00291C01"/>
    <w:rsid w:val="00293105"/>
    <w:rsid w:val="00293763"/>
    <w:rsid w:val="00294623"/>
    <w:rsid w:val="00295FDB"/>
    <w:rsid w:val="00296049"/>
    <w:rsid w:val="00296342"/>
    <w:rsid w:val="00297561"/>
    <w:rsid w:val="002A11E9"/>
    <w:rsid w:val="002A1EAA"/>
    <w:rsid w:val="002A29A6"/>
    <w:rsid w:val="002A2E34"/>
    <w:rsid w:val="002A46CE"/>
    <w:rsid w:val="002A69E3"/>
    <w:rsid w:val="002B028F"/>
    <w:rsid w:val="002B038F"/>
    <w:rsid w:val="002B0739"/>
    <w:rsid w:val="002B1EFF"/>
    <w:rsid w:val="002B27AE"/>
    <w:rsid w:val="002B2822"/>
    <w:rsid w:val="002B3544"/>
    <w:rsid w:val="002B4094"/>
    <w:rsid w:val="002B558C"/>
    <w:rsid w:val="002B7ECE"/>
    <w:rsid w:val="002C0290"/>
    <w:rsid w:val="002C08AD"/>
    <w:rsid w:val="002C1C9F"/>
    <w:rsid w:val="002C425B"/>
    <w:rsid w:val="002C49CC"/>
    <w:rsid w:val="002C4C05"/>
    <w:rsid w:val="002C656D"/>
    <w:rsid w:val="002C6E94"/>
    <w:rsid w:val="002C7132"/>
    <w:rsid w:val="002C7888"/>
    <w:rsid w:val="002D016E"/>
    <w:rsid w:val="002D0AF0"/>
    <w:rsid w:val="002D1251"/>
    <w:rsid w:val="002D2F1F"/>
    <w:rsid w:val="002D3383"/>
    <w:rsid w:val="002D3AFB"/>
    <w:rsid w:val="002D4771"/>
    <w:rsid w:val="002D5872"/>
    <w:rsid w:val="002D5AD2"/>
    <w:rsid w:val="002D6919"/>
    <w:rsid w:val="002D6F42"/>
    <w:rsid w:val="002D7301"/>
    <w:rsid w:val="002D7E7D"/>
    <w:rsid w:val="002E2A01"/>
    <w:rsid w:val="002E2D8B"/>
    <w:rsid w:val="002E300E"/>
    <w:rsid w:val="002E44CF"/>
    <w:rsid w:val="002E477E"/>
    <w:rsid w:val="002E5D54"/>
    <w:rsid w:val="002F4574"/>
    <w:rsid w:val="002F4887"/>
    <w:rsid w:val="002F4EC5"/>
    <w:rsid w:val="002F681B"/>
    <w:rsid w:val="002F736A"/>
    <w:rsid w:val="003014C1"/>
    <w:rsid w:val="003023A4"/>
    <w:rsid w:val="0030530A"/>
    <w:rsid w:val="003067D8"/>
    <w:rsid w:val="00307D59"/>
    <w:rsid w:val="00307FEF"/>
    <w:rsid w:val="0031169F"/>
    <w:rsid w:val="00312505"/>
    <w:rsid w:val="00312654"/>
    <w:rsid w:val="0031289A"/>
    <w:rsid w:val="00312E51"/>
    <w:rsid w:val="0031548F"/>
    <w:rsid w:val="00317E76"/>
    <w:rsid w:val="003220A1"/>
    <w:rsid w:val="00322BA1"/>
    <w:rsid w:val="00322F2D"/>
    <w:rsid w:val="00324169"/>
    <w:rsid w:val="00326526"/>
    <w:rsid w:val="00326AE7"/>
    <w:rsid w:val="003302DC"/>
    <w:rsid w:val="00330FAE"/>
    <w:rsid w:val="003318CB"/>
    <w:rsid w:val="00331CC4"/>
    <w:rsid w:val="00331D1A"/>
    <w:rsid w:val="00332BBD"/>
    <w:rsid w:val="00332D9C"/>
    <w:rsid w:val="00333873"/>
    <w:rsid w:val="00333E31"/>
    <w:rsid w:val="0033413C"/>
    <w:rsid w:val="0033422A"/>
    <w:rsid w:val="003347BF"/>
    <w:rsid w:val="00335494"/>
    <w:rsid w:val="00336256"/>
    <w:rsid w:val="003403B0"/>
    <w:rsid w:val="003409C1"/>
    <w:rsid w:val="00341D7F"/>
    <w:rsid w:val="00341E3E"/>
    <w:rsid w:val="00342279"/>
    <w:rsid w:val="00343007"/>
    <w:rsid w:val="0034374B"/>
    <w:rsid w:val="00343FB9"/>
    <w:rsid w:val="00344636"/>
    <w:rsid w:val="003454A4"/>
    <w:rsid w:val="003465D8"/>
    <w:rsid w:val="00346E4E"/>
    <w:rsid w:val="00346E9B"/>
    <w:rsid w:val="00347421"/>
    <w:rsid w:val="00352918"/>
    <w:rsid w:val="00354DFD"/>
    <w:rsid w:val="00354E66"/>
    <w:rsid w:val="00355EF7"/>
    <w:rsid w:val="00357D7A"/>
    <w:rsid w:val="003610AE"/>
    <w:rsid w:val="003616EC"/>
    <w:rsid w:val="00361F0F"/>
    <w:rsid w:val="003626B0"/>
    <w:rsid w:val="00363068"/>
    <w:rsid w:val="0036361E"/>
    <w:rsid w:val="0036366F"/>
    <w:rsid w:val="003667DA"/>
    <w:rsid w:val="00366F35"/>
    <w:rsid w:val="00367552"/>
    <w:rsid w:val="003705A3"/>
    <w:rsid w:val="00370ADB"/>
    <w:rsid w:val="00372FF6"/>
    <w:rsid w:val="00373B7D"/>
    <w:rsid w:val="003750BE"/>
    <w:rsid w:val="0037576C"/>
    <w:rsid w:val="00375D7C"/>
    <w:rsid w:val="00376440"/>
    <w:rsid w:val="00376533"/>
    <w:rsid w:val="0038173E"/>
    <w:rsid w:val="00381B07"/>
    <w:rsid w:val="00381C03"/>
    <w:rsid w:val="003829DF"/>
    <w:rsid w:val="00382A64"/>
    <w:rsid w:val="00383BB2"/>
    <w:rsid w:val="00383C24"/>
    <w:rsid w:val="00385182"/>
    <w:rsid w:val="003862EC"/>
    <w:rsid w:val="00386759"/>
    <w:rsid w:val="003879C2"/>
    <w:rsid w:val="003907A0"/>
    <w:rsid w:val="00390F1B"/>
    <w:rsid w:val="003920A5"/>
    <w:rsid w:val="00392E87"/>
    <w:rsid w:val="00392F50"/>
    <w:rsid w:val="00393049"/>
    <w:rsid w:val="00396BDA"/>
    <w:rsid w:val="003978A4"/>
    <w:rsid w:val="003A1B91"/>
    <w:rsid w:val="003A1E59"/>
    <w:rsid w:val="003A5579"/>
    <w:rsid w:val="003A780B"/>
    <w:rsid w:val="003B0AE5"/>
    <w:rsid w:val="003B0EAA"/>
    <w:rsid w:val="003B17D1"/>
    <w:rsid w:val="003B3780"/>
    <w:rsid w:val="003B3B1E"/>
    <w:rsid w:val="003B41F2"/>
    <w:rsid w:val="003B627D"/>
    <w:rsid w:val="003B65EF"/>
    <w:rsid w:val="003C0F71"/>
    <w:rsid w:val="003C2E84"/>
    <w:rsid w:val="003C3100"/>
    <w:rsid w:val="003C35EE"/>
    <w:rsid w:val="003C47E3"/>
    <w:rsid w:val="003C5673"/>
    <w:rsid w:val="003C5774"/>
    <w:rsid w:val="003C666B"/>
    <w:rsid w:val="003C69D3"/>
    <w:rsid w:val="003C6A89"/>
    <w:rsid w:val="003C6C4E"/>
    <w:rsid w:val="003C73B2"/>
    <w:rsid w:val="003C795F"/>
    <w:rsid w:val="003D2B61"/>
    <w:rsid w:val="003D2B7B"/>
    <w:rsid w:val="003D3A13"/>
    <w:rsid w:val="003D5CF2"/>
    <w:rsid w:val="003D63F0"/>
    <w:rsid w:val="003E01E4"/>
    <w:rsid w:val="003E1189"/>
    <w:rsid w:val="003E12CB"/>
    <w:rsid w:val="003E1AA8"/>
    <w:rsid w:val="003E20AD"/>
    <w:rsid w:val="003E3A44"/>
    <w:rsid w:val="003E4D1C"/>
    <w:rsid w:val="003F01F2"/>
    <w:rsid w:val="003F153A"/>
    <w:rsid w:val="003F1C4D"/>
    <w:rsid w:val="003F22D1"/>
    <w:rsid w:val="003F2F9B"/>
    <w:rsid w:val="003F592B"/>
    <w:rsid w:val="003F6329"/>
    <w:rsid w:val="003F7034"/>
    <w:rsid w:val="003F713A"/>
    <w:rsid w:val="003F7CEA"/>
    <w:rsid w:val="003F7DEC"/>
    <w:rsid w:val="003F7DF2"/>
    <w:rsid w:val="0040315B"/>
    <w:rsid w:val="004048C2"/>
    <w:rsid w:val="00405708"/>
    <w:rsid w:val="004063A3"/>
    <w:rsid w:val="0040659D"/>
    <w:rsid w:val="00410C53"/>
    <w:rsid w:val="00412048"/>
    <w:rsid w:val="004122EA"/>
    <w:rsid w:val="00413CA4"/>
    <w:rsid w:val="00415392"/>
    <w:rsid w:val="004154FA"/>
    <w:rsid w:val="00415F53"/>
    <w:rsid w:val="00417FD7"/>
    <w:rsid w:val="00422E1D"/>
    <w:rsid w:val="004233D1"/>
    <w:rsid w:val="0042348D"/>
    <w:rsid w:val="00425E8F"/>
    <w:rsid w:val="00427833"/>
    <w:rsid w:val="00431048"/>
    <w:rsid w:val="00432380"/>
    <w:rsid w:val="00433CB7"/>
    <w:rsid w:val="004340E0"/>
    <w:rsid w:val="00434B04"/>
    <w:rsid w:val="00435072"/>
    <w:rsid w:val="004357A1"/>
    <w:rsid w:val="0043762D"/>
    <w:rsid w:val="00442690"/>
    <w:rsid w:val="00442C75"/>
    <w:rsid w:val="00444177"/>
    <w:rsid w:val="004446E2"/>
    <w:rsid w:val="00445E00"/>
    <w:rsid w:val="004461A8"/>
    <w:rsid w:val="00446398"/>
    <w:rsid w:val="004469F6"/>
    <w:rsid w:val="00446E02"/>
    <w:rsid w:val="0045151A"/>
    <w:rsid w:val="00451B85"/>
    <w:rsid w:val="00452D9A"/>
    <w:rsid w:val="00453BFA"/>
    <w:rsid w:val="004619BF"/>
    <w:rsid w:val="00461E04"/>
    <w:rsid w:val="004626D0"/>
    <w:rsid w:val="0046274E"/>
    <w:rsid w:val="00465A90"/>
    <w:rsid w:val="00466D34"/>
    <w:rsid w:val="0046700F"/>
    <w:rsid w:val="00470675"/>
    <w:rsid w:val="00470AB0"/>
    <w:rsid w:val="00471474"/>
    <w:rsid w:val="004714E5"/>
    <w:rsid w:val="0047314B"/>
    <w:rsid w:val="00473767"/>
    <w:rsid w:val="00475F42"/>
    <w:rsid w:val="0047614C"/>
    <w:rsid w:val="00476375"/>
    <w:rsid w:val="00476E2B"/>
    <w:rsid w:val="00477D82"/>
    <w:rsid w:val="00477E20"/>
    <w:rsid w:val="00481950"/>
    <w:rsid w:val="00482847"/>
    <w:rsid w:val="004832C8"/>
    <w:rsid w:val="00486129"/>
    <w:rsid w:val="00487ACD"/>
    <w:rsid w:val="00491B27"/>
    <w:rsid w:val="004920D1"/>
    <w:rsid w:val="00492540"/>
    <w:rsid w:val="00492589"/>
    <w:rsid w:val="00492FB6"/>
    <w:rsid w:val="00492FEE"/>
    <w:rsid w:val="00493EEE"/>
    <w:rsid w:val="00494877"/>
    <w:rsid w:val="00495378"/>
    <w:rsid w:val="0049678A"/>
    <w:rsid w:val="004A1911"/>
    <w:rsid w:val="004A30DF"/>
    <w:rsid w:val="004A4E59"/>
    <w:rsid w:val="004A6268"/>
    <w:rsid w:val="004A68B7"/>
    <w:rsid w:val="004A774B"/>
    <w:rsid w:val="004B0F49"/>
    <w:rsid w:val="004B1217"/>
    <w:rsid w:val="004B1948"/>
    <w:rsid w:val="004B1986"/>
    <w:rsid w:val="004B2065"/>
    <w:rsid w:val="004B2ECB"/>
    <w:rsid w:val="004B4C9B"/>
    <w:rsid w:val="004B6659"/>
    <w:rsid w:val="004B6D2B"/>
    <w:rsid w:val="004B7621"/>
    <w:rsid w:val="004B79CF"/>
    <w:rsid w:val="004C1941"/>
    <w:rsid w:val="004C70DC"/>
    <w:rsid w:val="004C7E51"/>
    <w:rsid w:val="004D04AC"/>
    <w:rsid w:val="004D0922"/>
    <w:rsid w:val="004D1FBC"/>
    <w:rsid w:val="004D233F"/>
    <w:rsid w:val="004D5D12"/>
    <w:rsid w:val="004D5FA9"/>
    <w:rsid w:val="004D7C77"/>
    <w:rsid w:val="004E0E8D"/>
    <w:rsid w:val="004E17C4"/>
    <w:rsid w:val="004E1A9D"/>
    <w:rsid w:val="004E32F2"/>
    <w:rsid w:val="004E4430"/>
    <w:rsid w:val="004E490A"/>
    <w:rsid w:val="004E5AED"/>
    <w:rsid w:val="004E6E7A"/>
    <w:rsid w:val="004F33BC"/>
    <w:rsid w:val="004F50E7"/>
    <w:rsid w:val="004F6BFD"/>
    <w:rsid w:val="004F7090"/>
    <w:rsid w:val="004F7ABA"/>
    <w:rsid w:val="005000A1"/>
    <w:rsid w:val="00500B3C"/>
    <w:rsid w:val="00500D4C"/>
    <w:rsid w:val="00501317"/>
    <w:rsid w:val="00501BEB"/>
    <w:rsid w:val="00502AA8"/>
    <w:rsid w:val="0050553F"/>
    <w:rsid w:val="005058AC"/>
    <w:rsid w:val="0050761A"/>
    <w:rsid w:val="0051031C"/>
    <w:rsid w:val="00511145"/>
    <w:rsid w:val="00511FC2"/>
    <w:rsid w:val="005124DB"/>
    <w:rsid w:val="00512AB1"/>
    <w:rsid w:val="00513950"/>
    <w:rsid w:val="00513DE0"/>
    <w:rsid w:val="00514829"/>
    <w:rsid w:val="00514CEA"/>
    <w:rsid w:val="005150C9"/>
    <w:rsid w:val="00515B1A"/>
    <w:rsid w:val="005201B9"/>
    <w:rsid w:val="005217DC"/>
    <w:rsid w:val="0052204A"/>
    <w:rsid w:val="00522E68"/>
    <w:rsid w:val="00523608"/>
    <w:rsid w:val="0052395C"/>
    <w:rsid w:val="00523E67"/>
    <w:rsid w:val="00526832"/>
    <w:rsid w:val="00526BED"/>
    <w:rsid w:val="005278F3"/>
    <w:rsid w:val="005309B9"/>
    <w:rsid w:val="005321CF"/>
    <w:rsid w:val="005325DB"/>
    <w:rsid w:val="0053261A"/>
    <w:rsid w:val="00546F30"/>
    <w:rsid w:val="005503FB"/>
    <w:rsid w:val="00551D78"/>
    <w:rsid w:val="0055257C"/>
    <w:rsid w:val="005537E6"/>
    <w:rsid w:val="00555338"/>
    <w:rsid w:val="00556397"/>
    <w:rsid w:val="0055687B"/>
    <w:rsid w:val="00556ADC"/>
    <w:rsid w:val="00557B19"/>
    <w:rsid w:val="00560A7A"/>
    <w:rsid w:val="00561E96"/>
    <w:rsid w:val="00562452"/>
    <w:rsid w:val="00563792"/>
    <w:rsid w:val="00567C1F"/>
    <w:rsid w:val="00571845"/>
    <w:rsid w:val="00571FE0"/>
    <w:rsid w:val="0057313A"/>
    <w:rsid w:val="00573975"/>
    <w:rsid w:val="00573A71"/>
    <w:rsid w:val="00573CD9"/>
    <w:rsid w:val="0057407D"/>
    <w:rsid w:val="00576E6D"/>
    <w:rsid w:val="005779F1"/>
    <w:rsid w:val="00577F4A"/>
    <w:rsid w:val="00580E41"/>
    <w:rsid w:val="00582584"/>
    <w:rsid w:val="005847DC"/>
    <w:rsid w:val="00585E12"/>
    <w:rsid w:val="00586D46"/>
    <w:rsid w:val="00586E01"/>
    <w:rsid w:val="00590E9F"/>
    <w:rsid w:val="005910E8"/>
    <w:rsid w:val="00592252"/>
    <w:rsid w:val="00592CBC"/>
    <w:rsid w:val="00594002"/>
    <w:rsid w:val="005942B1"/>
    <w:rsid w:val="005947B8"/>
    <w:rsid w:val="0059519D"/>
    <w:rsid w:val="005959E0"/>
    <w:rsid w:val="00597ED4"/>
    <w:rsid w:val="005A0C22"/>
    <w:rsid w:val="005A0DF1"/>
    <w:rsid w:val="005A11C2"/>
    <w:rsid w:val="005A128D"/>
    <w:rsid w:val="005A129F"/>
    <w:rsid w:val="005A173A"/>
    <w:rsid w:val="005A1EA2"/>
    <w:rsid w:val="005A62A2"/>
    <w:rsid w:val="005A771E"/>
    <w:rsid w:val="005A7856"/>
    <w:rsid w:val="005B061C"/>
    <w:rsid w:val="005B0C18"/>
    <w:rsid w:val="005B4B7B"/>
    <w:rsid w:val="005B500E"/>
    <w:rsid w:val="005B63D3"/>
    <w:rsid w:val="005B6590"/>
    <w:rsid w:val="005B6DA6"/>
    <w:rsid w:val="005C148D"/>
    <w:rsid w:val="005C1AA9"/>
    <w:rsid w:val="005C2415"/>
    <w:rsid w:val="005C242C"/>
    <w:rsid w:val="005C2FB3"/>
    <w:rsid w:val="005C3861"/>
    <w:rsid w:val="005C3D03"/>
    <w:rsid w:val="005C3FC3"/>
    <w:rsid w:val="005C593C"/>
    <w:rsid w:val="005C6826"/>
    <w:rsid w:val="005C721D"/>
    <w:rsid w:val="005D2E21"/>
    <w:rsid w:val="005D2E31"/>
    <w:rsid w:val="005D30CB"/>
    <w:rsid w:val="005D4016"/>
    <w:rsid w:val="005E0354"/>
    <w:rsid w:val="005E0BD7"/>
    <w:rsid w:val="005E1A21"/>
    <w:rsid w:val="005E26C2"/>
    <w:rsid w:val="005E6572"/>
    <w:rsid w:val="005E75B9"/>
    <w:rsid w:val="005F066B"/>
    <w:rsid w:val="005F3DAA"/>
    <w:rsid w:val="005F4564"/>
    <w:rsid w:val="005F743C"/>
    <w:rsid w:val="005F74DA"/>
    <w:rsid w:val="00600A7E"/>
    <w:rsid w:val="00600D30"/>
    <w:rsid w:val="00602E2F"/>
    <w:rsid w:val="0060462F"/>
    <w:rsid w:val="00604B07"/>
    <w:rsid w:val="006059CA"/>
    <w:rsid w:val="00607A37"/>
    <w:rsid w:val="00607C55"/>
    <w:rsid w:val="00607D3E"/>
    <w:rsid w:val="00610BCF"/>
    <w:rsid w:val="00610CA7"/>
    <w:rsid w:val="006112DD"/>
    <w:rsid w:val="006118D0"/>
    <w:rsid w:val="00611CD3"/>
    <w:rsid w:val="00612BCE"/>
    <w:rsid w:val="0061386E"/>
    <w:rsid w:val="0061400C"/>
    <w:rsid w:val="006141E7"/>
    <w:rsid w:val="00614B25"/>
    <w:rsid w:val="00614CEE"/>
    <w:rsid w:val="00615849"/>
    <w:rsid w:val="00616958"/>
    <w:rsid w:val="006211C2"/>
    <w:rsid w:val="006220F2"/>
    <w:rsid w:val="00623DDB"/>
    <w:rsid w:val="00624173"/>
    <w:rsid w:val="00626C9C"/>
    <w:rsid w:val="00630A70"/>
    <w:rsid w:val="00632BC8"/>
    <w:rsid w:val="00633720"/>
    <w:rsid w:val="00637231"/>
    <w:rsid w:val="00641915"/>
    <w:rsid w:val="00641FC8"/>
    <w:rsid w:val="0064479E"/>
    <w:rsid w:val="006532E8"/>
    <w:rsid w:val="006552B6"/>
    <w:rsid w:val="00655D0A"/>
    <w:rsid w:val="00656541"/>
    <w:rsid w:val="00657AF4"/>
    <w:rsid w:val="006604B1"/>
    <w:rsid w:val="00661493"/>
    <w:rsid w:val="006614D1"/>
    <w:rsid w:val="00662447"/>
    <w:rsid w:val="006627F2"/>
    <w:rsid w:val="00662943"/>
    <w:rsid w:val="00664262"/>
    <w:rsid w:val="00665435"/>
    <w:rsid w:val="006664F3"/>
    <w:rsid w:val="00666AEC"/>
    <w:rsid w:val="00671B05"/>
    <w:rsid w:val="00671BD3"/>
    <w:rsid w:val="00672816"/>
    <w:rsid w:val="006763CF"/>
    <w:rsid w:val="0067775D"/>
    <w:rsid w:val="00680F79"/>
    <w:rsid w:val="006821F7"/>
    <w:rsid w:val="0068234D"/>
    <w:rsid w:val="00682C94"/>
    <w:rsid w:val="00683301"/>
    <w:rsid w:val="006837D5"/>
    <w:rsid w:val="0068438C"/>
    <w:rsid w:val="00684C06"/>
    <w:rsid w:val="0068535C"/>
    <w:rsid w:val="006863DD"/>
    <w:rsid w:val="0068704F"/>
    <w:rsid w:val="00687620"/>
    <w:rsid w:val="0069123E"/>
    <w:rsid w:val="006918BD"/>
    <w:rsid w:val="00695844"/>
    <w:rsid w:val="006964FF"/>
    <w:rsid w:val="00696BB3"/>
    <w:rsid w:val="006A05F6"/>
    <w:rsid w:val="006A0A8E"/>
    <w:rsid w:val="006A3AA7"/>
    <w:rsid w:val="006A4AFC"/>
    <w:rsid w:val="006A7C65"/>
    <w:rsid w:val="006B0EBF"/>
    <w:rsid w:val="006B125A"/>
    <w:rsid w:val="006B3BED"/>
    <w:rsid w:val="006B3F90"/>
    <w:rsid w:val="006B4373"/>
    <w:rsid w:val="006B57FB"/>
    <w:rsid w:val="006B5863"/>
    <w:rsid w:val="006B640F"/>
    <w:rsid w:val="006C0D0B"/>
    <w:rsid w:val="006C22F0"/>
    <w:rsid w:val="006C34F7"/>
    <w:rsid w:val="006C6C16"/>
    <w:rsid w:val="006D0CFC"/>
    <w:rsid w:val="006D14D9"/>
    <w:rsid w:val="006D5DCE"/>
    <w:rsid w:val="006D6BB1"/>
    <w:rsid w:val="006D7659"/>
    <w:rsid w:val="006E00B1"/>
    <w:rsid w:val="006E08FE"/>
    <w:rsid w:val="006E0DFB"/>
    <w:rsid w:val="006E1BBA"/>
    <w:rsid w:val="006E2201"/>
    <w:rsid w:val="006E3839"/>
    <w:rsid w:val="006E3A40"/>
    <w:rsid w:val="006E46F2"/>
    <w:rsid w:val="006E6F27"/>
    <w:rsid w:val="006F003E"/>
    <w:rsid w:val="006F0C5E"/>
    <w:rsid w:val="006F46D2"/>
    <w:rsid w:val="006F4F6F"/>
    <w:rsid w:val="0070067E"/>
    <w:rsid w:val="007008CB"/>
    <w:rsid w:val="0070192F"/>
    <w:rsid w:val="00701A35"/>
    <w:rsid w:val="007023AC"/>
    <w:rsid w:val="0070473C"/>
    <w:rsid w:val="0070683B"/>
    <w:rsid w:val="007107F0"/>
    <w:rsid w:val="00711104"/>
    <w:rsid w:val="00711E2F"/>
    <w:rsid w:val="00713306"/>
    <w:rsid w:val="0071465F"/>
    <w:rsid w:val="007155B2"/>
    <w:rsid w:val="00717E1F"/>
    <w:rsid w:val="007200D9"/>
    <w:rsid w:val="0072055A"/>
    <w:rsid w:val="0072079E"/>
    <w:rsid w:val="007212B2"/>
    <w:rsid w:val="00721E10"/>
    <w:rsid w:val="00722792"/>
    <w:rsid w:val="007230BB"/>
    <w:rsid w:val="00723C4A"/>
    <w:rsid w:val="00725AD5"/>
    <w:rsid w:val="00725DBC"/>
    <w:rsid w:val="0072628B"/>
    <w:rsid w:val="00726AC1"/>
    <w:rsid w:val="007279C1"/>
    <w:rsid w:val="00727EB6"/>
    <w:rsid w:val="00730784"/>
    <w:rsid w:val="00732102"/>
    <w:rsid w:val="007328EF"/>
    <w:rsid w:val="00733A00"/>
    <w:rsid w:val="00733C79"/>
    <w:rsid w:val="00734CB1"/>
    <w:rsid w:val="007355C7"/>
    <w:rsid w:val="0073681E"/>
    <w:rsid w:val="00736D67"/>
    <w:rsid w:val="007376E4"/>
    <w:rsid w:val="00740BF4"/>
    <w:rsid w:val="007415C8"/>
    <w:rsid w:val="007425D8"/>
    <w:rsid w:val="007427A0"/>
    <w:rsid w:val="00743952"/>
    <w:rsid w:val="00744954"/>
    <w:rsid w:val="00745938"/>
    <w:rsid w:val="00745D74"/>
    <w:rsid w:val="00745E2B"/>
    <w:rsid w:val="00746160"/>
    <w:rsid w:val="007462F4"/>
    <w:rsid w:val="00746B1E"/>
    <w:rsid w:val="00747A6B"/>
    <w:rsid w:val="00752330"/>
    <w:rsid w:val="00752DC3"/>
    <w:rsid w:val="007536DE"/>
    <w:rsid w:val="00755233"/>
    <w:rsid w:val="00755553"/>
    <w:rsid w:val="00755766"/>
    <w:rsid w:val="00756F93"/>
    <w:rsid w:val="00761412"/>
    <w:rsid w:val="00762990"/>
    <w:rsid w:val="00763344"/>
    <w:rsid w:val="00764BE3"/>
    <w:rsid w:val="00765A2C"/>
    <w:rsid w:val="0077095E"/>
    <w:rsid w:val="00773598"/>
    <w:rsid w:val="00775ABE"/>
    <w:rsid w:val="007766E9"/>
    <w:rsid w:val="00777E69"/>
    <w:rsid w:val="00780951"/>
    <w:rsid w:val="00780F6A"/>
    <w:rsid w:val="00781943"/>
    <w:rsid w:val="007828AF"/>
    <w:rsid w:val="007829B1"/>
    <w:rsid w:val="00784631"/>
    <w:rsid w:val="00784AB1"/>
    <w:rsid w:val="00784C5B"/>
    <w:rsid w:val="007854D9"/>
    <w:rsid w:val="0078560D"/>
    <w:rsid w:val="0078652E"/>
    <w:rsid w:val="007866C6"/>
    <w:rsid w:val="00790A3F"/>
    <w:rsid w:val="00791470"/>
    <w:rsid w:val="00792511"/>
    <w:rsid w:val="0079277F"/>
    <w:rsid w:val="007930EC"/>
    <w:rsid w:val="00793CC9"/>
    <w:rsid w:val="00793E74"/>
    <w:rsid w:val="007943AF"/>
    <w:rsid w:val="00795F79"/>
    <w:rsid w:val="00796269"/>
    <w:rsid w:val="0079726E"/>
    <w:rsid w:val="007A0E10"/>
    <w:rsid w:val="007A1BB2"/>
    <w:rsid w:val="007A22B2"/>
    <w:rsid w:val="007A3338"/>
    <w:rsid w:val="007A5E81"/>
    <w:rsid w:val="007A69B7"/>
    <w:rsid w:val="007A7237"/>
    <w:rsid w:val="007B2B7E"/>
    <w:rsid w:val="007B4B52"/>
    <w:rsid w:val="007B53FB"/>
    <w:rsid w:val="007B5A37"/>
    <w:rsid w:val="007B5B47"/>
    <w:rsid w:val="007B7BF5"/>
    <w:rsid w:val="007B7C5A"/>
    <w:rsid w:val="007B7C74"/>
    <w:rsid w:val="007B7ED7"/>
    <w:rsid w:val="007C2023"/>
    <w:rsid w:val="007C324F"/>
    <w:rsid w:val="007C7D4D"/>
    <w:rsid w:val="007D056B"/>
    <w:rsid w:val="007D3401"/>
    <w:rsid w:val="007E19B6"/>
    <w:rsid w:val="007E2D4C"/>
    <w:rsid w:val="007E2D6A"/>
    <w:rsid w:val="007E52E7"/>
    <w:rsid w:val="007E541D"/>
    <w:rsid w:val="007E612B"/>
    <w:rsid w:val="007F02BB"/>
    <w:rsid w:val="007F09C2"/>
    <w:rsid w:val="007F23CD"/>
    <w:rsid w:val="007F3D80"/>
    <w:rsid w:val="007F4763"/>
    <w:rsid w:val="007F4E3E"/>
    <w:rsid w:val="007F661C"/>
    <w:rsid w:val="007F6965"/>
    <w:rsid w:val="007F6C4A"/>
    <w:rsid w:val="008015B6"/>
    <w:rsid w:val="00802CE9"/>
    <w:rsid w:val="00804075"/>
    <w:rsid w:val="0080518D"/>
    <w:rsid w:val="00805AB9"/>
    <w:rsid w:val="00806B76"/>
    <w:rsid w:val="0080769D"/>
    <w:rsid w:val="00810D65"/>
    <w:rsid w:val="00812574"/>
    <w:rsid w:val="00813940"/>
    <w:rsid w:val="00813A58"/>
    <w:rsid w:val="00814202"/>
    <w:rsid w:val="00815A48"/>
    <w:rsid w:val="00820DF9"/>
    <w:rsid w:val="008222F6"/>
    <w:rsid w:val="00824D94"/>
    <w:rsid w:val="00825075"/>
    <w:rsid w:val="00825187"/>
    <w:rsid w:val="008257FF"/>
    <w:rsid w:val="00825AB1"/>
    <w:rsid w:val="00826243"/>
    <w:rsid w:val="008270B9"/>
    <w:rsid w:val="00830E2F"/>
    <w:rsid w:val="00831A21"/>
    <w:rsid w:val="00831F5F"/>
    <w:rsid w:val="00833B1C"/>
    <w:rsid w:val="00833EA8"/>
    <w:rsid w:val="008347A2"/>
    <w:rsid w:val="00834F1A"/>
    <w:rsid w:val="00836167"/>
    <w:rsid w:val="0084030F"/>
    <w:rsid w:val="00841E85"/>
    <w:rsid w:val="0084438C"/>
    <w:rsid w:val="00850F53"/>
    <w:rsid w:val="00853450"/>
    <w:rsid w:val="00856EB4"/>
    <w:rsid w:val="00857C74"/>
    <w:rsid w:val="00860259"/>
    <w:rsid w:val="00860695"/>
    <w:rsid w:val="00860E2E"/>
    <w:rsid w:val="0086219B"/>
    <w:rsid w:val="00862581"/>
    <w:rsid w:val="0086327D"/>
    <w:rsid w:val="0086669F"/>
    <w:rsid w:val="00867AD7"/>
    <w:rsid w:val="00870DF8"/>
    <w:rsid w:val="008718F0"/>
    <w:rsid w:val="00873D0C"/>
    <w:rsid w:val="00874786"/>
    <w:rsid w:val="0087490C"/>
    <w:rsid w:val="00875ED8"/>
    <w:rsid w:val="00876F95"/>
    <w:rsid w:val="00880D4F"/>
    <w:rsid w:val="00883F20"/>
    <w:rsid w:val="0088532D"/>
    <w:rsid w:val="008855DB"/>
    <w:rsid w:val="00885777"/>
    <w:rsid w:val="008877D4"/>
    <w:rsid w:val="008879B9"/>
    <w:rsid w:val="0089073C"/>
    <w:rsid w:val="00890B61"/>
    <w:rsid w:val="008926A2"/>
    <w:rsid w:val="008959AB"/>
    <w:rsid w:val="00896083"/>
    <w:rsid w:val="008979DA"/>
    <w:rsid w:val="008A329F"/>
    <w:rsid w:val="008A3959"/>
    <w:rsid w:val="008A3A2A"/>
    <w:rsid w:val="008A3FD5"/>
    <w:rsid w:val="008A4A99"/>
    <w:rsid w:val="008A6AF9"/>
    <w:rsid w:val="008A75DF"/>
    <w:rsid w:val="008B0BE4"/>
    <w:rsid w:val="008B3EA0"/>
    <w:rsid w:val="008B4080"/>
    <w:rsid w:val="008B4427"/>
    <w:rsid w:val="008B4A52"/>
    <w:rsid w:val="008B4CD1"/>
    <w:rsid w:val="008B7D35"/>
    <w:rsid w:val="008C29A8"/>
    <w:rsid w:val="008C2A16"/>
    <w:rsid w:val="008C2C7A"/>
    <w:rsid w:val="008C2D0F"/>
    <w:rsid w:val="008C2E7B"/>
    <w:rsid w:val="008C31E3"/>
    <w:rsid w:val="008C3280"/>
    <w:rsid w:val="008C6B74"/>
    <w:rsid w:val="008D0C09"/>
    <w:rsid w:val="008D349E"/>
    <w:rsid w:val="008D3926"/>
    <w:rsid w:val="008D392A"/>
    <w:rsid w:val="008D3B79"/>
    <w:rsid w:val="008D3D18"/>
    <w:rsid w:val="008D4F94"/>
    <w:rsid w:val="008D7702"/>
    <w:rsid w:val="008E0F90"/>
    <w:rsid w:val="008E2BD5"/>
    <w:rsid w:val="008E35EF"/>
    <w:rsid w:val="008E47FB"/>
    <w:rsid w:val="008E5671"/>
    <w:rsid w:val="008E5801"/>
    <w:rsid w:val="008E5DBB"/>
    <w:rsid w:val="008E5E62"/>
    <w:rsid w:val="008E643A"/>
    <w:rsid w:val="008E677A"/>
    <w:rsid w:val="008E6FDA"/>
    <w:rsid w:val="008E76F5"/>
    <w:rsid w:val="008F037A"/>
    <w:rsid w:val="008F16C4"/>
    <w:rsid w:val="008F259D"/>
    <w:rsid w:val="008F6DDF"/>
    <w:rsid w:val="0090055B"/>
    <w:rsid w:val="00900BC5"/>
    <w:rsid w:val="00900F6E"/>
    <w:rsid w:val="00901F8E"/>
    <w:rsid w:val="00905212"/>
    <w:rsid w:val="0090543C"/>
    <w:rsid w:val="00907073"/>
    <w:rsid w:val="00907FF7"/>
    <w:rsid w:val="00910927"/>
    <w:rsid w:val="0091168B"/>
    <w:rsid w:val="00911C64"/>
    <w:rsid w:val="00911C74"/>
    <w:rsid w:val="0091555F"/>
    <w:rsid w:val="00916232"/>
    <w:rsid w:val="00917789"/>
    <w:rsid w:val="00920887"/>
    <w:rsid w:val="00920AB5"/>
    <w:rsid w:val="00923654"/>
    <w:rsid w:val="0092417A"/>
    <w:rsid w:val="00924DC5"/>
    <w:rsid w:val="00925608"/>
    <w:rsid w:val="00925804"/>
    <w:rsid w:val="00926F41"/>
    <w:rsid w:val="00927810"/>
    <w:rsid w:val="00927DA8"/>
    <w:rsid w:val="009307F4"/>
    <w:rsid w:val="0093299A"/>
    <w:rsid w:val="00933344"/>
    <w:rsid w:val="0093384C"/>
    <w:rsid w:val="009353BE"/>
    <w:rsid w:val="00935480"/>
    <w:rsid w:val="00936E13"/>
    <w:rsid w:val="00937459"/>
    <w:rsid w:val="009410FC"/>
    <w:rsid w:val="0094154E"/>
    <w:rsid w:val="00941713"/>
    <w:rsid w:val="0094235A"/>
    <w:rsid w:val="009439FA"/>
    <w:rsid w:val="00944503"/>
    <w:rsid w:val="0094639C"/>
    <w:rsid w:val="009465D3"/>
    <w:rsid w:val="00946D03"/>
    <w:rsid w:val="009470D0"/>
    <w:rsid w:val="009473AB"/>
    <w:rsid w:val="00952470"/>
    <w:rsid w:val="00953C91"/>
    <w:rsid w:val="00953E6E"/>
    <w:rsid w:val="00953EE7"/>
    <w:rsid w:val="009556CE"/>
    <w:rsid w:val="00957153"/>
    <w:rsid w:val="009610E1"/>
    <w:rsid w:val="00961664"/>
    <w:rsid w:val="00961F67"/>
    <w:rsid w:val="00961FB4"/>
    <w:rsid w:val="009630C3"/>
    <w:rsid w:val="0096506E"/>
    <w:rsid w:val="00965156"/>
    <w:rsid w:val="00965C66"/>
    <w:rsid w:val="009661A4"/>
    <w:rsid w:val="00967241"/>
    <w:rsid w:val="00970705"/>
    <w:rsid w:val="00971172"/>
    <w:rsid w:val="00974BA6"/>
    <w:rsid w:val="009751D3"/>
    <w:rsid w:val="009758B0"/>
    <w:rsid w:val="00976E99"/>
    <w:rsid w:val="00977336"/>
    <w:rsid w:val="00977EE4"/>
    <w:rsid w:val="009814AB"/>
    <w:rsid w:val="00982986"/>
    <w:rsid w:val="0098345D"/>
    <w:rsid w:val="00983752"/>
    <w:rsid w:val="00983801"/>
    <w:rsid w:val="009844D0"/>
    <w:rsid w:val="00984FC7"/>
    <w:rsid w:val="00985162"/>
    <w:rsid w:val="00985563"/>
    <w:rsid w:val="00985ECE"/>
    <w:rsid w:val="009868E6"/>
    <w:rsid w:val="00987D45"/>
    <w:rsid w:val="00987E35"/>
    <w:rsid w:val="00991A5F"/>
    <w:rsid w:val="00993303"/>
    <w:rsid w:val="00994F6D"/>
    <w:rsid w:val="00997DCC"/>
    <w:rsid w:val="009A09F0"/>
    <w:rsid w:val="009A210C"/>
    <w:rsid w:val="009A341E"/>
    <w:rsid w:val="009A4A71"/>
    <w:rsid w:val="009A7230"/>
    <w:rsid w:val="009B2959"/>
    <w:rsid w:val="009B3705"/>
    <w:rsid w:val="009B419E"/>
    <w:rsid w:val="009B5C50"/>
    <w:rsid w:val="009B6372"/>
    <w:rsid w:val="009B725B"/>
    <w:rsid w:val="009C34A6"/>
    <w:rsid w:val="009C3E69"/>
    <w:rsid w:val="009C3F88"/>
    <w:rsid w:val="009C42B1"/>
    <w:rsid w:val="009C4636"/>
    <w:rsid w:val="009C49A1"/>
    <w:rsid w:val="009C4B67"/>
    <w:rsid w:val="009C4D45"/>
    <w:rsid w:val="009C50C0"/>
    <w:rsid w:val="009C7285"/>
    <w:rsid w:val="009C7957"/>
    <w:rsid w:val="009D1A86"/>
    <w:rsid w:val="009D219F"/>
    <w:rsid w:val="009D3B4C"/>
    <w:rsid w:val="009D3CD2"/>
    <w:rsid w:val="009D3CE6"/>
    <w:rsid w:val="009D4386"/>
    <w:rsid w:val="009D5C11"/>
    <w:rsid w:val="009D6ED4"/>
    <w:rsid w:val="009D775B"/>
    <w:rsid w:val="009E055A"/>
    <w:rsid w:val="009E2EA1"/>
    <w:rsid w:val="009E3097"/>
    <w:rsid w:val="009E34C8"/>
    <w:rsid w:val="009E413D"/>
    <w:rsid w:val="009E63E9"/>
    <w:rsid w:val="009E6656"/>
    <w:rsid w:val="009E7082"/>
    <w:rsid w:val="009E7EFA"/>
    <w:rsid w:val="009E7FB0"/>
    <w:rsid w:val="009F0243"/>
    <w:rsid w:val="009F1A6A"/>
    <w:rsid w:val="009F32D7"/>
    <w:rsid w:val="009F45F7"/>
    <w:rsid w:val="00A0274E"/>
    <w:rsid w:val="00A02C06"/>
    <w:rsid w:val="00A046DE"/>
    <w:rsid w:val="00A0475B"/>
    <w:rsid w:val="00A055CB"/>
    <w:rsid w:val="00A067D4"/>
    <w:rsid w:val="00A074CF"/>
    <w:rsid w:val="00A13F18"/>
    <w:rsid w:val="00A14366"/>
    <w:rsid w:val="00A14449"/>
    <w:rsid w:val="00A148B2"/>
    <w:rsid w:val="00A14C67"/>
    <w:rsid w:val="00A1648D"/>
    <w:rsid w:val="00A17730"/>
    <w:rsid w:val="00A20C22"/>
    <w:rsid w:val="00A2215A"/>
    <w:rsid w:val="00A22BEC"/>
    <w:rsid w:val="00A23A97"/>
    <w:rsid w:val="00A23AAB"/>
    <w:rsid w:val="00A24DC6"/>
    <w:rsid w:val="00A252D9"/>
    <w:rsid w:val="00A26D7D"/>
    <w:rsid w:val="00A31A36"/>
    <w:rsid w:val="00A31F3A"/>
    <w:rsid w:val="00A32895"/>
    <w:rsid w:val="00A32B07"/>
    <w:rsid w:val="00A32C07"/>
    <w:rsid w:val="00A33420"/>
    <w:rsid w:val="00A344B8"/>
    <w:rsid w:val="00A37C77"/>
    <w:rsid w:val="00A40445"/>
    <w:rsid w:val="00A41A9B"/>
    <w:rsid w:val="00A42EF7"/>
    <w:rsid w:val="00A43853"/>
    <w:rsid w:val="00A446B8"/>
    <w:rsid w:val="00A44C4E"/>
    <w:rsid w:val="00A45CDA"/>
    <w:rsid w:val="00A466B1"/>
    <w:rsid w:val="00A50DDF"/>
    <w:rsid w:val="00A519C8"/>
    <w:rsid w:val="00A52775"/>
    <w:rsid w:val="00A54CE8"/>
    <w:rsid w:val="00A5661F"/>
    <w:rsid w:val="00A57D78"/>
    <w:rsid w:val="00A638B9"/>
    <w:rsid w:val="00A63CDF"/>
    <w:rsid w:val="00A63D2E"/>
    <w:rsid w:val="00A64500"/>
    <w:rsid w:val="00A663FF"/>
    <w:rsid w:val="00A72D5F"/>
    <w:rsid w:val="00A72F94"/>
    <w:rsid w:val="00A73162"/>
    <w:rsid w:val="00A76271"/>
    <w:rsid w:val="00A7769C"/>
    <w:rsid w:val="00A77C92"/>
    <w:rsid w:val="00A818AB"/>
    <w:rsid w:val="00A833AD"/>
    <w:rsid w:val="00A8353F"/>
    <w:rsid w:val="00A842AA"/>
    <w:rsid w:val="00A85338"/>
    <w:rsid w:val="00A85449"/>
    <w:rsid w:val="00A858BE"/>
    <w:rsid w:val="00A87496"/>
    <w:rsid w:val="00A876B7"/>
    <w:rsid w:val="00A90B0F"/>
    <w:rsid w:val="00A942BC"/>
    <w:rsid w:val="00A95CC2"/>
    <w:rsid w:val="00AA03D4"/>
    <w:rsid w:val="00AA1A60"/>
    <w:rsid w:val="00AA23C9"/>
    <w:rsid w:val="00AA2E74"/>
    <w:rsid w:val="00AA3A98"/>
    <w:rsid w:val="00AA62E1"/>
    <w:rsid w:val="00AA6A2A"/>
    <w:rsid w:val="00AA7242"/>
    <w:rsid w:val="00AA7A93"/>
    <w:rsid w:val="00AA7C00"/>
    <w:rsid w:val="00AB01BF"/>
    <w:rsid w:val="00AB07A1"/>
    <w:rsid w:val="00AB0869"/>
    <w:rsid w:val="00AB10EB"/>
    <w:rsid w:val="00AB13CA"/>
    <w:rsid w:val="00AB1F37"/>
    <w:rsid w:val="00AB2908"/>
    <w:rsid w:val="00AB308C"/>
    <w:rsid w:val="00AB3E04"/>
    <w:rsid w:val="00AB489E"/>
    <w:rsid w:val="00AB5CB8"/>
    <w:rsid w:val="00AC04E9"/>
    <w:rsid w:val="00AC0D72"/>
    <w:rsid w:val="00AC3A35"/>
    <w:rsid w:val="00AC7082"/>
    <w:rsid w:val="00AC7C1E"/>
    <w:rsid w:val="00AC7E28"/>
    <w:rsid w:val="00AD01BD"/>
    <w:rsid w:val="00AD03A0"/>
    <w:rsid w:val="00AD03E9"/>
    <w:rsid w:val="00AD0B1F"/>
    <w:rsid w:val="00AD2F0F"/>
    <w:rsid w:val="00AD4C71"/>
    <w:rsid w:val="00AD6001"/>
    <w:rsid w:val="00AD605F"/>
    <w:rsid w:val="00AD6322"/>
    <w:rsid w:val="00AD6BF6"/>
    <w:rsid w:val="00AE0335"/>
    <w:rsid w:val="00AE044A"/>
    <w:rsid w:val="00AE05D1"/>
    <w:rsid w:val="00AE0FB5"/>
    <w:rsid w:val="00AE1AE9"/>
    <w:rsid w:val="00AE23E3"/>
    <w:rsid w:val="00AE4416"/>
    <w:rsid w:val="00AE4494"/>
    <w:rsid w:val="00AE4715"/>
    <w:rsid w:val="00AE4F9A"/>
    <w:rsid w:val="00AE52B3"/>
    <w:rsid w:val="00AE6E5E"/>
    <w:rsid w:val="00AE75BD"/>
    <w:rsid w:val="00AF0109"/>
    <w:rsid w:val="00AF1EBA"/>
    <w:rsid w:val="00AF1EBE"/>
    <w:rsid w:val="00AF2C6A"/>
    <w:rsid w:val="00AF3978"/>
    <w:rsid w:val="00AF3FF8"/>
    <w:rsid w:val="00AF6591"/>
    <w:rsid w:val="00AF6BED"/>
    <w:rsid w:val="00AF7195"/>
    <w:rsid w:val="00AF73F1"/>
    <w:rsid w:val="00B0004D"/>
    <w:rsid w:val="00B042F0"/>
    <w:rsid w:val="00B0634B"/>
    <w:rsid w:val="00B1025C"/>
    <w:rsid w:val="00B1042A"/>
    <w:rsid w:val="00B105AC"/>
    <w:rsid w:val="00B118BA"/>
    <w:rsid w:val="00B11F76"/>
    <w:rsid w:val="00B126BB"/>
    <w:rsid w:val="00B13927"/>
    <w:rsid w:val="00B16D4F"/>
    <w:rsid w:val="00B16ED7"/>
    <w:rsid w:val="00B17053"/>
    <w:rsid w:val="00B17182"/>
    <w:rsid w:val="00B21F7D"/>
    <w:rsid w:val="00B221F7"/>
    <w:rsid w:val="00B224FD"/>
    <w:rsid w:val="00B22ED5"/>
    <w:rsid w:val="00B23A80"/>
    <w:rsid w:val="00B240D8"/>
    <w:rsid w:val="00B24399"/>
    <w:rsid w:val="00B2593D"/>
    <w:rsid w:val="00B26272"/>
    <w:rsid w:val="00B265F3"/>
    <w:rsid w:val="00B3348D"/>
    <w:rsid w:val="00B33618"/>
    <w:rsid w:val="00B34559"/>
    <w:rsid w:val="00B34950"/>
    <w:rsid w:val="00B34C10"/>
    <w:rsid w:val="00B36074"/>
    <w:rsid w:val="00B36AE2"/>
    <w:rsid w:val="00B42458"/>
    <w:rsid w:val="00B42861"/>
    <w:rsid w:val="00B43652"/>
    <w:rsid w:val="00B44B95"/>
    <w:rsid w:val="00B44FEA"/>
    <w:rsid w:val="00B51632"/>
    <w:rsid w:val="00B52F79"/>
    <w:rsid w:val="00B55663"/>
    <w:rsid w:val="00B56333"/>
    <w:rsid w:val="00B565AC"/>
    <w:rsid w:val="00B60BCD"/>
    <w:rsid w:val="00B61D57"/>
    <w:rsid w:val="00B6342D"/>
    <w:rsid w:val="00B63B56"/>
    <w:rsid w:val="00B647C0"/>
    <w:rsid w:val="00B649D5"/>
    <w:rsid w:val="00B6698D"/>
    <w:rsid w:val="00B72C5B"/>
    <w:rsid w:val="00B732C9"/>
    <w:rsid w:val="00B73F8D"/>
    <w:rsid w:val="00B758C6"/>
    <w:rsid w:val="00B76439"/>
    <w:rsid w:val="00B76E23"/>
    <w:rsid w:val="00B81425"/>
    <w:rsid w:val="00B81991"/>
    <w:rsid w:val="00B81B77"/>
    <w:rsid w:val="00B82D89"/>
    <w:rsid w:val="00B832AC"/>
    <w:rsid w:val="00B844EA"/>
    <w:rsid w:val="00B858E3"/>
    <w:rsid w:val="00B91BD2"/>
    <w:rsid w:val="00B92EA4"/>
    <w:rsid w:val="00B931E6"/>
    <w:rsid w:val="00B9377B"/>
    <w:rsid w:val="00B94374"/>
    <w:rsid w:val="00B949A7"/>
    <w:rsid w:val="00B95987"/>
    <w:rsid w:val="00B9705D"/>
    <w:rsid w:val="00B97246"/>
    <w:rsid w:val="00BA458F"/>
    <w:rsid w:val="00BA47FA"/>
    <w:rsid w:val="00BA5EE7"/>
    <w:rsid w:val="00BA6375"/>
    <w:rsid w:val="00BA6CBA"/>
    <w:rsid w:val="00BA6DA4"/>
    <w:rsid w:val="00BA6E35"/>
    <w:rsid w:val="00BA77F7"/>
    <w:rsid w:val="00BA78C9"/>
    <w:rsid w:val="00BB04AC"/>
    <w:rsid w:val="00BB0D4E"/>
    <w:rsid w:val="00BB1697"/>
    <w:rsid w:val="00BB1B2B"/>
    <w:rsid w:val="00BB22A7"/>
    <w:rsid w:val="00BB29B8"/>
    <w:rsid w:val="00BB2A0A"/>
    <w:rsid w:val="00BB36EE"/>
    <w:rsid w:val="00BB4473"/>
    <w:rsid w:val="00BB6143"/>
    <w:rsid w:val="00BB7B17"/>
    <w:rsid w:val="00BC0C25"/>
    <w:rsid w:val="00BC15E0"/>
    <w:rsid w:val="00BC2A0A"/>
    <w:rsid w:val="00BC37D2"/>
    <w:rsid w:val="00BC3B8E"/>
    <w:rsid w:val="00BC44FE"/>
    <w:rsid w:val="00BC4EC6"/>
    <w:rsid w:val="00BC5A78"/>
    <w:rsid w:val="00BC5C9D"/>
    <w:rsid w:val="00BC6313"/>
    <w:rsid w:val="00BC63D9"/>
    <w:rsid w:val="00BC65FE"/>
    <w:rsid w:val="00BC6845"/>
    <w:rsid w:val="00BC7C02"/>
    <w:rsid w:val="00BC7EBA"/>
    <w:rsid w:val="00BD0105"/>
    <w:rsid w:val="00BD08A2"/>
    <w:rsid w:val="00BD1EF1"/>
    <w:rsid w:val="00BD45D4"/>
    <w:rsid w:val="00BD5B7C"/>
    <w:rsid w:val="00BD6EE8"/>
    <w:rsid w:val="00BD7B41"/>
    <w:rsid w:val="00BE0FA5"/>
    <w:rsid w:val="00BE1C18"/>
    <w:rsid w:val="00BE294C"/>
    <w:rsid w:val="00BE3282"/>
    <w:rsid w:val="00BE33AC"/>
    <w:rsid w:val="00BE3E71"/>
    <w:rsid w:val="00BE4B8E"/>
    <w:rsid w:val="00BE6D83"/>
    <w:rsid w:val="00BE75DA"/>
    <w:rsid w:val="00BF00C9"/>
    <w:rsid w:val="00BF0327"/>
    <w:rsid w:val="00BF0A5F"/>
    <w:rsid w:val="00BF1333"/>
    <w:rsid w:val="00BF185A"/>
    <w:rsid w:val="00BF3528"/>
    <w:rsid w:val="00BF4881"/>
    <w:rsid w:val="00BF57DD"/>
    <w:rsid w:val="00BF7690"/>
    <w:rsid w:val="00BF7C54"/>
    <w:rsid w:val="00C009D0"/>
    <w:rsid w:val="00C00BB8"/>
    <w:rsid w:val="00C010D7"/>
    <w:rsid w:val="00C012A0"/>
    <w:rsid w:val="00C01C9E"/>
    <w:rsid w:val="00C02B71"/>
    <w:rsid w:val="00C03E94"/>
    <w:rsid w:val="00C05D23"/>
    <w:rsid w:val="00C060E7"/>
    <w:rsid w:val="00C066B3"/>
    <w:rsid w:val="00C06E2A"/>
    <w:rsid w:val="00C07659"/>
    <w:rsid w:val="00C07C24"/>
    <w:rsid w:val="00C10713"/>
    <w:rsid w:val="00C11649"/>
    <w:rsid w:val="00C11A34"/>
    <w:rsid w:val="00C12DAE"/>
    <w:rsid w:val="00C12EBD"/>
    <w:rsid w:val="00C13375"/>
    <w:rsid w:val="00C13C44"/>
    <w:rsid w:val="00C13E3A"/>
    <w:rsid w:val="00C14F2D"/>
    <w:rsid w:val="00C1559A"/>
    <w:rsid w:val="00C169B3"/>
    <w:rsid w:val="00C16AFC"/>
    <w:rsid w:val="00C17093"/>
    <w:rsid w:val="00C17874"/>
    <w:rsid w:val="00C20307"/>
    <w:rsid w:val="00C22349"/>
    <w:rsid w:val="00C2307B"/>
    <w:rsid w:val="00C2365A"/>
    <w:rsid w:val="00C238F1"/>
    <w:rsid w:val="00C2565B"/>
    <w:rsid w:val="00C26C43"/>
    <w:rsid w:val="00C3027D"/>
    <w:rsid w:val="00C310E0"/>
    <w:rsid w:val="00C3209F"/>
    <w:rsid w:val="00C32AE1"/>
    <w:rsid w:val="00C35714"/>
    <w:rsid w:val="00C36B76"/>
    <w:rsid w:val="00C379A0"/>
    <w:rsid w:val="00C37D13"/>
    <w:rsid w:val="00C41B99"/>
    <w:rsid w:val="00C41E2A"/>
    <w:rsid w:val="00C429C8"/>
    <w:rsid w:val="00C43A31"/>
    <w:rsid w:val="00C47167"/>
    <w:rsid w:val="00C526DF"/>
    <w:rsid w:val="00C52D0C"/>
    <w:rsid w:val="00C53F96"/>
    <w:rsid w:val="00C5478B"/>
    <w:rsid w:val="00C54C6E"/>
    <w:rsid w:val="00C55604"/>
    <w:rsid w:val="00C560DF"/>
    <w:rsid w:val="00C57D38"/>
    <w:rsid w:val="00C6049A"/>
    <w:rsid w:val="00C631D9"/>
    <w:rsid w:val="00C637E1"/>
    <w:rsid w:val="00C637E2"/>
    <w:rsid w:val="00C67F6F"/>
    <w:rsid w:val="00C71940"/>
    <w:rsid w:val="00C7667D"/>
    <w:rsid w:val="00C771E3"/>
    <w:rsid w:val="00C7722C"/>
    <w:rsid w:val="00C80310"/>
    <w:rsid w:val="00C8078A"/>
    <w:rsid w:val="00C81027"/>
    <w:rsid w:val="00C818BB"/>
    <w:rsid w:val="00C83432"/>
    <w:rsid w:val="00C843CA"/>
    <w:rsid w:val="00C85374"/>
    <w:rsid w:val="00C85C32"/>
    <w:rsid w:val="00C90973"/>
    <w:rsid w:val="00C91563"/>
    <w:rsid w:val="00C91ADA"/>
    <w:rsid w:val="00C9385D"/>
    <w:rsid w:val="00C94FB6"/>
    <w:rsid w:val="00C95CDA"/>
    <w:rsid w:val="00C96DCE"/>
    <w:rsid w:val="00C97186"/>
    <w:rsid w:val="00CA05C1"/>
    <w:rsid w:val="00CA1DC0"/>
    <w:rsid w:val="00CA4873"/>
    <w:rsid w:val="00CA4A86"/>
    <w:rsid w:val="00CA58EE"/>
    <w:rsid w:val="00CB0761"/>
    <w:rsid w:val="00CB0E0B"/>
    <w:rsid w:val="00CB1F22"/>
    <w:rsid w:val="00CB2A8D"/>
    <w:rsid w:val="00CB3FB7"/>
    <w:rsid w:val="00CB5373"/>
    <w:rsid w:val="00CB5C2E"/>
    <w:rsid w:val="00CB6BCE"/>
    <w:rsid w:val="00CC11CC"/>
    <w:rsid w:val="00CC17A0"/>
    <w:rsid w:val="00CC1A45"/>
    <w:rsid w:val="00CC1F80"/>
    <w:rsid w:val="00CC38CB"/>
    <w:rsid w:val="00CC473C"/>
    <w:rsid w:val="00CC7A2F"/>
    <w:rsid w:val="00CD0F6B"/>
    <w:rsid w:val="00CD1127"/>
    <w:rsid w:val="00CD1769"/>
    <w:rsid w:val="00CD1911"/>
    <w:rsid w:val="00CD3424"/>
    <w:rsid w:val="00CD5309"/>
    <w:rsid w:val="00CD619C"/>
    <w:rsid w:val="00CD7D7A"/>
    <w:rsid w:val="00CE32C0"/>
    <w:rsid w:val="00CE4376"/>
    <w:rsid w:val="00CE44B8"/>
    <w:rsid w:val="00CE539E"/>
    <w:rsid w:val="00CE6BE4"/>
    <w:rsid w:val="00CF03C7"/>
    <w:rsid w:val="00CF04EC"/>
    <w:rsid w:val="00CF0568"/>
    <w:rsid w:val="00CF05B8"/>
    <w:rsid w:val="00CF0F7F"/>
    <w:rsid w:val="00CF5DA1"/>
    <w:rsid w:val="00CF6361"/>
    <w:rsid w:val="00CF797E"/>
    <w:rsid w:val="00D00CAA"/>
    <w:rsid w:val="00D01CAD"/>
    <w:rsid w:val="00D03253"/>
    <w:rsid w:val="00D040B0"/>
    <w:rsid w:val="00D04F03"/>
    <w:rsid w:val="00D06A91"/>
    <w:rsid w:val="00D12EF8"/>
    <w:rsid w:val="00D13D3D"/>
    <w:rsid w:val="00D14E35"/>
    <w:rsid w:val="00D15BF5"/>
    <w:rsid w:val="00D15FA1"/>
    <w:rsid w:val="00D16BBF"/>
    <w:rsid w:val="00D17CB1"/>
    <w:rsid w:val="00D17CEF"/>
    <w:rsid w:val="00D221BF"/>
    <w:rsid w:val="00D222D6"/>
    <w:rsid w:val="00D228B0"/>
    <w:rsid w:val="00D22B5A"/>
    <w:rsid w:val="00D22B76"/>
    <w:rsid w:val="00D26796"/>
    <w:rsid w:val="00D26BDA"/>
    <w:rsid w:val="00D26D41"/>
    <w:rsid w:val="00D27360"/>
    <w:rsid w:val="00D33EC5"/>
    <w:rsid w:val="00D34C32"/>
    <w:rsid w:val="00D36498"/>
    <w:rsid w:val="00D36BFA"/>
    <w:rsid w:val="00D37520"/>
    <w:rsid w:val="00D37AA7"/>
    <w:rsid w:val="00D40A00"/>
    <w:rsid w:val="00D40C63"/>
    <w:rsid w:val="00D41972"/>
    <w:rsid w:val="00D423AB"/>
    <w:rsid w:val="00D4437D"/>
    <w:rsid w:val="00D44720"/>
    <w:rsid w:val="00D514D7"/>
    <w:rsid w:val="00D544F9"/>
    <w:rsid w:val="00D54FD6"/>
    <w:rsid w:val="00D554DE"/>
    <w:rsid w:val="00D554E6"/>
    <w:rsid w:val="00D5562F"/>
    <w:rsid w:val="00D5627F"/>
    <w:rsid w:val="00D57CBB"/>
    <w:rsid w:val="00D619B9"/>
    <w:rsid w:val="00D63413"/>
    <w:rsid w:val="00D63CCC"/>
    <w:rsid w:val="00D648C4"/>
    <w:rsid w:val="00D66C1D"/>
    <w:rsid w:val="00D67424"/>
    <w:rsid w:val="00D7086B"/>
    <w:rsid w:val="00D72B1A"/>
    <w:rsid w:val="00D73293"/>
    <w:rsid w:val="00D74171"/>
    <w:rsid w:val="00D7670F"/>
    <w:rsid w:val="00D80730"/>
    <w:rsid w:val="00D81EAF"/>
    <w:rsid w:val="00D82919"/>
    <w:rsid w:val="00D8594B"/>
    <w:rsid w:val="00D85C02"/>
    <w:rsid w:val="00D85D48"/>
    <w:rsid w:val="00D860E4"/>
    <w:rsid w:val="00D86F4B"/>
    <w:rsid w:val="00D87BA9"/>
    <w:rsid w:val="00D9019B"/>
    <w:rsid w:val="00D908E4"/>
    <w:rsid w:val="00D91F82"/>
    <w:rsid w:val="00D92A2E"/>
    <w:rsid w:val="00D93C48"/>
    <w:rsid w:val="00D9484C"/>
    <w:rsid w:val="00D951C8"/>
    <w:rsid w:val="00D95ABC"/>
    <w:rsid w:val="00D96463"/>
    <w:rsid w:val="00D96E01"/>
    <w:rsid w:val="00D97ECC"/>
    <w:rsid w:val="00DA1C6C"/>
    <w:rsid w:val="00DA2AF0"/>
    <w:rsid w:val="00DA3FF1"/>
    <w:rsid w:val="00DA401C"/>
    <w:rsid w:val="00DA44F7"/>
    <w:rsid w:val="00DA504E"/>
    <w:rsid w:val="00DA6410"/>
    <w:rsid w:val="00DA68D6"/>
    <w:rsid w:val="00DB0133"/>
    <w:rsid w:val="00DB0B1E"/>
    <w:rsid w:val="00DB0DF1"/>
    <w:rsid w:val="00DB0FCE"/>
    <w:rsid w:val="00DB2AE1"/>
    <w:rsid w:val="00DB37CC"/>
    <w:rsid w:val="00DB3E42"/>
    <w:rsid w:val="00DB583C"/>
    <w:rsid w:val="00DB7F16"/>
    <w:rsid w:val="00DC022E"/>
    <w:rsid w:val="00DC0951"/>
    <w:rsid w:val="00DC11B6"/>
    <w:rsid w:val="00DC1F7B"/>
    <w:rsid w:val="00DC2130"/>
    <w:rsid w:val="00DC308A"/>
    <w:rsid w:val="00DC4810"/>
    <w:rsid w:val="00DC4C79"/>
    <w:rsid w:val="00DC6F87"/>
    <w:rsid w:val="00DD18D8"/>
    <w:rsid w:val="00DD2496"/>
    <w:rsid w:val="00DD33F4"/>
    <w:rsid w:val="00DD4780"/>
    <w:rsid w:val="00DD4915"/>
    <w:rsid w:val="00DD572A"/>
    <w:rsid w:val="00DD6007"/>
    <w:rsid w:val="00DD6169"/>
    <w:rsid w:val="00DD675E"/>
    <w:rsid w:val="00DD6B8B"/>
    <w:rsid w:val="00DD7D50"/>
    <w:rsid w:val="00DE1374"/>
    <w:rsid w:val="00DE45A5"/>
    <w:rsid w:val="00DE4C05"/>
    <w:rsid w:val="00DF00C9"/>
    <w:rsid w:val="00DF3B59"/>
    <w:rsid w:val="00DF431A"/>
    <w:rsid w:val="00DF6395"/>
    <w:rsid w:val="00E00882"/>
    <w:rsid w:val="00E00A26"/>
    <w:rsid w:val="00E021BB"/>
    <w:rsid w:val="00E02E4E"/>
    <w:rsid w:val="00E02F13"/>
    <w:rsid w:val="00E036CC"/>
    <w:rsid w:val="00E050E1"/>
    <w:rsid w:val="00E05B42"/>
    <w:rsid w:val="00E06411"/>
    <w:rsid w:val="00E0746D"/>
    <w:rsid w:val="00E075C5"/>
    <w:rsid w:val="00E122D3"/>
    <w:rsid w:val="00E131B1"/>
    <w:rsid w:val="00E13422"/>
    <w:rsid w:val="00E13575"/>
    <w:rsid w:val="00E135EB"/>
    <w:rsid w:val="00E152A9"/>
    <w:rsid w:val="00E15B37"/>
    <w:rsid w:val="00E166E4"/>
    <w:rsid w:val="00E17062"/>
    <w:rsid w:val="00E20286"/>
    <w:rsid w:val="00E20308"/>
    <w:rsid w:val="00E20415"/>
    <w:rsid w:val="00E23BCA"/>
    <w:rsid w:val="00E23F79"/>
    <w:rsid w:val="00E25899"/>
    <w:rsid w:val="00E27244"/>
    <w:rsid w:val="00E3009F"/>
    <w:rsid w:val="00E3044B"/>
    <w:rsid w:val="00E3200B"/>
    <w:rsid w:val="00E323B1"/>
    <w:rsid w:val="00E32FB8"/>
    <w:rsid w:val="00E345D5"/>
    <w:rsid w:val="00E36003"/>
    <w:rsid w:val="00E374E0"/>
    <w:rsid w:val="00E410C7"/>
    <w:rsid w:val="00E41C24"/>
    <w:rsid w:val="00E42036"/>
    <w:rsid w:val="00E43238"/>
    <w:rsid w:val="00E44F1E"/>
    <w:rsid w:val="00E456AA"/>
    <w:rsid w:val="00E46616"/>
    <w:rsid w:val="00E47E33"/>
    <w:rsid w:val="00E502ED"/>
    <w:rsid w:val="00E517F2"/>
    <w:rsid w:val="00E5289F"/>
    <w:rsid w:val="00E54CE6"/>
    <w:rsid w:val="00E575D1"/>
    <w:rsid w:val="00E62CD3"/>
    <w:rsid w:val="00E63E0D"/>
    <w:rsid w:val="00E66AF3"/>
    <w:rsid w:val="00E677B3"/>
    <w:rsid w:val="00E67F6A"/>
    <w:rsid w:val="00E70AF6"/>
    <w:rsid w:val="00E7204F"/>
    <w:rsid w:val="00E729FA"/>
    <w:rsid w:val="00E72B9F"/>
    <w:rsid w:val="00E73221"/>
    <w:rsid w:val="00E74290"/>
    <w:rsid w:val="00E75B7A"/>
    <w:rsid w:val="00E75BD3"/>
    <w:rsid w:val="00E76BC6"/>
    <w:rsid w:val="00E76F60"/>
    <w:rsid w:val="00E77042"/>
    <w:rsid w:val="00E77468"/>
    <w:rsid w:val="00E80AE2"/>
    <w:rsid w:val="00E81355"/>
    <w:rsid w:val="00E81508"/>
    <w:rsid w:val="00E85566"/>
    <w:rsid w:val="00E8689F"/>
    <w:rsid w:val="00E8747E"/>
    <w:rsid w:val="00E90C7E"/>
    <w:rsid w:val="00E910FC"/>
    <w:rsid w:val="00E91928"/>
    <w:rsid w:val="00E91C26"/>
    <w:rsid w:val="00E92B34"/>
    <w:rsid w:val="00E931A1"/>
    <w:rsid w:val="00E93A65"/>
    <w:rsid w:val="00E94790"/>
    <w:rsid w:val="00E95721"/>
    <w:rsid w:val="00E9599D"/>
    <w:rsid w:val="00E974CB"/>
    <w:rsid w:val="00EA02EA"/>
    <w:rsid w:val="00EA0B4B"/>
    <w:rsid w:val="00EA19FB"/>
    <w:rsid w:val="00EA2819"/>
    <w:rsid w:val="00EA51F3"/>
    <w:rsid w:val="00EA57A7"/>
    <w:rsid w:val="00EA59DC"/>
    <w:rsid w:val="00EA7B4B"/>
    <w:rsid w:val="00EB04C3"/>
    <w:rsid w:val="00EB0A0C"/>
    <w:rsid w:val="00EB3657"/>
    <w:rsid w:val="00EB4FFC"/>
    <w:rsid w:val="00EB5D38"/>
    <w:rsid w:val="00EB5F89"/>
    <w:rsid w:val="00EB78AA"/>
    <w:rsid w:val="00EC058A"/>
    <w:rsid w:val="00EC068F"/>
    <w:rsid w:val="00EC4F0C"/>
    <w:rsid w:val="00EC5138"/>
    <w:rsid w:val="00EC5C3A"/>
    <w:rsid w:val="00EC5E9A"/>
    <w:rsid w:val="00EC7323"/>
    <w:rsid w:val="00ED128B"/>
    <w:rsid w:val="00ED2690"/>
    <w:rsid w:val="00ED49FC"/>
    <w:rsid w:val="00ED4BD6"/>
    <w:rsid w:val="00ED67DB"/>
    <w:rsid w:val="00ED67F5"/>
    <w:rsid w:val="00ED68BC"/>
    <w:rsid w:val="00ED6919"/>
    <w:rsid w:val="00ED72E4"/>
    <w:rsid w:val="00ED7CB6"/>
    <w:rsid w:val="00ED7EA2"/>
    <w:rsid w:val="00EE0003"/>
    <w:rsid w:val="00EE14A8"/>
    <w:rsid w:val="00EE356E"/>
    <w:rsid w:val="00EE3DB1"/>
    <w:rsid w:val="00EE5422"/>
    <w:rsid w:val="00EE771F"/>
    <w:rsid w:val="00EE7F0E"/>
    <w:rsid w:val="00EF0702"/>
    <w:rsid w:val="00EF0E68"/>
    <w:rsid w:val="00EF24DB"/>
    <w:rsid w:val="00EF2D3A"/>
    <w:rsid w:val="00EF6169"/>
    <w:rsid w:val="00EF69CE"/>
    <w:rsid w:val="00EF6F2C"/>
    <w:rsid w:val="00EF7436"/>
    <w:rsid w:val="00F0150C"/>
    <w:rsid w:val="00F0364B"/>
    <w:rsid w:val="00F03B5B"/>
    <w:rsid w:val="00F05AC4"/>
    <w:rsid w:val="00F05C6B"/>
    <w:rsid w:val="00F066F8"/>
    <w:rsid w:val="00F06C8F"/>
    <w:rsid w:val="00F07E59"/>
    <w:rsid w:val="00F11AA9"/>
    <w:rsid w:val="00F11E61"/>
    <w:rsid w:val="00F122C3"/>
    <w:rsid w:val="00F127B7"/>
    <w:rsid w:val="00F13143"/>
    <w:rsid w:val="00F1400D"/>
    <w:rsid w:val="00F144BF"/>
    <w:rsid w:val="00F14588"/>
    <w:rsid w:val="00F14976"/>
    <w:rsid w:val="00F15BE2"/>
    <w:rsid w:val="00F1614E"/>
    <w:rsid w:val="00F17AFB"/>
    <w:rsid w:val="00F204DE"/>
    <w:rsid w:val="00F2119E"/>
    <w:rsid w:val="00F21E44"/>
    <w:rsid w:val="00F2439B"/>
    <w:rsid w:val="00F26F1D"/>
    <w:rsid w:val="00F278E9"/>
    <w:rsid w:val="00F27CAF"/>
    <w:rsid w:val="00F3067B"/>
    <w:rsid w:val="00F317AE"/>
    <w:rsid w:val="00F32D2F"/>
    <w:rsid w:val="00F33156"/>
    <w:rsid w:val="00F33BB6"/>
    <w:rsid w:val="00F347B1"/>
    <w:rsid w:val="00F40E2B"/>
    <w:rsid w:val="00F41230"/>
    <w:rsid w:val="00F415FC"/>
    <w:rsid w:val="00F44FED"/>
    <w:rsid w:val="00F45008"/>
    <w:rsid w:val="00F45B33"/>
    <w:rsid w:val="00F461EC"/>
    <w:rsid w:val="00F46806"/>
    <w:rsid w:val="00F46D97"/>
    <w:rsid w:val="00F470F9"/>
    <w:rsid w:val="00F51058"/>
    <w:rsid w:val="00F523D4"/>
    <w:rsid w:val="00F53842"/>
    <w:rsid w:val="00F547ED"/>
    <w:rsid w:val="00F54ED5"/>
    <w:rsid w:val="00F54F61"/>
    <w:rsid w:val="00F550EA"/>
    <w:rsid w:val="00F5699E"/>
    <w:rsid w:val="00F57C5D"/>
    <w:rsid w:val="00F57CA2"/>
    <w:rsid w:val="00F60185"/>
    <w:rsid w:val="00F60F66"/>
    <w:rsid w:val="00F61B69"/>
    <w:rsid w:val="00F61C5B"/>
    <w:rsid w:val="00F62E09"/>
    <w:rsid w:val="00F631C6"/>
    <w:rsid w:val="00F6348E"/>
    <w:rsid w:val="00F641C4"/>
    <w:rsid w:val="00F65C6E"/>
    <w:rsid w:val="00F6662C"/>
    <w:rsid w:val="00F7013A"/>
    <w:rsid w:val="00F7067A"/>
    <w:rsid w:val="00F70BAA"/>
    <w:rsid w:val="00F73D85"/>
    <w:rsid w:val="00F755A9"/>
    <w:rsid w:val="00F75B63"/>
    <w:rsid w:val="00F76709"/>
    <w:rsid w:val="00F77475"/>
    <w:rsid w:val="00F81294"/>
    <w:rsid w:val="00F82097"/>
    <w:rsid w:val="00F8340D"/>
    <w:rsid w:val="00F83794"/>
    <w:rsid w:val="00F84016"/>
    <w:rsid w:val="00F85598"/>
    <w:rsid w:val="00F873CA"/>
    <w:rsid w:val="00F87D0C"/>
    <w:rsid w:val="00F93ED3"/>
    <w:rsid w:val="00F93FAC"/>
    <w:rsid w:val="00F944CF"/>
    <w:rsid w:val="00F96B4A"/>
    <w:rsid w:val="00FA0971"/>
    <w:rsid w:val="00FA25E5"/>
    <w:rsid w:val="00FA2923"/>
    <w:rsid w:val="00FA2D3A"/>
    <w:rsid w:val="00FA4FE2"/>
    <w:rsid w:val="00FA7065"/>
    <w:rsid w:val="00FB03DE"/>
    <w:rsid w:val="00FB1323"/>
    <w:rsid w:val="00FB1D30"/>
    <w:rsid w:val="00FB3767"/>
    <w:rsid w:val="00FB4002"/>
    <w:rsid w:val="00FB5633"/>
    <w:rsid w:val="00FB5EB8"/>
    <w:rsid w:val="00FB65C8"/>
    <w:rsid w:val="00FC0C30"/>
    <w:rsid w:val="00FC2C33"/>
    <w:rsid w:val="00FC4A34"/>
    <w:rsid w:val="00FC4E4E"/>
    <w:rsid w:val="00FC5343"/>
    <w:rsid w:val="00FC5C1E"/>
    <w:rsid w:val="00FC5C2F"/>
    <w:rsid w:val="00FC5E90"/>
    <w:rsid w:val="00FD06E7"/>
    <w:rsid w:val="00FD1D18"/>
    <w:rsid w:val="00FD3F78"/>
    <w:rsid w:val="00FD4A03"/>
    <w:rsid w:val="00FE1FD4"/>
    <w:rsid w:val="00FE250F"/>
    <w:rsid w:val="00FE2606"/>
    <w:rsid w:val="00FE3687"/>
    <w:rsid w:val="00FE3787"/>
    <w:rsid w:val="00FE38C3"/>
    <w:rsid w:val="00FE5AA8"/>
    <w:rsid w:val="00FE5ADC"/>
    <w:rsid w:val="00FE637C"/>
    <w:rsid w:val="00FE71E1"/>
    <w:rsid w:val="00FF03E8"/>
    <w:rsid w:val="00FF1AC1"/>
    <w:rsid w:val="00FF373F"/>
    <w:rsid w:val="00FF3F40"/>
    <w:rsid w:val="00FF4088"/>
    <w:rsid w:val="00FF4D52"/>
    <w:rsid w:val="00FF501E"/>
    <w:rsid w:val="00FF6272"/>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41915"/>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22726A"/>
    <w:pPr>
      <w:keepNext/>
      <w:jc w:val="center"/>
      <w:outlineLvl w:val="0"/>
    </w:pPr>
    <w:rPr>
      <w:b/>
      <w:bCs/>
    </w:rPr>
  </w:style>
  <w:style w:type="paragraph" w:styleId="Virsraksts2">
    <w:name w:val="heading 2"/>
    <w:basedOn w:val="Parasts"/>
    <w:next w:val="Parasts"/>
    <w:link w:val="Virsraksts2Rakstz"/>
    <w:qFormat/>
    <w:rsid w:val="0022726A"/>
    <w:pPr>
      <w:keepNext/>
      <w:jc w:val="both"/>
      <w:outlineLvl w:val="1"/>
    </w:pPr>
    <w:rPr>
      <w:i/>
      <w:iCs/>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uiPriority w:val="99"/>
    <w:rsid w:val="0022726A"/>
    <w:rPr>
      <w:color w:val="0000FF"/>
      <w:u w:val="single"/>
    </w:rPr>
  </w:style>
  <w:style w:type="paragraph" w:styleId="Pamatteksts2">
    <w:name w:val="Body Text 2"/>
    <w:basedOn w:val="Parasts"/>
    <w:link w:val="Pamatteksts2Rakstz"/>
    <w:rsid w:val="0022726A"/>
    <w:pPr>
      <w:jc w:val="both"/>
    </w:pPr>
    <w:rPr>
      <w:sz w:val="26"/>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style>
  <w:style w:type="character" w:customStyle="1" w:styleId="FontStyle61">
    <w:name w:val="Font Style61"/>
    <w:rsid w:val="0022726A"/>
    <w:rPr>
      <w:rFonts w:ascii="Times New Roman" w:hAnsi="Times New Roman" w:cs="Times New Roman"/>
      <w:sz w:val="24"/>
      <w:szCs w:val="24"/>
    </w:rPr>
  </w:style>
  <w:style w:type="paragraph" w:styleId="Galvene">
    <w:name w:val="header"/>
    <w:aliases w:val="Header Char"/>
    <w:basedOn w:val="Parasts"/>
    <w:link w:val="GalveneRakstz"/>
    <w:unhideWhenUsed/>
    <w:rsid w:val="0022726A"/>
    <w:pPr>
      <w:tabs>
        <w:tab w:val="center" w:pos="4153"/>
        <w:tab w:val="right" w:pos="8306"/>
      </w:tabs>
    </w:pPr>
  </w:style>
  <w:style w:type="character" w:customStyle="1" w:styleId="GalveneRakstz">
    <w:name w:val="Galvene Rakstz."/>
    <w:aliases w:val="Header Char Rakstz.1"/>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Numbered Para 1"/>
    <w:basedOn w:val="Parasts"/>
    <w:link w:val="SarakstarindkopaRakstz"/>
    <w:uiPriority w:val="34"/>
    <w:qFormat/>
    <w:rsid w:val="00E23F79"/>
    <w:pPr>
      <w:ind w:left="720"/>
      <w:contextualSpacing/>
    </w:pPr>
  </w:style>
  <w:style w:type="paragraph" w:styleId="Balonteksts">
    <w:name w:val="Balloon Text"/>
    <w:basedOn w:val="Parasts"/>
    <w:link w:val="BalontekstsRakstz"/>
    <w:uiPriority w:val="99"/>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5A2C"/>
    <w:rPr>
      <w:rFonts w:ascii="Tahoma" w:eastAsia="Times New Roman" w:hAnsi="Tahoma" w:cs="Tahoma"/>
      <w:sz w:val="16"/>
      <w:szCs w:val="16"/>
      <w:lang w:val="en-GB"/>
    </w:rPr>
  </w:style>
  <w:style w:type="table" w:styleId="Reatabula">
    <w:name w:val="Table Grid"/>
    <w:basedOn w:val="Parastatabula"/>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uiPriority w:val="9"/>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rPr>
  </w:style>
  <w:style w:type="paragraph" w:styleId="Pamattekstaatkpe2">
    <w:name w:val="Body Text Indent 2"/>
    <w:basedOn w:val="Parasts"/>
    <w:link w:val="Pamattekstaatkpe2Rakstz"/>
    <w:rsid w:val="009C49A1"/>
    <w:pPr>
      <w:tabs>
        <w:tab w:val="left" w:pos="720"/>
      </w:tabs>
      <w:ind w:left="720"/>
      <w:jc w:val="both"/>
    </w:pPr>
    <w:rPr>
      <w:i/>
      <w:iCs/>
      <w:sz w:val="26"/>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style>
  <w:style w:type="paragraph" w:customStyle="1" w:styleId="nais2">
    <w:name w:val="nais2"/>
    <w:basedOn w:val="Parasts"/>
    <w:rsid w:val="009C49A1"/>
    <w:pPr>
      <w:spacing w:before="75" w:after="75"/>
      <w:ind w:left="900" w:firstLine="375"/>
      <w:jc w:val="both"/>
    </w:p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rPr>
  </w:style>
  <w:style w:type="paragraph" w:customStyle="1" w:styleId="Style6">
    <w:name w:val="Style6"/>
    <w:basedOn w:val="Parasts"/>
    <w:rsid w:val="009C49A1"/>
    <w:pPr>
      <w:widowControl w:val="0"/>
      <w:autoSpaceDE w:val="0"/>
      <w:autoSpaceDN w:val="0"/>
      <w:adjustRightInd w:val="0"/>
      <w:spacing w:line="298" w:lineRule="exact"/>
      <w:ind w:hanging="350"/>
    </w:p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rPr>
  </w:style>
  <w:style w:type="paragraph" w:customStyle="1" w:styleId="Sarakstarindkopa1">
    <w:name w:val="Saraksta rindkopa1"/>
    <w:basedOn w:val="Parasts"/>
    <w:link w:val="ListParagraphChar"/>
    <w:qFormat/>
    <w:rsid w:val="009C49A1"/>
    <w:pPr>
      <w:spacing w:after="200" w:line="276" w:lineRule="auto"/>
      <w:ind w:left="720"/>
      <w:contextualSpacing/>
    </w:pPr>
    <w:rPr>
      <w:rFonts w:ascii="Calibri" w:hAnsi="Calibri"/>
      <w:sz w:val="22"/>
      <w:szCs w:val="22"/>
      <w:lang w:val="en-US"/>
    </w:rPr>
  </w:style>
  <w:style w:type="character" w:styleId="Komentraatsauce">
    <w:name w:val="annotation reference"/>
    <w:uiPriority w:val="99"/>
    <w:rsid w:val="009C49A1"/>
    <w:rPr>
      <w:sz w:val="16"/>
      <w:szCs w:val="16"/>
    </w:rPr>
  </w:style>
  <w:style w:type="paragraph" w:styleId="Komentrateksts">
    <w:name w:val="annotation text"/>
    <w:basedOn w:val="Parasts"/>
    <w:link w:val="KomentratekstsRakstz"/>
    <w:uiPriority w:val="99"/>
    <w:rsid w:val="009C49A1"/>
    <w:rPr>
      <w:sz w:val="20"/>
      <w:szCs w:val="20"/>
    </w:rPr>
  </w:style>
  <w:style w:type="character" w:customStyle="1" w:styleId="KomentratekstsRakstz">
    <w:name w:val="Komentāra teksts Rakstz."/>
    <w:basedOn w:val="Noklusjumarindkopasfonts"/>
    <w:link w:val="Komentrateksts"/>
    <w:uiPriority w:val="99"/>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rsid w:val="009C49A1"/>
    <w:rPr>
      <w:b/>
      <w:bCs/>
    </w:rPr>
  </w:style>
  <w:style w:type="character" w:customStyle="1" w:styleId="KomentratmaRakstz">
    <w:name w:val="Komentāra tēma Rakstz."/>
    <w:basedOn w:val="KomentratekstsRakstz"/>
    <w:link w:val="Komentratma"/>
    <w:uiPriority w:val="99"/>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rPr>
  </w:style>
  <w:style w:type="paragraph" w:customStyle="1" w:styleId="xl65">
    <w:name w:val="xl65"/>
    <w:basedOn w:val="Parasts"/>
    <w:rsid w:val="009C49A1"/>
    <w:pPr>
      <w:spacing w:before="100" w:beforeAutospacing="1" w:after="100" w:afterAutospacing="1"/>
    </w:pPr>
    <w:rPr>
      <w:sz w:val="22"/>
      <w:szCs w:val="22"/>
    </w:rPr>
  </w:style>
  <w:style w:type="paragraph" w:customStyle="1" w:styleId="xl66">
    <w:name w:val="xl66"/>
    <w:basedOn w:val="Parasts"/>
    <w:rsid w:val="009C49A1"/>
    <w:pPr>
      <w:pBdr>
        <w:left w:val="single" w:sz="4" w:space="0" w:color="auto"/>
      </w:pBdr>
      <w:spacing w:before="100" w:beforeAutospacing="1" w:after="100" w:afterAutospacing="1"/>
    </w:pPr>
    <w:rPr>
      <w:sz w:val="22"/>
      <w:szCs w:val="22"/>
    </w:rPr>
  </w:style>
  <w:style w:type="paragraph" w:customStyle="1" w:styleId="xl67">
    <w:name w:val="xl67"/>
    <w:basedOn w:val="Parasts"/>
    <w:rsid w:val="009C49A1"/>
    <w:pPr>
      <w:pBdr>
        <w:left w:val="single" w:sz="4" w:space="0" w:color="auto"/>
      </w:pBdr>
      <w:spacing w:before="100" w:beforeAutospacing="1" w:after="100" w:afterAutospacing="1"/>
    </w:pPr>
    <w:rPr>
      <w:sz w:val="22"/>
      <w:szCs w:val="22"/>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rPr>
  </w:style>
  <w:style w:type="paragraph" w:customStyle="1" w:styleId="xl69">
    <w:name w:val="xl69"/>
    <w:basedOn w:val="Parasts"/>
    <w:rsid w:val="009C49A1"/>
    <w:pPr>
      <w:spacing w:before="100" w:beforeAutospacing="1" w:after="100" w:afterAutospacing="1"/>
    </w:pPr>
    <w:rPr>
      <w:sz w:val="22"/>
      <w:szCs w:val="22"/>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Parasts"/>
    <w:rsid w:val="009C49A1"/>
    <w:pPr>
      <w:pBdr>
        <w:bottom w:val="single" w:sz="4" w:space="0" w:color="auto"/>
      </w:pBdr>
      <w:spacing w:before="100" w:beforeAutospacing="1" w:after="100" w:afterAutospacing="1"/>
      <w:jc w:val="center"/>
    </w:p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Parasts"/>
    <w:rsid w:val="009C49A1"/>
    <w:pPr>
      <w:pBdr>
        <w:bottom w:val="single" w:sz="4" w:space="0" w:color="auto"/>
      </w:pBdr>
      <w:spacing w:before="100" w:beforeAutospacing="1" w:after="100" w:afterAutospacing="1"/>
      <w:jc w:val="center"/>
    </w:p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rPr>
  </w:style>
  <w:style w:type="paragraph" w:customStyle="1" w:styleId="xl98">
    <w:name w:val="xl98"/>
    <w:basedOn w:val="Parasts"/>
    <w:rsid w:val="009C49A1"/>
    <w:pPr>
      <w:pBdr>
        <w:left w:val="single" w:sz="4" w:space="0" w:color="auto"/>
      </w:pBdr>
      <w:spacing w:before="100" w:beforeAutospacing="1" w:after="100" w:afterAutospacing="1"/>
    </w:pPr>
    <w:rPr>
      <w:sz w:val="22"/>
      <w:szCs w:val="22"/>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style>
  <w:style w:type="character" w:customStyle="1" w:styleId="apple-style-span">
    <w:name w:val="apple-style-span"/>
    <w:rsid w:val="009C49A1"/>
  </w:style>
  <w:style w:type="character" w:customStyle="1" w:styleId="st">
    <w:name w:val="st"/>
    <w:rsid w:val="009C49A1"/>
  </w:style>
  <w:style w:type="character" w:styleId="Izclums">
    <w:name w:val="Emphasis"/>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3"/>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uiPriority w:val="99"/>
    <w:rsid w:val="00C41E2A"/>
    <w:pPr>
      <w:spacing w:before="100" w:beforeAutospacing="1" w:after="100" w:afterAutospacing="1"/>
    </w:p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4"/>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4"/>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 w:type="numbering" w:customStyle="1" w:styleId="Bezsaraksta1">
    <w:name w:val="Bez saraksta1"/>
    <w:next w:val="Bezsaraksta"/>
    <w:uiPriority w:val="99"/>
    <w:semiHidden/>
    <w:unhideWhenUsed/>
    <w:rsid w:val="00841E85"/>
  </w:style>
  <w:style w:type="character" w:customStyle="1" w:styleId="Virsraksts1Rakstz1">
    <w:name w:val="Virsraksts 1 Rakstz.1"/>
    <w:aliases w:val="H1 Rakstz.1"/>
    <w:basedOn w:val="Noklusjumarindkopasfonts"/>
    <w:rsid w:val="00841E85"/>
    <w:rPr>
      <w:rFonts w:asciiTheme="majorHAnsi" w:eastAsiaTheme="majorEastAsia" w:hAnsiTheme="majorHAnsi" w:cstheme="majorBidi"/>
      <w:b/>
      <w:bCs/>
      <w:color w:val="365F91" w:themeColor="accent1" w:themeShade="BF"/>
      <w:sz w:val="28"/>
      <w:szCs w:val="28"/>
      <w:lang w:val="en-GB" w:eastAsia="en-US"/>
    </w:rPr>
  </w:style>
  <w:style w:type="character" w:customStyle="1" w:styleId="GalveneRakstz1">
    <w:name w:val="Galvene Rakstz.1"/>
    <w:aliases w:val="Header Char Rakstz."/>
    <w:basedOn w:val="Noklusjumarindkopasfonts"/>
    <w:semiHidden/>
    <w:rsid w:val="00841E85"/>
  </w:style>
  <w:style w:type="character" w:customStyle="1" w:styleId="PamattekstsRakstz1">
    <w:name w:val="Pamatteksts Rakstz.1"/>
    <w:aliases w:val="Body Text1 Rakstz.1"/>
    <w:basedOn w:val="Noklusjumarindkopasfonts"/>
    <w:semiHidden/>
    <w:rsid w:val="00841E85"/>
  </w:style>
  <w:style w:type="paragraph" w:customStyle="1" w:styleId="Style10">
    <w:name w:val="Style 1"/>
    <w:basedOn w:val="Parasts"/>
    <w:rsid w:val="00841E85"/>
    <w:pPr>
      <w:widowControl w:val="0"/>
      <w:autoSpaceDE w:val="0"/>
      <w:autoSpaceDN w:val="0"/>
      <w:ind w:left="504"/>
    </w:pPr>
  </w:style>
  <w:style w:type="paragraph" w:customStyle="1" w:styleId="Style12">
    <w:name w:val="Style12"/>
    <w:basedOn w:val="Parasts"/>
    <w:rsid w:val="00841E85"/>
    <w:pPr>
      <w:widowControl w:val="0"/>
      <w:autoSpaceDE w:val="0"/>
      <w:autoSpaceDN w:val="0"/>
      <w:adjustRightInd w:val="0"/>
      <w:jc w:val="both"/>
    </w:pPr>
  </w:style>
  <w:style w:type="paragraph" w:customStyle="1" w:styleId="Style4">
    <w:name w:val="Style4"/>
    <w:basedOn w:val="Parasts"/>
    <w:rsid w:val="00841E85"/>
    <w:pPr>
      <w:widowControl w:val="0"/>
      <w:autoSpaceDE w:val="0"/>
      <w:autoSpaceDN w:val="0"/>
      <w:adjustRightInd w:val="0"/>
    </w:pPr>
  </w:style>
  <w:style w:type="paragraph" w:customStyle="1" w:styleId="Style26">
    <w:name w:val="Style26"/>
    <w:basedOn w:val="Parasts"/>
    <w:rsid w:val="00841E85"/>
    <w:pPr>
      <w:widowControl w:val="0"/>
      <w:autoSpaceDE w:val="0"/>
      <w:autoSpaceDN w:val="0"/>
      <w:adjustRightInd w:val="0"/>
    </w:pPr>
  </w:style>
  <w:style w:type="paragraph" w:customStyle="1" w:styleId="Style34">
    <w:name w:val="Style34"/>
    <w:basedOn w:val="Parasts"/>
    <w:rsid w:val="00841E85"/>
    <w:pPr>
      <w:widowControl w:val="0"/>
      <w:autoSpaceDE w:val="0"/>
      <w:autoSpaceDN w:val="0"/>
      <w:adjustRightInd w:val="0"/>
      <w:spacing w:line="298" w:lineRule="exact"/>
      <w:ind w:firstLine="293"/>
    </w:pPr>
  </w:style>
  <w:style w:type="paragraph" w:customStyle="1" w:styleId="Style15">
    <w:name w:val="Style15"/>
    <w:basedOn w:val="Parasts"/>
    <w:rsid w:val="00841E85"/>
    <w:pPr>
      <w:widowControl w:val="0"/>
      <w:autoSpaceDE w:val="0"/>
      <w:autoSpaceDN w:val="0"/>
      <w:adjustRightInd w:val="0"/>
      <w:spacing w:line="298" w:lineRule="exact"/>
      <w:ind w:firstLine="312"/>
    </w:pPr>
  </w:style>
  <w:style w:type="paragraph" w:customStyle="1" w:styleId="Style8">
    <w:name w:val="Style8"/>
    <w:basedOn w:val="Parasts"/>
    <w:rsid w:val="00841E85"/>
    <w:pPr>
      <w:widowControl w:val="0"/>
      <w:autoSpaceDE w:val="0"/>
      <w:autoSpaceDN w:val="0"/>
      <w:adjustRightInd w:val="0"/>
      <w:spacing w:line="307" w:lineRule="exact"/>
      <w:ind w:hanging="149"/>
    </w:pPr>
  </w:style>
  <w:style w:type="paragraph" w:customStyle="1" w:styleId="Style38">
    <w:name w:val="Style38"/>
    <w:basedOn w:val="Parasts"/>
    <w:rsid w:val="00841E85"/>
    <w:pPr>
      <w:widowControl w:val="0"/>
      <w:autoSpaceDE w:val="0"/>
      <w:autoSpaceDN w:val="0"/>
      <w:adjustRightInd w:val="0"/>
      <w:spacing w:line="298" w:lineRule="exact"/>
      <w:ind w:firstLine="581"/>
      <w:jc w:val="both"/>
    </w:pPr>
  </w:style>
  <w:style w:type="paragraph" w:customStyle="1" w:styleId="Style2">
    <w:name w:val="Style2"/>
    <w:basedOn w:val="Parasts"/>
    <w:rsid w:val="00841E85"/>
    <w:pPr>
      <w:widowControl w:val="0"/>
      <w:autoSpaceDE w:val="0"/>
      <w:autoSpaceDN w:val="0"/>
      <w:adjustRightInd w:val="0"/>
      <w:spacing w:line="466" w:lineRule="exact"/>
      <w:jc w:val="center"/>
    </w:pPr>
  </w:style>
  <w:style w:type="paragraph" w:customStyle="1" w:styleId="Style22">
    <w:name w:val="Style22"/>
    <w:basedOn w:val="Parasts"/>
    <w:rsid w:val="00841E85"/>
    <w:pPr>
      <w:widowControl w:val="0"/>
      <w:autoSpaceDE w:val="0"/>
      <w:autoSpaceDN w:val="0"/>
      <w:adjustRightInd w:val="0"/>
    </w:pPr>
  </w:style>
  <w:style w:type="paragraph" w:customStyle="1" w:styleId="Style23">
    <w:name w:val="Style23"/>
    <w:basedOn w:val="Parasts"/>
    <w:rsid w:val="00841E85"/>
    <w:pPr>
      <w:widowControl w:val="0"/>
      <w:autoSpaceDE w:val="0"/>
      <w:autoSpaceDN w:val="0"/>
      <w:adjustRightInd w:val="0"/>
    </w:pPr>
  </w:style>
  <w:style w:type="paragraph" w:customStyle="1" w:styleId="Style31">
    <w:name w:val="Style31"/>
    <w:basedOn w:val="Parasts"/>
    <w:rsid w:val="00841E85"/>
    <w:pPr>
      <w:widowControl w:val="0"/>
      <w:autoSpaceDE w:val="0"/>
      <w:autoSpaceDN w:val="0"/>
      <w:adjustRightInd w:val="0"/>
    </w:pPr>
  </w:style>
  <w:style w:type="paragraph" w:customStyle="1" w:styleId="Style37">
    <w:name w:val="Style37"/>
    <w:basedOn w:val="Parasts"/>
    <w:rsid w:val="00841E85"/>
    <w:pPr>
      <w:widowControl w:val="0"/>
      <w:autoSpaceDE w:val="0"/>
      <w:autoSpaceDN w:val="0"/>
      <w:adjustRightInd w:val="0"/>
      <w:spacing w:line="275" w:lineRule="exact"/>
      <w:ind w:firstLine="1186"/>
      <w:jc w:val="both"/>
    </w:pPr>
  </w:style>
  <w:style w:type="paragraph" w:customStyle="1" w:styleId="BodyText21">
    <w:name w:val="Body Text 21"/>
    <w:basedOn w:val="Parasts"/>
    <w:rsid w:val="00841E85"/>
    <w:pPr>
      <w:tabs>
        <w:tab w:val="left" w:pos="709"/>
      </w:tabs>
      <w:overflowPunct w:val="0"/>
      <w:autoSpaceDE w:val="0"/>
      <w:autoSpaceDN w:val="0"/>
      <w:adjustRightInd w:val="0"/>
      <w:ind w:left="720"/>
      <w:jc w:val="both"/>
    </w:pPr>
    <w:rPr>
      <w:sz w:val="26"/>
      <w:szCs w:val="20"/>
    </w:rPr>
  </w:style>
  <w:style w:type="character" w:customStyle="1" w:styleId="FontStyle58">
    <w:name w:val="Font Style58"/>
    <w:rsid w:val="00841E85"/>
    <w:rPr>
      <w:rFonts w:ascii="Book Antiqua" w:hAnsi="Book Antiqua" w:cs="Book Antiqua" w:hint="default"/>
      <w:sz w:val="36"/>
      <w:szCs w:val="36"/>
    </w:rPr>
  </w:style>
  <w:style w:type="character" w:customStyle="1" w:styleId="FontStyle50">
    <w:name w:val="Font Style50"/>
    <w:rsid w:val="00841E85"/>
    <w:rPr>
      <w:rFonts w:ascii="Times New Roman" w:hAnsi="Times New Roman" w:cs="Times New Roman" w:hint="default"/>
      <w:b/>
      <w:bCs/>
      <w:sz w:val="38"/>
      <w:szCs w:val="38"/>
    </w:rPr>
  </w:style>
  <w:style w:type="character" w:customStyle="1" w:styleId="FontStyle48">
    <w:name w:val="Font Style48"/>
    <w:rsid w:val="00841E85"/>
    <w:rPr>
      <w:rFonts w:ascii="Times New Roman" w:hAnsi="Times New Roman" w:cs="Times New Roman" w:hint="default"/>
      <w:sz w:val="22"/>
      <w:szCs w:val="22"/>
    </w:rPr>
  </w:style>
  <w:style w:type="character" w:customStyle="1" w:styleId="FontStyle66">
    <w:name w:val="Font Style66"/>
    <w:rsid w:val="00841E85"/>
    <w:rPr>
      <w:rFonts w:ascii="Times New Roman" w:hAnsi="Times New Roman" w:cs="Times New Roman" w:hint="default"/>
      <w:b/>
      <w:bCs/>
      <w:sz w:val="18"/>
      <w:szCs w:val="18"/>
    </w:rPr>
  </w:style>
  <w:style w:type="character" w:customStyle="1" w:styleId="FontStyle67">
    <w:name w:val="Font Style67"/>
    <w:rsid w:val="00841E85"/>
    <w:rPr>
      <w:rFonts w:ascii="Times New Roman" w:hAnsi="Times New Roman" w:cs="Times New Roman" w:hint="default"/>
      <w:b/>
      <w:bCs/>
      <w:sz w:val="22"/>
      <w:szCs w:val="22"/>
    </w:rPr>
  </w:style>
  <w:style w:type="character" w:customStyle="1" w:styleId="FontStyle68">
    <w:name w:val="Font Style68"/>
    <w:rsid w:val="00841E85"/>
    <w:rPr>
      <w:rFonts w:ascii="Century Gothic" w:hAnsi="Century Gothic" w:cs="Century Gothic" w:hint="default"/>
      <w:spacing w:val="20"/>
      <w:sz w:val="16"/>
      <w:szCs w:val="16"/>
    </w:rPr>
  </w:style>
  <w:style w:type="character" w:customStyle="1" w:styleId="FontStyle69">
    <w:name w:val="Font Style69"/>
    <w:rsid w:val="00841E85"/>
    <w:rPr>
      <w:rFonts w:ascii="Times New Roman" w:hAnsi="Times New Roman" w:cs="Times New Roman" w:hint="default"/>
      <w:i/>
      <w:iCs/>
      <w:spacing w:val="40"/>
      <w:sz w:val="20"/>
      <w:szCs w:val="20"/>
    </w:rPr>
  </w:style>
  <w:style w:type="character" w:customStyle="1" w:styleId="FontStyle74">
    <w:name w:val="Font Style74"/>
    <w:rsid w:val="00841E85"/>
    <w:rPr>
      <w:rFonts w:ascii="Cambria" w:hAnsi="Cambria" w:cs="Cambria" w:hint="default"/>
      <w:sz w:val="16"/>
      <w:szCs w:val="16"/>
    </w:rPr>
  </w:style>
  <w:style w:type="character" w:customStyle="1" w:styleId="FontStyle75">
    <w:name w:val="Font Style75"/>
    <w:rsid w:val="00841E85"/>
    <w:rPr>
      <w:rFonts w:ascii="Times New Roman" w:hAnsi="Times New Roman" w:cs="Times New Roman" w:hint="default"/>
      <w:i/>
      <w:iCs/>
      <w:sz w:val="20"/>
      <w:szCs w:val="20"/>
    </w:rPr>
  </w:style>
  <w:style w:type="character" w:customStyle="1" w:styleId="FontStyle76">
    <w:name w:val="Font Style76"/>
    <w:rsid w:val="00841E85"/>
    <w:rPr>
      <w:rFonts w:ascii="Times New Roman" w:hAnsi="Times New Roman" w:cs="Times New Roman" w:hint="default"/>
      <w:b/>
      <w:bCs/>
      <w:spacing w:val="30"/>
      <w:sz w:val="8"/>
      <w:szCs w:val="8"/>
    </w:rPr>
  </w:style>
  <w:style w:type="character" w:customStyle="1" w:styleId="FontStyle78">
    <w:name w:val="Font Style78"/>
    <w:rsid w:val="00841E85"/>
    <w:rPr>
      <w:rFonts w:ascii="Times New Roman" w:hAnsi="Times New Roman" w:cs="Times New Roman" w:hint="default"/>
      <w:sz w:val="20"/>
      <w:szCs w:val="20"/>
    </w:rPr>
  </w:style>
  <w:style w:type="character" w:customStyle="1" w:styleId="FontStyle11">
    <w:name w:val="Font Style11"/>
    <w:rsid w:val="00841E85"/>
    <w:rPr>
      <w:rFonts w:ascii="Times New Roman" w:hAnsi="Times New Roman" w:cs="Times New Roman" w:hint="default"/>
      <w:b/>
      <w:bCs/>
      <w:sz w:val="22"/>
      <w:szCs w:val="22"/>
    </w:rPr>
  </w:style>
  <w:style w:type="character" w:customStyle="1" w:styleId="apple-converted-space">
    <w:name w:val="apple-converted-space"/>
    <w:basedOn w:val="Noklusjumarindkopasfonts"/>
    <w:rsid w:val="00841E85"/>
  </w:style>
  <w:style w:type="character" w:customStyle="1" w:styleId="txt11black1">
    <w:name w:val="txt_11_black1"/>
    <w:rsid w:val="00841E85"/>
    <w:rPr>
      <w:rFonts w:ascii="Tahoma" w:hAnsi="Tahoma" w:cs="Tahoma" w:hint="default"/>
      <w:b w:val="0"/>
      <w:bCs w:val="0"/>
      <w:strike w:val="0"/>
      <w:dstrike w:val="0"/>
      <w:color w:val="000000"/>
      <w:sz w:val="17"/>
      <w:szCs w:val="17"/>
      <w:u w:val="none"/>
      <w:effect w:val="none"/>
    </w:rPr>
  </w:style>
  <w:style w:type="character" w:customStyle="1" w:styleId="FontStyle37">
    <w:name w:val="Font Style37"/>
    <w:rsid w:val="00841E85"/>
    <w:rPr>
      <w:rFonts w:ascii="Times New Roman" w:hAnsi="Times New Roman" w:cs="Times New Roman" w:hint="default"/>
      <w:sz w:val="24"/>
      <w:szCs w:val="24"/>
    </w:rPr>
  </w:style>
  <w:style w:type="character" w:customStyle="1" w:styleId="CharStyle4">
    <w:name w:val="CharStyle4"/>
    <w:rsid w:val="00841E85"/>
    <w:rPr>
      <w:rFonts w:ascii="Times New Roman" w:eastAsia="Times New Roman" w:hAnsi="Times New Roman" w:cs="Times New Roman" w:hint="default"/>
      <w:b/>
      <w:bCs/>
      <w:i w:val="0"/>
      <w:iCs w:val="0"/>
      <w:smallCaps w:val="0"/>
      <w:sz w:val="22"/>
      <w:szCs w:val="22"/>
    </w:rPr>
  </w:style>
  <w:style w:type="character" w:customStyle="1" w:styleId="CharStyle65">
    <w:name w:val="CharStyle65"/>
    <w:rsid w:val="00841E85"/>
    <w:rPr>
      <w:rFonts w:ascii="Times New Roman" w:eastAsia="Times New Roman" w:hAnsi="Times New Roman" w:cs="Times New Roman" w:hint="default"/>
      <w:b w:val="0"/>
      <w:bCs w:val="0"/>
      <w:i w:val="0"/>
      <w:iCs w:val="0"/>
      <w:smallCaps w:val="0"/>
      <w:sz w:val="22"/>
      <w:szCs w:val="22"/>
    </w:rPr>
  </w:style>
  <w:style w:type="character" w:customStyle="1" w:styleId="FontStyle18">
    <w:name w:val="Font Style18"/>
    <w:rsid w:val="00841E85"/>
    <w:rPr>
      <w:rFonts w:ascii="Times New Roman" w:hAnsi="Times New Roman" w:cs="Times New Roman" w:hint="default"/>
      <w:sz w:val="22"/>
      <w:szCs w:val="22"/>
    </w:rPr>
  </w:style>
  <w:style w:type="character" w:customStyle="1" w:styleId="fontstyle180">
    <w:name w:val="fontstyle18"/>
    <w:rsid w:val="00841E85"/>
  </w:style>
  <w:style w:type="character" w:customStyle="1" w:styleId="fontstyle160">
    <w:name w:val="fontstyle16"/>
    <w:rsid w:val="009C3E69"/>
  </w:style>
  <w:style w:type="character" w:customStyle="1" w:styleId="acopre">
    <w:name w:val="acopre"/>
    <w:rsid w:val="00010D46"/>
  </w:style>
  <w:style w:type="paragraph" w:customStyle="1" w:styleId="msonormal0">
    <w:name w:val="msonormal"/>
    <w:basedOn w:val="Parasts"/>
    <w:rsid w:val="00FE5ADC"/>
    <w:pPr>
      <w:spacing w:before="100" w:beforeAutospacing="1" w:after="100" w:afterAutospacing="1"/>
    </w:pPr>
  </w:style>
  <w:style w:type="paragraph" w:customStyle="1" w:styleId="font5">
    <w:name w:val="font5"/>
    <w:basedOn w:val="Parasts"/>
    <w:rsid w:val="00FE5ADC"/>
    <w:pPr>
      <w:spacing w:before="100" w:beforeAutospacing="1" w:after="100" w:afterAutospacing="1"/>
    </w:pPr>
    <w:rPr>
      <w:b/>
      <w:bCs/>
    </w:rPr>
  </w:style>
  <w:style w:type="paragraph" w:customStyle="1" w:styleId="font6">
    <w:name w:val="font6"/>
    <w:basedOn w:val="Parasts"/>
    <w:rsid w:val="00FE5ADC"/>
    <w:pPr>
      <w:spacing w:before="100" w:beforeAutospacing="1" w:after="100" w:afterAutospacing="1"/>
    </w:pPr>
    <w:rPr>
      <w:rFonts w:ascii="Calibri" w:hAnsi="Calibri" w:cs="Calibri"/>
      <w:b/>
      <w:bCs/>
    </w:rPr>
  </w:style>
  <w:style w:type="paragraph" w:customStyle="1" w:styleId="xl104">
    <w:name w:val="xl104"/>
    <w:basedOn w:val="Parasts"/>
    <w:rsid w:val="00FE5ADC"/>
    <w:pPr>
      <w:spacing w:before="100" w:beforeAutospacing="1" w:after="100" w:afterAutospacing="1"/>
      <w:jc w:val="center"/>
    </w:pPr>
    <w:rPr>
      <w:b/>
      <w:bCs/>
    </w:rPr>
  </w:style>
  <w:style w:type="paragraph" w:customStyle="1" w:styleId="xl105">
    <w:name w:val="xl105"/>
    <w:basedOn w:val="Parasts"/>
    <w:rsid w:val="00FE5ADC"/>
    <w:pPr>
      <w:spacing w:before="100" w:beforeAutospacing="1" w:after="100" w:afterAutospacing="1"/>
    </w:pPr>
    <w:rPr>
      <w:b/>
      <w:bCs/>
    </w:rPr>
  </w:style>
  <w:style w:type="paragraph" w:customStyle="1" w:styleId="xl106">
    <w:name w:val="xl106"/>
    <w:basedOn w:val="Parasts"/>
    <w:rsid w:val="00FE5ADC"/>
    <w:pPr>
      <w:spacing w:before="100" w:beforeAutospacing="1" w:after="100" w:afterAutospacing="1"/>
    </w:pPr>
    <w:rPr>
      <w:b/>
      <w:bCs/>
    </w:rPr>
  </w:style>
  <w:style w:type="paragraph" w:customStyle="1" w:styleId="xl107">
    <w:name w:val="xl107"/>
    <w:basedOn w:val="Parasts"/>
    <w:rsid w:val="00FE5ADC"/>
    <w:pPr>
      <w:spacing w:before="100" w:beforeAutospacing="1" w:after="100" w:afterAutospacing="1"/>
      <w:jc w:val="center"/>
      <w:textAlignment w:val="center"/>
    </w:pPr>
    <w:rPr>
      <w:b/>
      <w:bCs/>
    </w:rPr>
  </w:style>
  <w:style w:type="paragraph" w:customStyle="1" w:styleId="xl108">
    <w:name w:val="xl108"/>
    <w:basedOn w:val="Parasts"/>
    <w:rsid w:val="00FE5ADC"/>
    <w:pPr>
      <w:spacing w:before="100" w:beforeAutospacing="1" w:after="100" w:afterAutospacing="1"/>
      <w:jc w:val="center"/>
      <w:textAlignment w:val="center"/>
    </w:pPr>
    <w:rPr>
      <w:b/>
      <w:bCs/>
    </w:rPr>
  </w:style>
  <w:style w:type="paragraph" w:customStyle="1" w:styleId="xl109">
    <w:name w:val="xl109"/>
    <w:basedOn w:val="Parasts"/>
    <w:rsid w:val="00FE5ADC"/>
    <w:pPr>
      <w:spacing w:before="100" w:beforeAutospacing="1" w:after="100" w:afterAutospacing="1"/>
      <w:jc w:val="center"/>
      <w:textAlignment w:val="center"/>
    </w:pPr>
    <w:rPr>
      <w:b/>
      <w:bCs/>
    </w:rPr>
  </w:style>
  <w:style w:type="paragraph" w:customStyle="1" w:styleId="xl110">
    <w:name w:val="xl110"/>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Parasts"/>
    <w:rsid w:val="00FE5ADC"/>
    <w:pPr>
      <w:pBdr>
        <w:left w:val="single" w:sz="4" w:space="0" w:color="auto"/>
      </w:pBdr>
      <w:spacing w:before="100" w:beforeAutospacing="1" w:after="100" w:afterAutospacing="1"/>
    </w:pPr>
    <w:rPr>
      <w:b/>
      <w:bCs/>
    </w:rPr>
  </w:style>
  <w:style w:type="paragraph" w:customStyle="1" w:styleId="xl112">
    <w:name w:val="xl112"/>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TableNormal">
    <w:name w:val="Table Normal"/>
    <w:uiPriority w:val="2"/>
    <w:semiHidden/>
    <w:unhideWhenUsed/>
    <w:qFormat/>
    <w:rsid w:val="008D3D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D3D18"/>
    <w:pPr>
      <w:widowControl w:val="0"/>
      <w:autoSpaceDE w:val="0"/>
      <w:autoSpaceDN w:val="0"/>
    </w:pPr>
    <w:rPr>
      <w:sz w:val="22"/>
      <w:szCs w:val="22"/>
    </w:rPr>
  </w:style>
  <w:style w:type="paragraph" w:customStyle="1" w:styleId="RakstzRakstz3CharChar0">
    <w:name w:val="Rakstz. Rakstz.3 Char Char"/>
    <w:basedOn w:val="Parasts"/>
    <w:rsid w:val="00AB10EB"/>
    <w:pPr>
      <w:spacing w:before="120" w:after="160" w:line="240" w:lineRule="exact"/>
      <w:ind w:firstLine="720"/>
      <w:jc w:val="both"/>
    </w:pPr>
    <w:rPr>
      <w:rFonts w:ascii="Verdana" w:hAnsi="Verdana"/>
      <w:sz w:val="20"/>
      <w:szCs w:val="20"/>
      <w:lang w:val="en-US"/>
    </w:rPr>
  </w:style>
  <w:style w:type="paragraph" w:customStyle="1" w:styleId="Sarakstarindkopa2">
    <w:name w:val="Saraksta rindkopa2"/>
    <w:basedOn w:val="Parasts"/>
    <w:rsid w:val="00AB10EB"/>
    <w:pPr>
      <w:spacing w:after="200" w:line="276" w:lineRule="auto"/>
      <w:ind w:left="720"/>
      <w:contextualSpacing/>
    </w:pPr>
    <w:rPr>
      <w:rFonts w:ascii="Calibri" w:hAnsi="Calibri"/>
      <w:sz w:val="22"/>
      <w:szCs w:val="22"/>
      <w:lang w:val="en-US"/>
    </w:rPr>
  </w:style>
  <w:style w:type="paragraph" w:customStyle="1" w:styleId="ListParagraph1">
    <w:name w:val="List Paragraph1"/>
    <w:basedOn w:val="Parasts"/>
    <w:rsid w:val="00AB10EB"/>
    <w:pPr>
      <w:spacing w:after="200" w:line="276" w:lineRule="auto"/>
      <w:ind w:left="720"/>
      <w:contextualSpacing/>
    </w:pPr>
    <w:rPr>
      <w:rFonts w:ascii="Calibri" w:hAnsi="Calibri"/>
      <w:sz w:val="22"/>
      <w:szCs w:val="22"/>
      <w:lang w:val="en-US"/>
    </w:rPr>
  </w:style>
  <w:style w:type="paragraph" w:styleId="Apakvirsraksts">
    <w:name w:val="Subtitle"/>
    <w:basedOn w:val="Parasts"/>
    <w:link w:val="ApakvirsrakstsRakstz"/>
    <w:qFormat/>
    <w:rsid w:val="00AB10EB"/>
    <w:pPr>
      <w:jc w:val="center"/>
    </w:pPr>
    <w:rPr>
      <w:b/>
      <w:bCs/>
      <w:sz w:val="26"/>
      <w:u w:val="single"/>
    </w:rPr>
  </w:style>
  <w:style w:type="character" w:customStyle="1" w:styleId="ApakvirsrakstsRakstz">
    <w:name w:val="Apakšvirsraksts Rakstz."/>
    <w:basedOn w:val="Noklusjumarindkopasfonts"/>
    <w:link w:val="Apakvirsraksts"/>
    <w:rsid w:val="00AB10EB"/>
    <w:rPr>
      <w:rFonts w:ascii="Times New Roman" w:eastAsia="Times New Roman" w:hAnsi="Times New Roman" w:cs="Times New Roman"/>
      <w:b/>
      <w:bCs/>
      <w:sz w:val="26"/>
      <w:szCs w:val="24"/>
      <w:u w:val="single"/>
    </w:rPr>
  </w:style>
  <w:style w:type="paragraph" w:styleId="Parakstszemobjekta">
    <w:name w:val="caption"/>
    <w:basedOn w:val="Parasts"/>
    <w:next w:val="Parasts"/>
    <w:unhideWhenUsed/>
    <w:qFormat/>
    <w:rsid w:val="00AB10EB"/>
    <w:rPr>
      <w:b/>
      <w:bCs/>
      <w:sz w:val="20"/>
      <w:szCs w:val="20"/>
    </w:rPr>
  </w:style>
  <w:style w:type="paragraph" w:customStyle="1" w:styleId="naiskr">
    <w:name w:val="naiskr"/>
    <w:basedOn w:val="Parasts"/>
    <w:rsid w:val="00AB10EB"/>
    <w:pPr>
      <w:spacing w:before="120" w:after="120"/>
    </w:pPr>
  </w:style>
  <w:style w:type="paragraph" w:customStyle="1" w:styleId="font7">
    <w:name w:val="font7"/>
    <w:basedOn w:val="Parasts"/>
    <w:rsid w:val="00AB10EB"/>
    <w:pPr>
      <w:spacing w:before="100" w:beforeAutospacing="1" w:after="100" w:afterAutospacing="1"/>
    </w:pPr>
    <w:rPr>
      <w:color w:val="FF0000"/>
    </w:rPr>
  </w:style>
  <w:style w:type="paragraph" w:customStyle="1" w:styleId="font8">
    <w:name w:val="font8"/>
    <w:basedOn w:val="Parasts"/>
    <w:rsid w:val="00AB10EB"/>
    <w:pPr>
      <w:spacing w:before="100" w:beforeAutospacing="1" w:after="100" w:afterAutospacing="1"/>
    </w:pPr>
    <w:rPr>
      <w:color w:val="FF0000"/>
    </w:rPr>
  </w:style>
  <w:style w:type="paragraph" w:customStyle="1" w:styleId="font9">
    <w:name w:val="font9"/>
    <w:basedOn w:val="Parasts"/>
    <w:rsid w:val="00AB10EB"/>
    <w:pPr>
      <w:spacing w:before="100" w:beforeAutospacing="1" w:after="100" w:afterAutospacing="1"/>
    </w:pPr>
    <w:rPr>
      <w:i/>
      <w:iCs/>
    </w:rPr>
  </w:style>
  <w:style w:type="paragraph" w:customStyle="1" w:styleId="font10">
    <w:name w:val="font10"/>
    <w:basedOn w:val="Parasts"/>
    <w:rsid w:val="00AB10EB"/>
    <w:pPr>
      <w:spacing w:before="100" w:beforeAutospacing="1" w:after="100" w:afterAutospacing="1"/>
    </w:pPr>
    <w:rPr>
      <w:sz w:val="22"/>
      <w:szCs w:val="22"/>
    </w:rPr>
  </w:style>
  <w:style w:type="paragraph" w:customStyle="1" w:styleId="xl114">
    <w:name w:val="xl114"/>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5">
    <w:name w:val="xl115"/>
    <w:basedOn w:val="Parasts"/>
    <w:rsid w:val="00AB10EB"/>
    <w:pPr>
      <w:pBdr>
        <w:left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AB10EB"/>
    <w:pPr>
      <w:pBdr>
        <w:top w:val="single" w:sz="4" w:space="0" w:color="auto"/>
      </w:pBdr>
      <w:spacing w:before="100" w:beforeAutospacing="1" w:after="100" w:afterAutospacing="1"/>
    </w:pPr>
    <w:rPr>
      <w:b/>
      <w:bCs/>
    </w:rPr>
  </w:style>
  <w:style w:type="paragraph" w:customStyle="1" w:styleId="xl117">
    <w:name w:val="xl117"/>
    <w:basedOn w:val="Parasts"/>
    <w:rsid w:val="00AB10EB"/>
    <w:pPr>
      <w:pBdr>
        <w:bottom w:val="single" w:sz="4" w:space="0" w:color="auto"/>
      </w:pBdr>
      <w:spacing w:before="100" w:beforeAutospacing="1" w:after="100" w:afterAutospacing="1"/>
    </w:pPr>
    <w:rPr>
      <w:b/>
      <w:bCs/>
    </w:rPr>
  </w:style>
  <w:style w:type="paragraph" w:customStyle="1" w:styleId="xl118">
    <w:name w:val="xl118"/>
    <w:basedOn w:val="Parasts"/>
    <w:rsid w:val="00AB10EB"/>
    <w:pPr>
      <w:pBdr>
        <w:top w:val="single" w:sz="4" w:space="0" w:color="auto"/>
        <w:bottom w:val="single" w:sz="4" w:space="0" w:color="auto"/>
      </w:pBdr>
      <w:spacing w:before="100" w:beforeAutospacing="1" w:after="100" w:afterAutospacing="1"/>
    </w:pPr>
    <w:rPr>
      <w:b/>
      <w:bCs/>
    </w:rPr>
  </w:style>
  <w:style w:type="paragraph" w:customStyle="1" w:styleId="xl119">
    <w:name w:val="xl119"/>
    <w:basedOn w:val="Parasts"/>
    <w:rsid w:val="00AB10EB"/>
    <w:pPr>
      <w:pBdr>
        <w:top w:val="single" w:sz="4" w:space="0" w:color="auto"/>
        <w:bottom w:val="single" w:sz="4" w:space="0" w:color="auto"/>
      </w:pBdr>
      <w:spacing w:before="100" w:beforeAutospacing="1" w:after="100" w:afterAutospacing="1"/>
    </w:pPr>
  </w:style>
  <w:style w:type="paragraph" w:customStyle="1" w:styleId="xl120">
    <w:name w:val="xl120"/>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1">
    <w:name w:val="xl121"/>
    <w:basedOn w:val="Parasts"/>
    <w:rsid w:val="00AB10EB"/>
    <w:pPr>
      <w:pBdr>
        <w:top w:val="single" w:sz="4" w:space="0" w:color="auto"/>
        <w:bottom w:val="single" w:sz="4" w:space="0" w:color="auto"/>
      </w:pBdr>
      <w:spacing w:before="100" w:beforeAutospacing="1" w:after="100" w:afterAutospacing="1"/>
      <w:jc w:val="center"/>
    </w:pPr>
    <w:rPr>
      <w:b/>
      <w:bCs/>
    </w:rPr>
  </w:style>
  <w:style w:type="paragraph" w:customStyle="1" w:styleId="xl122">
    <w:name w:val="xl122"/>
    <w:basedOn w:val="Parasts"/>
    <w:rsid w:val="00AB10EB"/>
    <w:pPr>
      <w:pBdr>
        <w:top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Parasts"/>
    <w:rsid w:val="00AB10EB"/>
    <w:pPr>
      <w:spacing w:before="100" w:beforeAutospacing="1" w:after="100" w:afterAutospacing="1"/>
    </w:pPr>
    <w:rPr>
      <w:color w:val="FF0000"/>
    </w:rPr>
  </w:style>
  <w:style w:type="paragraph" w:customStyle="1" w:styleId="xl124">
    <w:name w:val="xl124"/>
    <w:basedOn w:val="Parasts"/>
    <w:rsid w:val="00AB10EB"/>
    <w:pPr>
      <w:pBdr>
        <w:left w:val="single" w:sz="4" w:space="0" w:color="auto"/>
      </w:pBdr>
      <w:spacing w:before="100" w:beforeAutospacing="1" w:after="100" w:afterAutospacing="1"/>
      <w:jc w:val="right"/>
    </w:pPr>
  </w:style>
  <w:style w:type="paragraph" w:customStyle="1" w:styleId="xl125">
    <w:name w:val="xl125"/>
    <w:basedOn w:val="Parasts"/>
    <w:rsid w:val="00AB10EB"/>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26">
    <w:name w:val="xl126"/>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Parasts"/>
    <w:rsid w:val="00AB10EB"/>
    <w:pPr>
      <w:pBdr>
        <w:left w:val="single" w:sz="4" w:space="0" w:color="auto"/>
        <w:right w:val="single" w:sz="4" w:space="0" w:color="auto"/>
      </w:pBdr>
      <w:spacing w:before="100" w:beforeAutospacing="1" w:after="100" w:afterAutospacing="1"/>
    </w:pPr>
    <w:rPr>
      <w:b/>
      <w:bCs/>
    </w:rPr>
  </w:style>
  <w:style w:type="paragraph" w:customStyle="1" w:styleId="xl128">
    <w:name w:val="xl128"/>
    <w:basedOn w:val="Parasts"/>
    <w:rsid w:val="00AB10EB"/>
    <w:pPr>
      <w:spacing w:before="100" w:beforeAutospacing="1" w:after="100" w:afterAutospacing="1"/>
    </w:pPr>
    <w:rPr>
      <w:rFonts w:ascii="Arial" w:hAnsi="Arial" w:cs="Arial"/>
    </w:rPr>
  </w:style>
  <w:style w:type="paragraph" w:customStyle="1" w:styleId="xl129">
    <w:name w:val="xl129"/>
    <w:basedOn w:val="Parasts"/>
    <w:rsid w:val="00AB10EB"/>
    <w:pPr>
      <w:pBdr>
        <w:bottom w:val="single" w:sz="4" w:space="0" w:color="auto"/>
        <w:right w:val="single" w:sz="4" w:space="0" w:color="auto"/>
      </w:pBdr>
      <w:spacing w:before="100" w:beforeAutospacing="1" w:after="100" w:afterAutospacing="1"/>
    </w:pPr>
    <w:rPr>
      <w:b/>
      <w:bCs/>
    </w:rPr>
  </w:style>
  <w:style w:type="paragraph" w:customStyle="1" w:styleId="xl130">
    <w:name w:val="xl130"/>
    <w:basedOn w:val="Parasts"/>
    <w:rsid w:val="00AB10EB"/>
    <w:pPr>
      <w:pBdr>
        <w:left w:val="single" w:sz="4" w:space="0" w:color="auto"/>
        <w:right w:val="single" w:sz="4" w:space="0" w:color="auto"/>
      </w:pBdr>
      <w:spacing w:before="100" w:beforeAutospacing="1" w:after="100" w:afterAutospacing="1"/>
      <w:jc w:val="right"/>
    </w:pPr>
    <w:rPr>
      <w:i/>
      <w:iCs/>
    </w:rPr>
  </w:style>
  <w:style w:type="paragraph" w:customStyle="1" w:styleId="xl131">
    <w:name w:val="xl131"/>
    <w:basedOn w:val="Parasts"/>
    <w:rsid w:val="00AB10EB"/>
    <w:pPr>
      <w:pBdr>
        <w:left w:val="single" w:sz="4" w:space="0" w:color="auto"/>
        <w:right w:val="single" w:sz="4" w:space="0" w:color="auto"/>
      </w:pBdr>
      <w:spacing w:before="100" w:beforeAutospacing="1" w:after="100" w:afterAutospacing="1"/>
    </w:pPr>
    <w:rPr>
      <w:b/>
      <w:bCs/>
    </w:rPr>
  </w:style>
  <w:style w:type="paragraph" w:customStyle="1" w:styleId="xl132">
    <w:name w:val="xl132"/>
    <w:basedOn w:val="Parasts"/>
    <w:rsid w:val="00AB10EB"/>
    <w:pPr>
      <w:spacing w:before="100" w:beforeAutospacing="1" w:after="100" w:afterAutospacing="1"/>
      <w:jc w:val="right"/>
    </w:pPr>
    <w:rPr>
      <w:i/>
      <w:iCs/>
    </w:rPr>
  </w:style>
  <w:style w:type="paragraph" w:customStyle="1" w:styleId="xl133">
    <w:name w:val="xl133"/>
    <w:basedOn w:val="Parasts"/>
    <w:rsid w:val="00AB10EB"/>
    <w:pPr>
      <w:pBdr>
        <w:left w:val="single" w:sz="4" w:space="0" w:color="auto"/>
        <w:right w:val="single" w:sz="4" w:space="0" w:color="auto"/>
      </w:pBdr>
      <w:spacing w:before="100" w:beforeAutospacing="1" w:after="100" w:afterAutospacing="1"/>
      <w:jc w:val="right"/>
    </w:pPr>
    <w:rPr>
      <w:sz w:val="22"/>
      <w:szCs w:val="22"/>
    </w:rPr>
  </w:style>
  <w:style w:type="paragraph" w:customStyle="1" w:styleId="xl134">
    <w:name w:val="xl134"/>
    <w:basedOn w:val="Parasts"/>
    <w:rsid w:val="00AB10EB"/>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35">
    <w:name w:val="xl135"/>
    <w:basedOn w:val="Parasts"/>
    <w:rsid w:val="00AB10EB"/>
    <w:pPr>
      <w:pBdr>
        <w:left w:val="single" w:sz="4" w:space="0" w:color="auto"/>
        <w:bottom w:val="single" w:sz="4" w:space="0" w:color="auto"/>
      </w:pBdr>
      <w:spacing w:before="100" w:beforeAutospacing="1" w:after="100" w:afterAutospacing="1"/>
      <w:jc w:val="center"/>
    </w:pPr>
  </w:style>
  <w:style w:type="paragraph" w:customStyle="1" w:styleId="xl136">
    <w:name w:val="xl136"/>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Parasts"/>
    <w:rsid w:val="00AB10EB"/>
    <w:pPr>
      <w:pBdr>
        <w:left w:val="single" w:sz="4" w:space="0" w:color="auto"/>
        <w:right w:val="single" w:sz="4" w:space="0" w:color="auto"/>
      </w:pBdr>
      <w:spacing w:before="100" w:beforeAutospacing="1" w:after="100" w:afterAutospacing="1"/>
      <w:jc w:val="center"/>
    </w:pPr>
  </w:style>
  <w:style w:type="paragraph" w:customStyle="1" w:styleId="xl138">
    <w:name w:val="xl138"/>
    <w:basedOn w:val="Parasts"/>
    <w:rsid w:val="00AB10EB"/>
    <w:pPr>
      <w:pBdr>
        <w:left w:val="single" w:sz="4" w:space="0" w:color="auto"/>
        <w:right w:val="single" w:sz="4" w:space="0" w:color="auto"/>
      </w:pBdr>
      <w:spacing w:before="100" w:beforeAutospacing="1" w:after="100" w:afterAutospacing="1"/>
    </w:pPr>
  </w:style>
  <w:style w:type="paragraph" w:customStyle="1" w:styleId="xl139">
    <w:name w:val="xl139"/>
    <w:basedOn w:val="Parasts"/>
    <w:rsid w:val="00AB10EB"/>
    <w:pPr>
      <w:pBdr>
        <w:left w:val="single" w:sz="4" w:space="0" w:color="auto"/>
      </w:pBdr>
      <w:spacing w:before="100" w:beforeAutospacing="1" w:after="100" w:afterAutospacing="1"/>
      <w:jc w:val="center"/>
      <w:textAlignment w:val="center"/>
    </w:pPr>
  </w:style>
  <w:style w:type="paragraph" w:customStyle="1" w:styleId="xl140">
    <w:name w:val="xl140"/>
    <w:basedOn w:val="Parasts"/>
    <w:rsid w:val="00AB10E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Parasts"/>
    <w:rsid w:val="00AB10EB"/>
    <w:pPr>
      <w:pBdr>
        <w:top w:val="single" w:sz="4" w:space="0" w:color="auto"/>
        <w:left w:val="single" w:sz="4" w:space="0" w:color="auto"/>
        <w:right w:val="single" w:sz="4" w:space="0" w:color="auto"/>
      </w:pBdr>
      <w:spacing w:before="100" w:beforeAutospacing="1" w:after="100" w:afterAutospacing="1"/>
    </w:pPr>
  </w:style>
  <w:style w:type="paragraph" w:customStyle="1" w:styleId="xl142">
    <w:name w:val="xl142"/>
    <w:basedOn w:val="Parasts"/>
    <w:rsid w:val="00AB10EB"/>
    <w:pPr>
      <w:pBdr>
        <w:left w:val="single" w:sz="4" w:space="0" w:color="auto"/>
      </w:pBdr>
      <w:spacing w:before="100" w:beforeAutospacing="1" w:after="100" w:afterAutospacing="1"/>
      <w:jc w:val="right"/>
    </w:pPr>
    <w:rPr>
      <w:i/>
      <w:iCs/>
    </w:rPr>
  </w:style>
  <w:style w:type="paragraph" w:customStyle="1" w:styleId="xl143">
    <w:name w:val="xl143"/>
    <w:basedOn w:val="Parasts"/>
    <w:rsid w:val="00AB10EB"/>
    <w:pPr>
      <w:pBdr>
        <w:left w:val="single" w:sz="4" w:space="0" w:color="auto"/>
        <w:bottom w:val="single" w:sz="4" w:space="0" w:color="auto"/>
      </w:pBdr>
      <w:spacing w:before="100" w:beforeAutospacing="1" w:after="100" w:afterAutospacing="1"/>
      <w:jc w:val="right"/>
    </w:pPr>
    <w:rPr>
      <w:i/>
      <w:iCs/>
    </w:rPr>
  </w:style>
  <w:style w:type="paragraph" w:customStyle="1" w:styleId="xl144">
    <w:name w:val="xl144"/>
    <w:basedOn w:val="Parasts"/>
    <w:rsid w:val="00AB10EB"/>
    <w:pPr>
      <w:pBdr>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Parasts"/>
    <w:rsid w:val="00AB10EB"/>
    <w:pPr>
      <w:pBdr>
        <w:left w:val="single" w:sz="4" w:space="0" w:color="auto"/>
        <w:bottom w:val="single" w:sz="4" w:space="0" w:color="auto"/>
      </w:pBdr>
      <w:spacing w:before="100" w:beforeAutospacing="1" w:after="100" w:afterAutospacing="1"/>
    </w:pPr>
  </w:style>
  <w:style w:type="paragraph" w:customStyle="1" w:styleId="xl147">
    <w:name w:val="xl147"/>
    <w:basedOn w:val="Parasts"/>
    <w:rsid w:val="00AB10EB"/>
    <w:pPr>
      <w:pBdr>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Parasts"/>
    <w:rsid w:val="00AB10EB"/>
    <w:pPr>
      <w:pBdr>
        <w:left w:val="single" w:sz="4" w:space="0" w:color="auto"/>
        <w:bottom w:val="single" w:sz="4" w:space="0" w:color="auto"/>
      </w:pBdr>
      <w:spacing w:before="100" w:beforeAutospacing="1" w:after="100" w:afterAutospacing="1"/>
    </w:pPr>
  </w:style>
  <w:style w:type="paragraph" w:customStyle="1" w:styleId="xl149">
    <w:name w:val="xl149"/>
    <w:basedOn w:val="Parasts"/>
    <w:rsid w:val="00AB10EB"/>
    <w:pPr>
      <w:pBdr>
        <w:left w:val="single" w:sz="4" w:space="0" w:color="auto"/>
      </w:pBdr>
      <w:spacing w:before="100" w:beforeAutospacing="1" w:after="100" w:afterAutospacing="1"/>
    </w:pPr>
    <w:rPr>
      <w:b/>
      <w:bCs/>
      <w:i/>
      <w:iCs/>
    </w:rPr>
  </w:style>
  <w:style w:type="paragraph" w:customStyle="1" w:styleId="xl150">
    <w:name w:val="xl150"/>
    <w:basedOn w:val="Parasts"/>
    <w:rsid w:val="00AB10EB"/>
    <w:pPr>
      <w:pBdr>
        <w:left w:val="single" w:sz="4" w:space="0" w:color="auto"/>
        <w:right w:val="single" w:sz="4" w:space="0" w:color="auto"/>
      </w:pBdr>
      <w:spacing w:before="100" w:beforeAutospacing="1" w:after="100" w:afterAutospacing="1"/>
      <w:jc w:val="center"/>
    </w:pPr>
    <w:rPr>
      <w:i/>
      <w:iCs/>
    </w:rPr>
  </w:style>
  <w:style w:type="paragraph" w:customStyle="1" w:styleId="xl151">
    <w:name w:val="xl151"/>
    <w:basedOn w:val="Parasts"/>
    <w:rsid w:val="00AB10EB"/>
    <w:pPr>
      <w:spacing w:before="100" w:beforeAutospacing="1" w:after="100" w:afterAutospacing="1"/>
    </w:pPr>
    <w:rPr>
      <w:b/>
      <w:bCs/>
      <w:i/>
      <w:iCs/>
    </w:rPr>
  </w:style>
  <w:style w:type="paragraph" w:customStyle="1" w:styleId="xl152">
    <w:name w:val="xl152"/>
    <w:basedOn w:val="Parasts"/>
    <w:rsid w:val="00AB10EB"/>
    <w:pPr>
      <w:spacing w:before="100" w:beforeAutospacing="1" w:after="100" w:afterAutospacing="1"/>
    </w:pPr>
    <w:rPr>
      <w:i/>
      <w:iCs/>
    </w:rPr>
  </w:style>
  <w:style w:type="paragraph" w:customStyle="1" w:styleId="xl153">
    <w:name w:val="xl153"/>
    <w:basedOn w:val="Parasts"/>
    <w:rsid w:val="00AB10EB"/>
    <w:pPr>
      <w:pBdr>
        <w:bottom w:val="single" w:sz="4" w:space="0" w:color="auto"/>
      </w:pBdr>
      <w:spacing w:before="100" w:beforeAutospacing="1" w:after="100" w:afterAutospacing="1"/>
    </w:pPr>
    <w:rPr>
      <w:b/>
      <w:bCs/>
      <w:color w:val="FF0000"/>
    </w:rPr>
  </w:style>
  <w:style w:type="paragraph" w:customStyle="1" w:styleId="xl154">
    <w:name w:val="xl154"/>
    <w:basedOn w:val="Parasts"/>
    <w:rsid w:val="00AB10EB"/>
    <w:pPr>
      <w:pBdr>
        <w:left w:val="single" w:sz="4" w:space="0" w:color="auto"/>
        <w:right w:val="single" w:sz="4" w:space="0" w:color="auto"/>
      </w:pBdr>
      <w:spacing w:before="100" w:beforeAutospacing="1" w:after="100" w:afterAutospacing="1"/>
    </w:pPr>
  </w:style>
  <w:style w:type="paragraph" w:customStyle="1" w:styleId="xl155">
    <w:name w:val="xl155"/>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Parasts"/>
    <w:rsid w:val="00AB10EB"/>
    <w:pPr>
      <w:pBdr>
        <w:top w:val="single" w:sz="4" w:space="0" w:color="auto"/>
        <w:left w:val="single" w:sz="4" w:space="0" w:color="auto"/>
        <w:right w:val="single" w:sz="4" w:space="0" w:color="auto"/>
      </w:pBdr>
      <w:spacing w:before="100" w:beforeAutospacing="1" w:after="100" w:afterAutospacing="1"/>
    </w:pPr>
  </w:style>
  <w:style w:type="paragraph" w:customStyle="1" w:styleId="xl157">
    <w:name w:val="xl157"/>
    <w:basedOn w:val="Parasts"/>
    <w:rsid w:val="00AB10EB"/>
    <w:pPr>
      <w:pBdr>
        <w:left w:val="single" w:sz="4" w:space="0" w:color="auto"/>
        <w:right w:val="single" w:sz="4" w:space="0" w:color="auto"/>
      </w:pBdr>
      <w:spacing w:before="100" w:beforeAutospacing="1" w:after="100" w:afterAutospacing="1"/>
    </w:pPr>
    <w:rPr>
      <w:b/>
      <w:bCs/>
      <w:color w:val="FF0000"/>
    </w:rPr>
  </w:style>
  <w:style w:type="paragraph" w:customStyle="1" w:styleId="xl158">
    <w:name w:val="xl158"/>
    <w:basedOn w:val="Parasts"/>
    <w:rsid w:val="00AB10EB"/>
    <w:pPr>
      <w:spacing w:before="100" w:beforeAutospacing="1" w:after="100" w:afterAutospacing="1"/>
    </w:pPr>
    <w:rPr>
      <w:b/>
      <w:bCs/>
      <w:color w:val="FF0000"/>
    </w:rPr>
  </w:style>
  <w:style w:type="paragraph" w:customStyle="1" w:styleId="xl159">
    <w:name w:val="xl159"/>
    <w:basedOn w:val="Parasts"/>
    <w:rsid w:val="00AB10EB"/>
    <w:pPr>
      <w:pBdr>
        <w:left w:val="single" w:sz="4" w:space="0" w:color="auto"/>
      </w:pBdr>
      <w:spacing w:before="100" w:beforeAutospacing="1" w:after="100" w:afterAutospacing="1"/>
    </w:pPr>
    <w:rPr>
      <w:b/>
      <w:bCs/>
    </w:rPr>
  </w:style>
  <w:style w:type="paragraph" w:customStyle="1" w:styleId="xl160">
    <w:name w:val="xl160"/>
    <w:basedOn w:val="Parasts"/>
    <w:rsid w:val="00AB10EB"/>
    <w:pPr>
      <w:pBdr>
        <w:bottom w:val="single" w:sz="4" w:space="0" w:color="auto"/>
      </w:pBdr>
      <w:spacing w:before="100" w:beforeAutospacing="1" w:after="100" w:afterAutospacing="1"/>
    </w:pPr>
  </w:style>
  <w:style w:type="paragraph" w:customStyle="1" w:styleId="xl161">
    <w:name w:val="xl161"/>
    <w:basedOn w:val="Parasts"/>
    <w:rsid w:val="00AB10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
    <w:name w:val="xl162"/>
    <w:basedOn w:val="Parasts"/>
    <w:rsid w:val="00AB10EB"/>
    <w:pPr>
      <w:pBdr>
        <w:top w:val="single" w:sz="4" w:space="0" w:color="auto"/>
        <w:bottom w:val="single" w:sz="4" w:space="0" w:color="auto"/>
      </w:pBdr>
      <w:spacing w:before="100" w:beforeAutospacing="1" w:after="100" w:afterAutospacing="1"/>
      <w:jc w:val="center"/>
    </w:pPr>
  </w:style>
  <w:style w:type="paragraph" w:customStyle="1" w:styleId="xl163">
    <w:name w:val="xl163"/>
    <w:basedOn w:val="Parasts"/>
    <w:rsid w:val="00AB10EB"/>
    <w:pPr>
      <w:spacing w:before="100" w:beforeAutospacing="1" w:after="100" w:afterAutospacing="1"/>
    </w:pPr>
    <w:rPr>
      <w:sz w:val="22"/>
      <w:szCs w:val="22"/>
    </w:rPr>
  </w:style>
  <w:style w:type="paragraph" w:customStyle="1" w:styleId="xl164">
    <w:name w:val="xl164"/>
    <w:basedOn w:val="Parasts"/>
    <w:rsid w:val="00AB10EB"/>
    <w:pPr>
      <w:pBdr>
        <w:bottom w:val="single" w:sz="4" w:space="0" w:color="auto"/>
        <w:right w:val="single" w:sz="4" w:space="0" w:color="auto"/>
      </w:pBdr>
      <w:spacing w:before="100" w:beforeAutospacing="1" w:after="100" w:afterAutospacing="1"/>
      <w:jc w:val="center"/>
    </w:pPr>
  </w:style>
  <w:style w:type="paragraph" w:customStyle="1" w:styleId="xl165">
    <w:name w:val="xl165"/>
    <w:basedOn w:val="Parasts"/>
    <w:rsid w:val="00AB10EB"/>
    <w:pPr>
      <w:pBdr>
        <w:bottom w:val="single" w:sz="4" w:space="0" w:color="auto"/>
      </w:pBdr>
      <w:spacing w:before="100" w:beforeAutospacing="1" w:after="100" w:afterAutospacing="1"/>
    </w:pPr>
    <w:rPr>
      <w:sz w:val="22"/>
      <w:szCs w:val="22"/>
    </w:rPr>
  </w:style>
  <w:style w:type="paragraph" w:customStyle="1" w:styleId="xl166">
    <w:name w:val="xl166"/>
    <w:basedOn w:val="Parasts"/>
    <w:rsid w:val="00AB10EB"/>
    <w:pPr>
      <w:pBdr>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Parasts"/>
    <w:rsid w:val="00AB10EB"/>
    <w:pPr>
      <w:pBdr>
        <w:left w:val="single" w:sz="4" w:space="0" w:color="auto"/>
        <w:right w:val="single" w:sz="4" w:space="0" w:color="auto"/>
      </w:pBdr>
      <w:spacing w:before="100" w:beforeAutospacing="1" w:after="100" w:afterAutospacing="1"/>
    </w:pPr>
    <w:rPr>
      <w:sz w:val="22"/>
      <w:szCs w:val="22"/>
    </w:rPr>
  </w:style>
  <w:style w:type="paragraph" w:customStyle="1" w:styleId="xl168">
    <w:name w:val="xl168"/>
    <w:basedOn w:val="Parasts"/>
    <w:rsid w:val="00AB10EB"/>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69">
    <w:name w:val="xl169"/>
    <w:basedOn w:val="Parasts"/>
    <w:rsid w:val="00AB10EB"/>
    <w:pPr>
      <w:pBdr>
        <w:right w:val="single" w:sz="4" w:space="0" w:color="auto"/>
      </w:pBdr>
      <w:spacing w:before="100" w:beforeAutospacing="1" w:after="100" w:afterAutospacing="1"/>
    </w:pPr>
    <w:rPr>
      <w:i/>
      <w:iCs/>
    </w:rPr>
  </w:style>
  <w:style w:type="paragraph" w:customStyle="1" w:styleId="xl170">
    <w:name w:val="xl170"/>
    <w:basedOn w:val="Parasts"/>
    <w:rsid w:val="00AB10EB"/>
    <w:pPr>
      <w:pBdr>
        <w:bottom w:val="single" w:sz="4" w:space="0" w:color="auto"/>
      </w:pBdr>
      <w:spacing w:before="100" w:beforeAutospacing="1" w:after="100" w:afterAutospacing="1"/>
      <w:jc w:val="center"/>
    </w:pPr>
  </w:style>
  <w:style w:type="paragraph" w:customStyle="1" w:styleId="xl171">
    <w:name w:val="xl171"/>
    <w:basedOn w:val="Parasts"/>
    <w:rsid w:val="00AB10EB"/>
    <w:pPr>
      <w:pBdr>
        <w:left w:val="single" w:sz="4" w:space="0" w:color="auto"/>
        <w:right w:val="single" w:sz="4" w:space="0" w:color="auto"/>
      </w:pBdr>
      <w:spacing w:before="100" w:beforeAutospacing="1" w:after="100" w:afterAutospacing="1"/>
    </w:pPr>
    <w:rPr>
      <w:i/>
      <w:iCs/>
    </w:rPr>
  </w:style>
  <w:style w:type="paragraph" w:customStyle="1" w:styleId="xl172">
    <w:name w:val="xl172"/>
    <w:basedOn w:val="Parasts"/>
    <w:rsid w:val="00AB10EB"/>
    <w:pPr>
      <w:pBdr>
        <w:top w:val="single" w:sz="4" w:space="0" w:color="auto"/>
        <w:left w:val="single" w:sz="4" w:space="0" w:color="auto"/>
      </w:pBdr>
      <w:spacing w:before="100" w:beforeAutospacing="1" w:after="100" w:afterAutospacing="1"/>
    </w:pPr>
    <w:rPr>
      <w:color w:val="FF0000"/>
    </w:rPr>
  </w:style>
  <w:style w:type="paragraph" w:customStyle="1" w:styleId="xl173">
    <w:name w:val="xl173"/>
    <w:basedOn w:val="Parasts"/>
    <w:rsid w:val="00AB10EB"/>
    <w:pPr>
      <w:pBdr>
        <w:left w:val="single" w:sz="4" w:space="0" w:color="auto"/>
        <w:bottom w:val="single" w:sz="4" w:space="0" w:color="auto"/>
      </w:pBdr>
      <w:spacing w:before="100" w:beforeAutospacing="1" w:after="100" w:afterAutospacing="1"/>
    </w:pPr>
    <w:rPr>
      <w:color w:val="FF0000"/>
    </w:rPr>
  </w:style>
  <w:style w:type="paragraph" w:customStyle="1" w:styleId="xl174">
    <w:name w:val="xl174"/>
    <w:basedOn w:val="Parasts"/>
    <w:rsid w:val="00AB10EB"/>
    <w:pPr>
      <w:pBdr>
        <w:left w:val="single" w:sz="4" w:space="0" w:color="auto"/>
      </w:pBdr>
      <w:spacing w:before="100" w:beforeAutospacing="1" w:after="100" w:afterAutospacing="1"/>
    </w:pPr>
    <w:rPr>
      <w:i/>
      <w:iCs/>
      <w:color w:val="FF0000"/>
    </w:rPr>
  </w:style>
  <w:style w:type="paragraph" w:customStyle="1" w:styleId="xl175">
    <w:name w:val="xl175"/>
    <w:basedOn w:val="Parasts"/>
    <w:rsid w:val="00AB10EB"/>
    <w:pPr>
      <w:pBdr>
        <w:left w:val="single" w:sz="4" w:space="0" w:color="auto"/>
      </w:pBdr>
      <w:spacing w:before="100" w:beforeAutospacing="1" w:after="100" w:afterAutospacing="1"/>
    </w:pPr>
    <w:rPr>
      <w:color w:val="FF0000"/>
    </w:rPr>
  </w:style>
  <w:style w:type="paragraph" w:customStyle="1" w:styleId="xl176">
    <w:name w:val="xl176"/>
    <w:basedOn w:val="Parasts"/>
    <w:rsid w:val="00AB10EB"/>
    <w:pPr>
      <w:pBdr>
        <w:top w:val="single" w:sz="4" w:space="0" w:color="auto"/>
        <w:left w:val="single" w:sz="4" w:space="0" w:color="auto"/>
        <w:bottom w:val="single" w:sz="4" w:space="0" w:color="auto"/>
      </w:pBdr>
      <w:spacing w:before="100" w:beforeAutospacing="1" w:after="100" w:afterAutospacing="1"/>
    </w:pPr>
    <w:rPr>
      <w:color w:val="FF0000"/>
    </w:rPr>
  </w:style>
  <w:style w:type="paragraph" w:customStyle="1" w:styleId="xl177">
    <w:name w:val="xl177"/>
    <w:basedOn w:val="Parasts"/>
    <w:rsid w:val="00AB10EB"/>
    <w:pPr>
      <w:spacing w:before="100" w:beforeAutospacing="1" w:after="100" w:afterAutospacing="1"/>
    </w:pPr>
  </w:style>
  <w:style w:type="paragraph" w:customStyle="1" w:styleId="xl178">
    <w:name w:val="xl178"/>
    <w:basedOn w:val="Parasts"/>
    <w:rsid w:val="00AB10EB"/>
    <w:pPr>
      <w:pBdr>
        <w:top w:val="single" w:sz="4" w:space="0" w:color="auto"/>
        <w:left w:val="single" w:sz="4" w:space="0" w:color="auto"/>
      </w:pBdr>
      <w:spacing w:before="100" w:beforeAutospacing="1" w:after="100" w:afterAutospacing="1"/>
    </w:pPr>
  </w:style>
  <w:style w:type="paragraph" w:customStyle="1" w:styleId="xl179">
    <w:name w:val="xl179"/>
    <w:basedOn w:val="Parasts"/>
    <w:rsid w:val="00AB10EB"/>
    <w:pPr>
      <w:pBdr>
        <w:left w:val="single" w:sz="4" w:space="0" w:color="auto"/>
        <w:bottom w:val="single" w:sz="4" w:space="0" w:color="auto"/>
      </w:pBdr>
      <w:spacing w:before="100" w:beforeAutospacing="1" w:after="100" w:afterAutospacing="1"/>
    </w:pPr>
  </w:style>
  <w:style w:type="paragraph" w:customStyle="1" w:styleId="xl180">
    <w:name w:val="xl180"/>
    <w:basedOn w:val="Parasts"/>
    <w:rsid w:val="00AB10EB"/>
    <w:pPr>
      <w:pBdr>
        <w:top w:val="single" w:sz="4" w:space="0" w:color="auto"/>
        <w:left w:val="single" w:sz="4" w:space="0" w:color="auto"/>
        <w:right w:val="single" w:sz="4" w:space="0" w:color="auto"/>
      </w:pBdr>
      <w:spacing w:before="100" w:beforeAutospacing="1" w:after="100" w:afterAutospacing="1"/>
    </w:pPr>
  </w:style>
  <w:style w:type="paragraph" w:customStyle="1" w:styleId="xl181">
    <w:name w:val="xl181"/>
    <w:basedOn w:val="Parasts"/>
    <w:rsid w:val="00AB10EB"/>
    <w:pPr>
      <w:pBdr>
        <w:left w:val="single" w:sz="4" w:space="0" w:color="auto"/>
        <w:right w:val="single" w:sz="4" w:space="0" w:color="auto"/>
      </w:pBdr>
      <w:spacing w:before="100" w:beforeAutospacing="1" w:after="100" w:afterAutospacing="1"/>
    </w:pPr>
  </w:style>
  <w:style w:type="paragraph" w:customStyle="1" w:styleId="xl182">
    <w:name w:val="xl182"/>
    <w:basedOn w:val="Parasts"/>
    <w:rsid w:val="00AB10EB"/>
    <w:pPr>
      <w:pBdr>
        <w:top w:val="single" w:sz="4" w:space="0" w:color="auto"/>
      </w:pBdr>
      <w:spacing w:before="100" w:beforeAutospacing="1" w:after="100" w:afterAutospacing="1"/>
    </w:pPr>
  </w:style>
  <w:style w:type="paragraph" w:customStyle="1" w:styleId="xl183">
    <w:name w:val="xl183"/>
    <w:basedOn w:val="Parasts"/>
    <w:rsid w:val="00AB10EB"/>
    <w:pPr>
      <w:spacing w:before="100" w:beforeAutospacing="1" w:after="100" w:afterAutospacing="1"/>
    </w:pPr>
  </w:style>
  <w:style w:type="paragraph" w:customStyle="1" w:styleId="xl184">
    <w:name w:val="xl184"/>
    <w:basedOn w:val="Parasts"/>
    <w:rsid w:val="00AB10E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5">
    <w:name w:val="xl185"/>
    <w:basedOn w:val="Parasts"/>
    <w:rsid w:val="00AB10E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Parasts"/>
    <w:rsid w:val="00AB10E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7">
    <w:name w:val="xl187"/>
    <w:basedOn w:val="Parasts"/>
    <w:rsid w:val="00AB10EB"/>
    <w:pPr>
      <w:pBdr>
        <w:top w:val="single" w:sz="4" w:space="0" w:color="auto"/>
        <w:left w:val="single" w:sz="4" w:space="0" w:color="auto"/>
        <w:right w:val="single" w:sz="4" w:space="0" w:color="auto"/>
      </w:pBdr>
      <w:spacing w:before="100" w:beforeAutospacing="1" w:after="100" w:afterAutospacing="1"/>
    </w:pPr>
  </w:style>
  <w:style w:type="paragraph" w:customStyle="1" w:styleId="xl188">
    <w:name w:val="xl188"/>
    <w:basedOn w:val="Parasts"/>
    <w:rsid w:val="00AB10EB"/>
    <w:pPr>
      <w:pBdr>
        <w:left w:val="single" w:sz="4" w:space="0" w:color="auto"/>
        <w:right w:val="single" w:sz="4" w:space="0" w:color="auto"/>
      </w:pBdr>
      <w:spacing w:before="100" w:beforeAutospacing="1" w:after="100" w:afterAutospacing="1"/>
    </w:pPr>
  </w:style>
  <w:style w:type="paragraph" w:customStyle="1" w:styleId="xl189">
    <w:name w:val="xl189"/>
    <w:basedOn w:val="Parasts"/>
    <w:rsid w:val="00AB10EB"/>
    <w:pPr>
      <w:pBdr>
        <w:top w:val="single" w:sz="4" w:space="0" w:color="auto"/>
      </w:pBdr>
      <w:spacing w:before="100" w:beforeAutospacing="1" w:after="100" w:afterAutospacing="1"/>
    </w:pPr>
  </w:style>
  <w:style w:type="paragraph" w:customStyle="1" w:styleId="xl190">
    <w:name w:val="xl190"/>
    <w:basedOn w:val="Parasts"/>
    <w:rsid w:val="00AB10EB"/>
    <w:pPr>
      <w:spacing w:before="100" w:beforeAutospacing="1" w:after="100" w:afterAutospacing="1"/>
    </w:pPr>
  </w:style>
  <w:style w:type="paragraph" w:customStyle="1" w:styleId="xl191">
    <w:name w:val="xl191"/>
    <w:basedOn w:val="Parasts"/>
    <w:rsid w:val="00AB10EB"/>
    <w:pPr>
      <w:pBdr>
        <w:left w:val="single" w:sz="4" w:space="0" w:color="auto"/>
        <w:bottom w:val="single" w:sz="4" w:space="0" w:color="auto"/>
        <w:right w:val="single" w:sz="4" w:space="0" w:color="auto"/>
      </w:pBdr>
      <w:spacing w:before="100" w:beforeAutospacing="1" w:after="100" w:afterAutospacing="1"/>
    </w:pPr>
  </w:style>
  <w:style w:type="paragraph" w:customStyle="1" w:styleId="xl192">
    <w:name w:val="xl192"/>
    <w:basedOn w:val="Parasts"/>
    <w:rsid w:val="00AB10EB"/>
    <w:pPr>
      <w:pBdr>
        <w:left w:val="single" w:sz="4" w:space="0" w:color="auto"/>
        <w:bottom w:val="single" w:sz="4" w:space="0" w:color="auto"/>
        <w:right w:val="single" w:sz="4" w:space="0" w:color="auto"/>
      </w:pBdr>
      <w:spacing w:before="100" w:beforeAutospacing="1" w:after="100" w:afterAutospacing="1"/>
    </w:pPr>
  </w:style>
  <w:style w:type="paragraph" w:customStyle="1" w:styleId="xl193">
    <w:name w:val="xl193"/>
    <w:basedOn w:val="Parasts"/>
    <w:rsid w:val="00AB10EB"/>
    <w:pPr>
      <w:pBdr>
        <w:bottom w:val="single" w:sz="4" w:space="0" w:color="auto"/>
      </w:pBdr>
      <w:spacing w:before="100" w:beforeAutospacing="1" w:after="100" w:afterAutospacing="1"/>
    </w:pPr>
  </w:style>
  <w:style w:type="paragraph" w:customStyle="1" w:styleId="xl194">
    <w:name w:val="xl194"/>
    <w:basedOn w:val="Parasts"/>
    <w:rsid w:val="00AB10EB"/>
    <w:pPr>
      <w:pBdr>
        <w:top w:val="single" w:sz="4" w:space="0" w:color="auto"/>
        <w:left w:val="single" w:sz="4" w:space="0" w:color="auto"/>
        <w:right w:val="single" w:sz="4" w:space="0" w:color="auto"/>
      </w:pBdr>
      <w:spacing w:before="100" w:beforeAutospacing="1" w:after="100" w:afterAutospacing="1"/>
    </w:pPr>
  </w:style>
  <w:style w:type="paragraph" w:customStyle="1" w:styleId="xl195">
    <w:name w:val="xl195"/>
    <w:basedOn w:val="Parasts"/>
    <w:rsid w:val="00AB10EB"/>
    <w:pPr>
      <w:pBdr>
        <w:left w:val="single" w:sz="4" w:space="0" w:color="auto"/>
        <w:bottom w:val="single" w:sz="4" w:space="0" w:color="auto"/>
        <w:right w:val="single" w:sz="4" w:space="0" w:color="auto"/>
      </w:pBdr>
      <w:spacing w:before="100" w:beforeAutospacing="1" w:after="100" w:afterAutospacing="1"/>
    </w:pPr>
  </w:style>
  <w:style w:type="paragraph" w:customStyle="1" w:styleId="xl196">
    <w:name w:val="xl196"/>
    <w:basedOn w:val="Parasts"/>
    <w:rsid w:val="00AB10EB"/>
    <w:pPr>
      <w:pBdr>
        <w:left w:val="single" w:sz="4" w:space="0" w:color="auto"/>
        <w:bottom w:val="single" w:sz="4" w:space="0" w:color="auto"/>
      </w:pBdr>
      <w:spacing w:before="100" w:beforeAutospacing="1" w:after="100" w:afterAutospacing="1"/>
    </w:pPr>
  </w:style>
  <w:style w:type="paragraph" w:customStyle="1" w:styleId="xl197">
    <w:name w:val="xl197"/>
    <w:basedOn w:val="Parasts"/>
    <w:rsid w:val="00AB10EB"/>
    <w:pPr>
      <w:pBdr>
        <w:top w:val="single" w:sz="4" w:space="0" w:color="auto"/>
        <w:left w:val="single" w:sz="4" w:space="0" w:color="auto"/>
      </w:pBdr>
      <w:spacing w:before="100" w:beforeAutospacing="1" w:after="100" w:afterAutospacing="1"/>
    </w:pPr>
  </w:style>
  <w:style w:type="paragraph" w:customStyle="1" w:styleId="xl198">
    <w:name w:val="xl198"/>
    <w:basedOn w:val="Parasts"/>
    <w:rsid w:val="00AB10EB"/>
    <w:pPr>
      <w:pBdr>
        <w:bottom w:val="single" w:sz="4" w:space="0" w:color="auto"/>
      </w:pBdr>
      <w:spacing w:before="100" w:beforeAutospacing="1" w:after="100" w:afterAutospacing="1"/>
    </w:pPr>
  </w:style>
  <w:style w:type="paragraph" w:customStyle="1" w:styleId="xl199">
    <w:name w:val="xl199"/>
    <w:basedOn w:val="Parasts"/>
    <w:rsid w:val="00AB10EB"/>
    <w:pPr>
      <w:pBdr>
        <w:top w:val="single" w:sz="4" w:space="0" w:color="auto"/>
      </w:pBdr>
      <w:spacing w:before="100" w:beforeAutospacing="1" w:after="100" w:afterAutospacing="1"/>
    </w:pPr>
  </w:style>
  <w:style w:type="paragraph" w:customStyle="1" w:styleId="xl200">
    <w:name w:val="xl200"/>
    <w:basedOn w:val="Parasts"/>
    <w:rsid w:val="00AB10E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01">
    <w:name w:val="xl201"/>
    <w:basedOn w:val="Parasts"/>
    <w:rsid w:val="00AB10E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02">
    <w:name w:val="xl202"/>
    <w:basedOn w:val="Parasts"/>
    <w:rsid w:val="00AB10EB"/>
    <w:pPr>
      <w:pBdr>
        <w:bottom w:val="single" w:sz="4" w:space="0" w:color="auto"/>
        <w:right w:val="single" w:sz="4" w:space="0" w:color="auto"/>
      </w:pBdr>
      <w:spacing w:before="100" w:beforeAutospacing="1" w:after="100" w:afterAutospacing="1"/>
    </w:pPr>
  </w:style>
  <w:style w:type="paragraph" w:customStyle="1" w:styleId="xl203">
    <w:name w:val="xl203"/>
    <w:basedOn w:val="Parasts"/>
    <w:rsid w:val="00AB10EB"/>
    <w:pPr>
      <w:pBdr>
        <w:top w:val="single" w:sz="4" w:space="0" w:color="auto"/>
        <w:right w:val="single" w:sz="4" w:space="0" w:color="auto"/>
      </w:pBdr>
      <w:spacing w:before="100" w:beforeAutospacing="1" w:after="100" w:afterAutospacing="1"/>
    </w:pPr>
  </w:style>
  <w:style w:type="paragraph" w:customStyle="1" w:styleId="xl63">
    <w:name w:val="xl63"/>
    <w:basedOn w:val="Parasts"/>
    <w:rsid w:val="00AB10EB"/>
    <w:pPr>
      <w:pBdr>
        <w:right w:val="single" w:sz="4" w:space="0" w:color="auto"/>
      </w:pBdr>
      <w:spacing w:before="100" w:beforeAutospacing="1" w:after="100" w:afterAutospacing="1"/>
    </w:pPr>
  </w:style>
  <w:style w:type="paragraph" w:customStyle="1" w:styleId="style11">
    <w:name w:val="style1"/>
    <w:basedOn w:val="Parasts"/>
    <w:rsid w:val="00AB10EB"/>
    <w:pPr>
      <w:spacing w:before="100" w:beforeAutospacing="1" w:after="100" w:afterAutospacing="1"/>
    </w:pPr>
  </w:style>
  <w:style w:type="paragraph" w:customStyle="1" w:styleId="Punkts">
    <w:name w:val="Punkts"/>
    <w:basedOn w:val="Parasts"/>
    <w:next w:val="Apakpunkts"/>
    <w:rsid w:val="00AB10EB"/>
    <w:pPr>
      <w:numPr>
        <w:numId w:val="7"/>
      </w:numPr>
    </w:pPr>
    <w:rPr>
      <w:rFonts w:ascii="Arial" w:hAnsi="Arial"/>
      <w:b/>
      <w:sz w:val="20"/>
    </w:rPr>
  </w:style>
  <w:style w:type="paragraph" w:customStyle="1" w:styleId="Apakpunkts">
    <w:name w:val="Apakšpunkts"/>
    <w:basedOn w:val="Parasts"/>
    <w:link w:val="ApakpunktsChar"/>
    <w:rsid w:val="00AB10EB"/>
    <w:pPr>
      <w:numPr>
        <w:ilvl w:val="1"/>
        <w:numId w:val="7"/>
      </w:numPr>
    </w:pPr>
    <w:rPr>
      <w:rFonts w:ascii="Arial" w:hAnsi="Arial"/>
      <w:b/>
      <w:szCs w:val="20"/>
      <w:lang w:val="x-none" w:eastAsia="x-none"/>
    </w:rPr>
  </w:style>
  <w:style w:type="paragraph" w:customStyle="1" w:styleId="Paragrfs">
    <w:name w:val="Paragrāfs"/>
    <w:basedOn w:val="Parasts"/>
    <w:next w:val="Parasts"/>
    <w:link w:val="ParagrfsChar"/>
    <w:rsid w:val="00AB10EB"/>
    <w:pPr>
      <w:numPr>
        <w:ilvl w:val="2"/>
        <w:numId w:val="7"/>
      </w:numPr>
      <w:jc w:val="both"/>
    </w:pPr>
    <w:rPr>
      <w:rFonts w:ascii="Arial" w:hAnsi="Arial"/>
      <w:szCs w:val="20"/>
      <w:lang w:val="x-none" w:eastAsia="x-none"/>
    </w:rPr>
  </w:style>
  <w:style w:type="character" w:customStyle="1" w:styleId="ApakpunktsChar">
    <w:name w:val="Apakšpunkts Char"/>
    <w:link w:val="Apakpunkts"/>
    <w:locked/>
    <w:rsid w:val="00AB10EB"/>
    <w:rPr>
      <w:rFonts w:ascii="Arial" w:eastAsia="Times New Roman" w:hAnsi="Arial" w:cs="Times New Roman"/>
      <w:b/>
      <w:sz w:val="24"/>
      <w:szCs w:val="20"/>
      <w:lang w:val="x-none" w:eastAsia="x-none"/>
    </w:rPr>
  </w:style>
  <w:style w:type="paragraph" w:customStyle="1" w:styleId="xmsonormal">
    <w:name w:val="x_msonormal"/>
    <w:basedOn w:val="Parasts"/>
    <w:rsid w:val="00AB10EB"/>
    <w:pPr>
      <w:spacing w:before="100" w:beforeAutospacing="1" w:after="100" w:afterAutospacing="1"/>
    </w:pPr>
  </w:style>
  <w:style w:type="character" w:customStyle="1" w:styleId="ParagrfsChar">
    <w:name w:val="Paragrāfs Char"/>
    <w:link w:val="Paragrfs"/>
    <w:locked/>
    <w:rsid w:val="00AB10EB"/>
    <w:rPr>
      <w:rFonts w:ascii="Arial" w:eastAsia="Times New Roman" w:hAnsi="Arial" w:cs="Times New Roman"/>
      <w:sz w:val="24"/>
      <w:szCs w:val="20"/>
      <w:lang w:val="x-none" w:eastAsia="x-none"/>
    </w:rPr>
  </w:style>
  <w:style w:type="character" w:customStyle="1" w:styleId="ListParagraphChar">
    <w:name w:val="List Paragraph Char"/>
    <w:link w:val="Sarakstarindkopa1"/>
    <w:locked/>
    <w:rsid w:val="00AB10EB"/>
    <w:rPr>
      <w:rFonts w:ascii="Calibri" w:eastAsia="Times New Roman" w:hAnsi="Calibri" w:cs="Times New Roman"/>
      <w:lang w:val="en-US"/>
    </w:rPr>
  </w:style>
  <w:style w:type="paragraph" w:styleId="Prskatjums">
    <w:name w:val="Revision"/>
    <w:hidden/>
    <w:uiPriority w:val="99"/>
    <w:semiHidden/>
    <w:rsid w:val="00AB10EB"/>
    <w:pPr>
      <w:spacing w:after="0" w:line="240" w:lineRule="auto"/>
    </w:pPr>
    <w:rPr>
      <w:rFonts w:ascii="Calibri" w:eastAsia="Calibri" w:hAnsi="Calibri" w:cs="Times New Roman"/>
    </w:rPr>
  </w:style>
  <w:style w:type="paragraph" w:customStyle="1" w:styleId="Content">
    <w:name w:val="Content"/>
    <w:basedOn w:val="Parasts"/>
    <w:link w:val="ContentChar"/>
    <w:qFormat/>
    <w:rsid w:val="00862581"/>
    <w:pPr>
      <w:spacing w:line="276" w:lineRule="auto"/>
    </w:pPr>
    <w:rPr>
      <w:rFonts w:ascii="Calibri" w:eastAsia="MS Mincho" w:hAnsi="Calibri"/>
      <w:color w:val="082A75"/>
      <w:sz w:val="28"/>
      <w:szCs w:val="22"/>
      <w:lang w:val="en-US"/>
    </w:rPr>
  </w:style>
  <w:style w:type="character" w:customStyle="1" w:styleId="ContentChar">
    <w:name w:val="Content Char"/>
    <w:link w:val="Content"/>
    <w:rsid w:val="00862581"/>
    <w:rPr>
      <w:rFonts w:ascii="Calibri" w:eastAsia="MS Mincho" w:hAnsi="Calibri" w:cs="Times New Roman"/>
      <w:color w:val="082A75"/>
      <w:sz w:val="28"/>
      <w:lang w:val="en-US"/>
    </w:rPr>
  </w:style>
  <w:style w:type="table" w:styleId="Reatabula1gaia-izclums3">
    <w:name w:val="Grid Table 1 Light Accent 3"/>
    <w:basedOn w:val="Parastatabula"/>
    <w:uiPriority w:val="46"/>
    <w:rsid w:val="00733A0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289751950">
      <w:bodyDiv w:val="1"/>
      <w:marLeft w:val="0"/>
      <w:marRight w:val="0"/>
      <w:marTop w:val="0"/>
      <w:marBottom w:val="0"/>
      <w:divBdr>
        <w:top w:val="none" w:sz="0" w:space="0" w:color="auto"/>
        <w:left w:val="none" w:sz="0" w:space="0" w:color="auto"/>
        <w:bottom w:val="none" w:sz="0" w:space="0" w:color="auto"/>
        <w:right w:val="none" w:sz="0" w:space="0" w:color="auto"/>
      </w:divBdr>
    </w:div>
    <w:div w:id="293684065">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58184987">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08437999">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26822647">
      <w:bodyDiv w:val="1"/>
      <w:marLeft w:val="0"/>
      <w:marRight w:val="0"/>
      <w:marTop w:val="0"/>
      <w:marBottom w:val="0"/>
      <w:divBdr>
        <w:top w:val="none" w:sz="0" w:space="0" w:color="auto"/>
        <w:left w:val="none" w:sz="0" w:space="0" w:color="auto"/>
        <w:bottom w:val="none" w:sz="0" w:space="0" w:color="auto"/>
        <w:right w:val="none" w:sz="0" w:space="0" w:color="auto"/>
      </w:divBdr>
      <w:divsChild>
        <w:div w:id="1199855116">
          <w:marLeft w:val="0"/>
          <w:marRight w:val="0"/>
          <w:marTop w:val="0"/>
          <w:marBottom w:val="0"/>
          <w:divBdr>
            <w:top w:val="none" w:sz="0" w:space="0" w:color="auto"/>
            <w:left w:val="none" w:sz="0" w:space="0" w:color="auto"/>
            <w:bottom w:val="none" w:sz="0" w:space="0" w:color="auto"/>
            <w:right w:val="none" w:sz="0" w:space="0" w:color="auto"/>
          </w:divBdr>
          <w:divsChild>
            <w:div w:id="17418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32582530">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486360892">
      <w:bodyDiv w:val="1"/>
      <w:marLeft w:val="0"/>
      <w:marRight w:val="0"/>
      <w:marTop w:val="0"/>
      <w:marBottom w:val="0"/>
      <w:divBdr>
        <w:top w:val="none" w:sz="0" w:space="0" w:color="auto"/>
        <w:left w:val="none" w:sz="0" w:space="0" w:color="auto"/>
        <w:bottom w:val="none" w:sz="0" w:space="0" w:color="auto"/>
        <w:right w:val="none" w:sz="0" w:space="0" w:color="auto"/>
      </w:divBdr>
    </w:div>
    <w:div w:id="1608002428">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671789242">
      <w:bodyDiv w:val="1"/>
      <w:marLeft w:val="0"/>
      <w:marRight w:val="0"/>
      <w:marTop w:val="0"/>
      <w:marBottom w:val="0"/>
      <w:divBdr>
        <w:top w:val="none" w:sz="0" w:space="0" w:color="auto"/>
        <w:left w:val="none" w:sz="0" w:space="0" w:color="auto"/>
        <w:bottom w:val="none" w:sz="0" w:space="0" w:color="auto"/>
        <w:right w:val="none" w:sz="0" w:space="0" w:color="auto"/>
      </w:divBdr>
      <w:divsChild>
        <w:div w:id="1705665987">
          <w:marLeft w:val="0"/>
          <w:marRight w:val="0"/>
          <w:marTop w:val="0"/>
          <w:marBottom w:val="0"/>
          <w:divBdr>
            <w:top w:val="none" w:sz="0" w:space="0" w:color="auto"/>
            <w:left w:val="none" w:sz="0" w:space="0" w:color="auto"/>
            <w:bottom w:val="none" w:sz="0" w:space="0" w:color="auto"/>
            <w:right w:val="none" w:sz="0" w:space="0" w:color="auto"/>
          </w:divBdr>
        </w:div>
        <w:div w:id="366610228">
          <w:marLeft w:val="0"/>
          <w:marRight w:val="0"/>
          <w:marTop w:val="0"/>
          <w:marBottom w:val="0"/>
          <w:divBdr>
            <w:top w:val="none" w:sz="0" w:space="0" w:color="auto"/>
            <w:left w:val="none" w:sz="0" w:space="0" w:color="auto"/>
            <w:bottom w:val="none" w:sz="0" w:space="0" w:color="auto"/>
            <w:right w:val="none" w:sz="0" w:space="0" w:color="auto"/>
          </w:divBdr>
        </w:div>
      </w:divsChild>
    </w:div>
    <w:div w:id="1711956305">
      <w:bodyDiv w:val="1"/>
      <w:marLeft w:val="0"/>
      <w:marRight w:val="0"/>
      <w:marTop w:val="0"/>
      <w:marBottom w:val="0"/>
      <w:divBdr>
        <w:top w:val="none" w:sz="0" w:space="0" w:color="auto"/>
        <w:left w:val="none" w:sz="0" w:space="0" w:color="auto"/>
        <w:bottom w:val="none" w:sz="0" w:space="0" w:color="auto"/>
        <w:right w:val="none" w:sz="0" w:space="0" w:color="auto"/>
      </w:divBdr>
    </w:div>
    <w:div w:id="1746953859">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854878858">
      <w:bodyDiv w:val="1"/>
      <w:marLeft w:val="0"/>
      <w:marRight w:val="0"/>
      <w:marTop w:val="0"/>
      <w:marBottom w:val="0"/>
      <w:divBdr>
        <w:top w:val="none" w:sz="0" w:space="0" w:color="auto"/>
        <w:left w:val="none" w:sz="0" w:space="0" w:color="auto"/>
        <w:bottom w:val="none" w:sz="0" w:space="0" w:color="auto"/>
        <w:right w:val="none" w:sz="0" w:space="0" w:color="auto"/>
      </w:divBdr>
    </w:div>
    <w:div w:id="1879001188">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 w:id="192094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v@riga.lv" TargetMode="External"/><Relationship Id="rId13" Type="http://schemas.openxmlformats.org/officeDocument/2006/relationships/hyperlink" Target="http://espd.eis.gov.lv/" TargetMode="External"/><Relationship Id="rId18" Type="http://schemas.openxmlformats.org/officeDocument/2006/relationships/header" Target="header1.xml"/><Relationship Id="rId26" Type="http://schemas.openxmlformats.org/officeDocument/2006/relationships/hyperlink" Target="mailto:dmv@riga.lv" TargetMode="External"/><Relationship Id="rId3" Type="http://schemas.openxmlformats.org/officeDocument/2006/relationships/styles" Target="styles.xml"/><Relationship Id="rId21" Type="http://schemas.openxmlformats.org/officeDocument/2006/relationships/hyperlink" Target="file:///C:\maissDATIProfiles01RDliga.rizaMy%20DocumentsDOKUMENTIIek&#353;&#275;jie%20normat&#299;vie%20aktiIN_Tirgus_izp&#275;te_28_01_2022.doc" TargetMode="External"/><Relationship Id="rId34" Type="http://schemas.openxmlformats.org/officeDocument/2006/relationships/hyperlink" Target="mailto:______________@riga.lv" TargetMode="External"/><Relationship Id="rId7" Type="http://schemas.openxmlformats.org/officeDocument/2006/relationships/endnotes" Target="endnotes.xml"/><Relationship Id="rId12" Type="http://schemas.openxmlformats.org/officeDocument/2006/relationships/hyperlink" Target="http://eur-lex.europa.eu/legal-content/LV/TXT/PDF/?uri=CELEX:32016R0007&amp;from=LV" TargetMode="External"/><Relationship Id="rId17" Type="http://schemas.openxmlformats.org/officeDocument/2006/relationships/hyperlink" Target="https://www.iub.gov.lv/lv/skaidrojums-par-mazajiem-un-videjiem-uznemumiem" TargetMode="External"/><Relationship Id="rId25" Type="http://schemas.openxmlformats.org/officeDocument/2006/relationships/hyperlink" Target="mailto:_________________@riga.lv" TargetMode="External"/><Relationship Id="rId33" Type="http://schemas.openxmlformats.org/officeDocument/2006/relationships/hyperlink" Target="http://www.eriga.l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fo.ur.gov.lv" TargetMode="External"/><Relationship Id="rId20" Type="http://schemas.openxmlformats.org/officeDocument/2006/relationships/footer" Target="footer2.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8681" TargetMode="External"/><Relationship Id="rId24" Type="http://schemas.openxmlformats.org/officeDocument/2006/relationships/hyperlink" Target="mailto:mvd.piedavajumi@riga.lv" TargetMode="External"/><Relationship Id="rId32" Type="http://schemas.openxmlformats.org/officeDocument/2006/relationships/hyperlink" Target="http://www.eriga.lv"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hyperlink" Target="file:///C:\maissDATIProfiles01RDliga.rizaMy%20DocumentsDOKUMENTIIek&#353;&#275;jie%20normat&#299;vie%20aktiIN_Tirgus_izp&#275;te_28_01_2022.doc" TargetMode="External"/><Relationship Id="rId28" Type="http://schemas.openxmlformats.org/officeDocument/2006/relationships/hyperlink" Target="http://www.eriga.lv" TargetMode="External"/><Relationship Id="rId36" Type="http://schemas.openxmlformats.org/officeDocument/2006/relationships/hyperlink" Target="mailto:dmv@riga.lv" TargetMode="External"/><Relationship Id="rId10" Type="http://schemas.openxmlformats.org/officeDocument/2006/relationships/hyperlink" Target="mailto:liga.stabina@riga.lv" TargetMode="External"/><Relationship Id="rId19" Type="http://schemas.openxmlformats.org/officeDocument/2006/relationships/footer" Target="footer1.xml"/><Relationship Id="rId31"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mailto:vitalijs.jaskilevics@riga.lv" TargetMode="External"/><Relationship Id="rId14" Type="http://schemas.openxmlformats.org/officeDocument/2006/relationships/hyperlink" Target="https://likumi.lv/ta/id/287760-publisko-iepirkumu-likums" TargetMode="External"/><Relationship Id="rId22" Type="http://schemas.openxmlformats.org/officeDocument/2006/relationships/hyperlink" Target="file:///C:\maissDATIProfiles01RDliga.rizaMy%20DocumentsDOKUMENTIIek&#353;&#275;jie%20normat&#299;vie%20aktiIN_Tirgus_izp&#275;te_28_01_2022.doc" TargetMode="External"/><Relationship Id="rId27" Type="http://schemas.openxmlformats.org/officeDocument/2006/relationships/header" Target="header2.xml"/><Relationship Id="rId30" Type="http://schemas.openxmlformats.org/officeDocument/2006/relationships/hyperlink" Target="http://www.eriga.lv" TargetMode="External"/><Relationship Id="rId35" Type="http://schemas.openxmlformats.org/officeDocument/2006/relationships/hyperlink" Target="mailto:______________@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90159</Words>
  <Characters>51391</Characters>
  <Application>Microsoft Office Word</Application>
  <DocSecurity>0</DocSecurity>
  <Lines>428</Lines>
  <Paragraphs>282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141268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Līga Stabiņa</cp:lastModifiedBy>
  <cp:revision>14</cp:revision>
  <cp:lastPrinted>2022-04-20T09:47:00Z</cp:lastPrinted>
  <dcterms:created xsi:type="dcterms:W3CDTF">2022-04-21T11:51:00Z</dcterms:created>
  <dcterms:modified xsi:type="dcterms:W3CDTF">2022-04-21T12:42:00Z</dcterms:modified>
</cp:coreProperties>
</file>