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21D2" w14:textId="2D98697D" w:rsidR="009D75C8" w:rsidRPr="003D70EA" w:rsidRDefault="009D75C8" w:rsidP="009D75C8">
      <w:pPr>
        <w:spacing w:after="0"/>
        <w:jc w:val="center"/>
        <w:rPr>
          <w:rFonts w:ascii="Times New Roman" w:hAnsi="Times New Roman" w:cs="Times New Roman"/>
          <w:b/>
          <w:bCs/>
          <w:sz w:val="24"/>
          <w:szCs w:val="24"/>
        </w:rPr>
      </w:pPr>
      <w:r w:rsidRPr="003D70EA">
        <w:rPr>
          <w:rFonts w:ascii="Times New Roman" w:hAnsi="Times New Roman" w:cs="Times New Roman"/>
          <w:b/>
          <w:bCs/>
          <w:sz w:val="24"/>
          <w:szCs w:val="24"/>
        </w:rPr>
        <w:t>JAUTĀJUM</w:t>
      </w:r>
      <w:r w:rsidR="00150C42" w:rsidRPr="003D70EA">
        <w:rPr>
          <w:rFonts w:ascii="Times New Roman" w:hAnsi="Times New Roman" w:cs="Times New Roman"/>
          <w:b/>
          <w:bCs/>
          <w:sz w:val="24"/>
          <w:szCs w:val="24"/>
        </w:rPr>
        <w:t>S</w:t>
      </w:r>
      <w:r w:rsidRPr="003D70EA">
        <w:rPr>
          <w:rFonts w:ascii="Times New Roman" w:hAnsi="Times New Roman" w:cs="Times New Roman"/>
          <w:b/>
          <w:bCs/>
          <w:sz w:val="24"/>
          <w:szCs w:val="24"/>
        </w:rPr>
        <w:t xml:space="preserve">  UN ATBILDE </w:t>
      </w:r>
    </w:p>
    <w:p w14:paraId="6413A28A" w14:textId="03E10483" w:rsidR="00150C42" w:rsidRPr="003D70EA" w:rsidRDefault="009D75C8" w:rsidP="00150C42">
      <w:pPr>
        <w:spacing w:after="0"/>
        <w:jc w:val="center"/>
        <w:rPr>
          <w:rFonts w:ascii="Times New Roman" w:hAnsi="Times New Roman" w:cs="Times New Roman"/>
          <w:b/>
          <w:bCs/>
          <w:sz w:val="24"/>
          <w:szCs w:val="24"/>
        </w:rPr>
      </w:pPr>
      <w:r w:rsidRPr="003D70EA">
        <w:rPr>
          <w:rFonts w:ascii="Times New Roman" w:hAnsi="Times New Roman" w:cs="Times New Roman"/>
          <w:b/>
          <w:bCs/>
          <w:sz w:val="24"/>
          <w:szCs w:val="24"/>
        </w:rPr>
        <w:t xml:space="preserve"> uz </w:t>
      </w:r>
      <w:bookmarkStart w:id="0" w:name="_Hlk104537377"/>
      <w:r w:rsidR="00150C42" w:rsidRPr="003D70EA">
        <w:rPr>
          <w:rFonts w:ascii="Times New Roman" w:hAnsi="Times New Roman" w:cs="Times New Roman"/>
          <w:b/>
          <w:bCs/>
          <w:sz w:val="24"/>
          <w:szCs w:val="24"/>
        </w:rPr>
        <w:t>a</w:t>
      </w:r>
      <w:r w:rsidR="00150C42" w:rsidRPr="003D70EA">
        <w:rPr>
          <w:rFonts w:ascii="Times New Roman" w:eastAsia="Times New Roman" w:hAnsi="Times New Roman" w:cs="Times New Roman"/>
          <w:b/>
          <w:bCs/>
          <w:sz w:val="24"/>
          <w:szCs w:val="24"/>
        </w:rPr>
        <w:t>tklāt</w:t>
      </w:r>
      <w:r w:rsidR="00150C42" w:rsidRPr="003D70EA">
        <w:rPr>
          <w:rFonts w:ascii="Times New Roman" w:eastAsia="Times New Roman" w:hAnsi="Times New Roman" w:cs="Times New Roman"/>
          <w:b/>
          <w:bCs/>
          <w:sz w:val="24"/>
          <w:szCs w:val="24"/>
        </w:rPr>
        <w:t>ajā</w:t>
      </w:r>
      <w:r w:rsidR="00150C42" w:rsidRPr="003D70EA">
        <w:rPr>
          <w:rFonts w:ascii="Times New Roman" w:eastAsia="Times New Roman" w:hAnsi="Times New Roman" w:cs="Times New Roman"/>
          <w:b/>
          <w:bCs/>
          <w:sz w:val="24"/>
          <w:szCs w:val="24"/>
        </w:rPr>
        <w:t xml:space="preserve"> konkurs</w:t>
      </w:r>
      <w:r w:rsidR="00150C42" w:rsidRPr="003D70EA">
        <w:rPr>
          <w:rFonts w:ascii="Times New Roman" w:eastAsia="Times New Roman" w:hAnsi="Times New Roman" w:cs="Times New Roman"/>
          <w:b/>
          <w:bCs/>
          <w:sz w:val="24"/>
          <w:szCs w:val="24"/>
        </w:rPr>
        <w:t>ā</w:t>
      </w:r>
    </w:p>
    <w:p w14:paraId="604F672D" w14:textId="77777777" w:rsidR="00150C42" w:rsidRPr="003D70EA" w:rsidRDefault="00150C42" w:rsidP="00150C42">
      <w:pPr>
        <w:spacing w:after="0" w:line="240" w:lineRule="auto"/>
        <w:jc w:val="center"/>
        <w:rPr>
          <w:rFonts w:ascii="Times New Roman" w:eastAsia="Times New Roman" w:hAnsi="Times New Roman" w:cs="Times New Roman"/>
          <w:b/>
          <w:bCs/>
          <w:sz w:val="24"/>
          <w:szCs w:val="24"/>
          <w:lang w:eastAsia="lv-LV"/>
        </w:rPr>
      </w:pPr>
      <w:r w:rsidRPr="003D70EA">
        <w:rPr>
          <w:rFonts w:ascii="Times New Roman" w:eastAsia="Times New Roman" w:hAnsi="Times New Roman" w:cs="Times New Roman"/>
          <w:b/>
          <w:bCs/>
          <w:sz w:val="24"/>
          <w:szCs w:val="24"/>
        </w:rPr>
        <w:t>“</w:t>
      </w:r>
      <w:bookmarkStart w:id="1" w:name="_Hlk103082286"/>
      <w:r w:rsidRPr="003D70EA">
        <w:rPr>
          <w:rFonts w:ascii="Times New Roman" w:eastAsia="Times New Roman" w:hAnsi="Times New Roman" w:cs="Times New Roman"/>
          <w:b/>
          <w:bCs/>
          <w:sz w:val="24"/>
          <w:szCs w:val="24"/>
          <w:lang w:eastAsia="lv-LV"/>
        </w:rPr>
        <w:t>Esplanādes parka attīstības vēsturiskā izpēte, parka attīstības konceptuāla vīzija un projekta dokumentācijas izstrāde apstādījumu, labiekārtojuma un gājēju ceļu segumu atjaunošanai, autoruzraudzība</w:t>
      </w:r>
      <w:bookmarkEnd w:id="1"/>
      <w:r w:rsidRPr="003D70EA">
        <w:rPr>
          <w:rFonts w:ascii="Times New Roman" w:eastAsia="Times New Roman" w:hAnsi="Times New Roman" w:cs="Times New Roman"/>
          <w:b/>
          <w:bCs/>
          <w:sz w:val="24"/>
          <w:szCs w:val="24"/>
        </w:rPr>
        <w:t>”</w:t>
      </w:r>
    </w:p>
    <w:p w14:paraId="6136262D" w14:textId="77777777" w:rsidR="00150C42" w:rsidRPr="003D70EA" w:rsidRDefault="00150C42" w:rsidP="00150C42">
      <w:pPr>
        <w:spacing w:after="0" w:line="240" w:lineRule="auto"/>
        <w:jc w:val="center"/>
        <w:rPr>
          <w:rFonts w:ascii="Times New Roman" w:eastAsia="Times New Roman" w:hAnsi="Times New Roman" w:cs="Times New Roman"/>
          <w:b/>
          <w:bCs/>
          <w:sz w:val="24"/>
          <w:szCs w:val="24"/>
        </w:rPr>
      </w:pPr>
      <w:r w:rsidRPr="003D70EA">
        <w:rPr>
          <w:rFonts w:ascii="Times New Roman" w:eastAsia="Times New Roman" w:hAnsi="Times New Roman" w:cs="Times New Roman"/>
          <w:b/>
          <w:bCs/>
          <w:sz w:val="24"/>
          <w:szCs w:val="24"/>
        </w:rPr>
        <w:t>identifikācijas Nr. RD DMV 2022/48</w:t>
      </w:r>
    </w:p>
    <w:bookmarkEnd w:id="0"/>
    <w:p w14:paraId="010F474A" w14:textId="7A18D36B" w:rsidR="009D75C8" w:rsidRPr="003D70EA" w:rsidRDefault="009D75C8" w:rsidP="009D75C8">
      <w:pPr>
        <w:spacing w:after="0"/>
        <w:jc w:val="center"/>
        <w:rPr>
          <w:rFonts w:ascii="Times New Roman" w:hAnsi="Times New Roman" w:cs="Times New Roman"/>
          <w:b/>
          <w:bCs/>
          <w:sz w:val="24"/>
          <w:szCs w:val="24"/>
        </w:rPr>
      </w:pPr>
      <w:r w:rsidRPr="003D70EA">
        <w:rPr>
          <w:rFonts w:ascii="Times New Roman" w:hAnsi="Times New Roman" w:cs="Times New Roman"/>
          <w:b/>
          <w:bCs/>
          <w:sz w:val="24"/>
          <w:szCs w:val="24"/>
        </w:rPr>
        <w:t xml:space="preserve">pretendenta </w:t>
      </w:r>
      <w:r w:rsidR="00150C42" w:rsidRPr="003D70EA">
        <w:rPr>
          <w:rFonts w:ascii="Times New Roman" w:hAnsi="Times New Roman" w:cs="Times New Roman"/>
          <w:b/>
          <w:bCs/>
          <w:sz w:val="24"/>
          <w:szCs w:val="24"/>
        </w:rPr>
        <w:t xml:space="preserve">26.05.2022. </w:t>
      </w:r>
      <w:r w:rsidRPr="003D70EA">
        <w:rPr>
          <w:rFonts w:ascii="Times New Roman" w:hAnsi="Times New Roman" w:cs="Times New Roman"/>
          <w:b/>
          <w:bCs/>
          <w:sz w:val="24"/>
          <w:szCs w:val="24"/>
        </w:rPr>
        <w:t>uzdo</w:t>
      </w:r>
      <w:r w:rsidR="00150C42" w:rsidRPr="003D70EA">
        <w:rPr>
          <w:rFonts w:ascii="Times New Roman" w:hAnsi="Times New Roman" w:cs="Times New Roman"/>
          <w:b/>
          <w:bCs/>
          <w:sz w:val="24"/>
          <w:szCs w:val="24"/>
        </w:rPr>
        <w:t>to</w:t>
      </w:r>
      <w:r w:rsidRPr="003D70EA">
        <w:rPr>
          <w:rFonts w:ascii="Times New Roman" w:hAnsi="Times New Roman" w:cs="Times New Roman"/>
          <w:b/>
          <w:bCs/>
          <w:sz w:val="24"/>
          <w:szCs w:val="24"/>
        </w:rPr>
        <w:t xml:space="preserve"> jautājum</w:t>
      </w:r>
      <w:r w:rsidR="00150C42" w:rsidRPr="003D70EA">
        <w:rPr>
          <w:rFonts w:ascii="Times New Roman" w:hAnsi="Times New Roman" w:cs="Times New Roman"/>
          <w:b/>
          <w:bCs/>
          <w:sz w:val="24"/>
          <w:szCs w:val="24"/>
        </w:rPr>
        <w:t>u Elektronisko iepirkumu sistēmā</w:t>
      </w:r>
    </w:p>
    <w:p w14:paraId="422E95BC" w14:textId="77777777" w:rsidR="009D75C8" w:rsidRPr="003D70EA" w:rsidRDefault="009D75C8" w:rsidP="009D75C8">
      <w:pPr>
        <w:spacing w:after="0"/>
        <w:jc w:val="center"/>
        <w:rPr>
          <w:rFonts w:ascii="Times New Roman" w:hAnsi="Times New Roman" w:cs="Times New Roman"/>
          <w:sz w:val="24"/>
          <w:szCs w:val="24"/>
        </w:rPr>
      </w:pPr>
    </w:p>
    <w:p w14:paraId="10331B74" w14:textId="77777777" w:rsidR="009D75C8" w:rsidRPr="003D70EA" w:rsidRDefault="009D75C8" w:rsidP="009D75C8">
      <w:pPr>
        <w:spacing w:after="0"/>
        <w:jc w:val="center"/>
        <w:rPr>
          <w:rFonts w:ascii="Times New Roman" w:hAnsi="Times New Roman" w:cs="Times New Roman"/>
          <w:sz w:val="24"/>
          <w:szCs w:val="24"/>
        </w:rPr>
      </w:pPr>
    </w:p>
    <w:p w14:paraId="0FE09BC1" w14:textId="77777777" w:rsidR="004F566F" w:rsidRDefault="002414B0" w:rsidP="004F566F">
      <w:pPr>
        <w:pStyle w:val="Sarakstarindkopa"/>
        <w:spacing w:after="0"/>
        <w:jc w:val="both"/>
        <w:rPr>
          <w:rFonts w:ascii="Times New Roman" w:hAnsi="Times New Roman" w:cs="Times New Roman"/>
          <w:sz w:val="24"/>
          <w:szCs w:val="24"/>
        </w:rPr>
      </w:pPr>
      <w:r w:rsidRPr="003D70EA">
        <w:rPr>
          <w:rFonts w:ascii="Times New Roman" w:hAnsi="Times New Roman" w:cs="Times New Roman"/>
          <w:b/>
          <w:bCs/>
          <w:sz w:val="24"/>
          <w:szCs w:val="24"/>
          <w:u w:val="single"/>
        </w:rPr>
        <w:t>Jautājums:</w:t>
      </w:r>
      <w:r w:rsidRPr="003D70EA">
        <w:rPr>
          <w:rFonts w:ascii="Times New Roman" w:hAnsi="Times New Roman" w:cs="Times New Roman"/>
          <w:sz w:val="24"/>
          <w:szCs w:val="24"/>
        </w:rPr>
        <w:t xml:space="preserve"> </w:t>
      </w:r>
    </w:p>
    <w:p w14:paraId="04CF982F" w14:textId="78C7912A" w:rsidR="004F566F" w:rsidRPr="005A693F" w:rsidRDefault="00150C42" w:rsidP="005A693F">
      <w:pPr>
        <w:pStyle w:val="Sarakstarindkopa"/>
        <w:numPr>
          <w:ilvl w:val="0"/>
          <w:numId w:val="6"/>
        </w:numPr>
        <w:spacing w:after="0"/>
        <w:jc w:val="both"/>
        <w:rPr>
          <w:rFonts w:ascii="Times New Roman" w:hAnsi="Times New Roman"/>
          <w:sz w:val="24"/>
          <w:szCs w:val="24"/>
        </w:rPr>
      </w:pPr>
      <w:r w:rsidRPr="003D70EA">
        <w:rPr>
          <w:rFonts w:ascii="Times New Roman" w:hAnsi="Times New Roman"/>
          <w:sz w:val="24"/>
          <w:szCs w:val="24"/>
        </w:rPr>
        <w:t xml:space="preserve">Saskaņā ar </w:t>
      </w:r>
      <w:r w:rsidRPr="003D70EA">
        <w:rPr>
          <w:rFonts w:ascii="Times New Roman" w:hAnsi="Times New Roman"/>
          <w:sz w:val="24"/>
          <w:szCs w:val="24"/>
        </w:rPr>
        <w:t>atkl</w:t>
      </w:r>
      <w:r w:rsidRPr="003D70EA">
        <w:rPr>
          <w:rFonts w:ascii="Times New Roman" w:hAnsi="Times New Roman"/>
          <w:sz w:val="24"/>
          <w:szCs w:val="24"/>
        </w:rPr>
        <w:t xml:space="preserve">ātā konkursa </w:t>
      </w:r>
      <w:r w:rsidRPr="003D70EA">
        <w:rPr>
          <w:rFonts w:ascii="Times New Roman" w:hAnsi="Times New Roman"/>
          <w:sz w:val="24"/>
          <w:szCs w:val="24"/>
        </w:rPr>
        <w:t>“Esplanādes parka attīstības vēsturiskā izpēte, parka attīstības konceptuāla vīzija un projekta dokumentācijas izstrāde apstādījumu, labiekārtojuma un gājēju ceļu segumu atjaunošanai, autoruzraudzība”</w:t>
      </w:r>
      <w:r w:rsidRPr="003D70EA">
        <w:rPr>
          <w:rFonts w:ascii="Times New Roman" w:hAnsi="Times New Roman"/>
          <w:sz w:val="24"/>
          <w:szCs w:val="24"/>
        </w:rPr>
        <w:t xml:space="preserve"> </w:t>
      </w:r>
      <w:r w:rsidRPr="003D70EA">
        <w:rPr>
          <w:rFonts w:ascii="Times New Roman" w:hAnsi="Times New Roman"/>
          <w:sz w:val="24"/>
          <w:szCs w:val="24"/>
        </w:rPr>
        <w:t>identifikācijas Nr. RD DMV 2022/48</w:t>
      </w:r>
      <w:r w:rsidRPr="003D70EA">
        <w:rPr>
          <w:rFonts w:ascii="Times New Roman" w:hAnsi="Times New Roman"/>
          <w:sz w:val="24"/>
          <w:szCs w:val="24"/>
        </w:rPr>
        <w:t xml:space="preserve"> (turpmāk – Iepirkums) nolikuma 4.9. </w:t>
      </w:r>
      <w:r w:rsidR="005A693F">
        <w:rPr>
          <w:rFonts w:ascii="Times New Roman" w:hAnsi="Times New Roman"/>
          <w:sz w:val="24"/>
          <w:szCs w:val="24"/>
        </w:rPr>
        <w:t>apakš</w:t>
      </w:r>
      <w:r w:rsidRPr="003D70EA">
        <w:rPr>
          <w:rFonts w:ascii="Times New Roman" w:hAnsi="Times New Roman"/>
          <w:sz w:val="24"/>
          <w:szCs w:val="24"/>
        </w:rPr>
        <w:t xml:space="preserve">punktu pretendentam jāiesniedz Latvijas Ainavu arhitektu asociācijas (LAAA) vai citas nacionāla mēroga Ainavu arhitektūras profesionālo nozari pārstāvošas sabiedriskas organizācijas izsniegtu atsauksmi. </w:t>
      </w:r>
      <w:r w:rsidRPr="005A693F">
        <w:rPr>
          <w:rFonts w:ascii="Times New Roman" w:hAnsi="Times New Roman"/>
          <w:sz w:val="24"/>
          <w:szCs w:val="24"/>
        </w:rPr>
        <w:t>Norādām, ka izvirzītās prasības būtiski ierobežo konkurenci, jo LAAA un citu līdzīgu organizāciju uzdevumi vai normatīvie akti neparedz sniegt projektētājiem atsauksmes. Atsauksmju sagatavošana ir LAAA un citu līdzīgu organizāciju labās gribas izpausme un subjektīvi vērtējumi, kā arī - tās var atteikties sniegt attiecīgo atsauksmi.</w:t>
      </w:r>
    </w:p>
    <w:p w14:paraId="3CC445C7" w14:textId="53D4B895" w:rsidR="00150C42" w:rsidRPr="004F566F" w:rsidRDefault="00150C42" w:rsidP="004F566F">
      <w:pPr>
        <w:pStyle w:val="Sarakstarindkopa"/>
        <w:numPr>
          <w:ilvl w:val="0"/>
          <w:numId w:val="6"/>
        </w:numPr>
        <w:spacing w:after="0"/>
        <w:jc w:val="both"/>
        <w:rPr>
          <w:rFonts w:ascii="Times New Roman" w:hAnsi="Times New Roman"/>
          <w:sz w:val="24"/>
          <w:szCs w:val="24"/>
        </w:rPr>
      </w:pPr>
      <w:r w:rsidRPr="004F566F">
        <w:rPr>
          <w:rFonts w:ascii="Times New Roman" w:hAnsi="Times New Roman"/>
          <w:sz w:val="24"/>
          <w:szCs w:val="24"/>
        </w:rPr>
        <w:t>Lūdzam veikt korekcijas iepirkuma dokumentācijā, lai ievērotu godīgas konkurences principus un prasības neizvirzītu tādas, kas šo konkurenci neierobežo, vai pagarināt iesniegšanas termiņu, lai iegūtu laiku šo atsauksmju iegūšanai.</w:t>
      </w:r>
    </w:p>
    <w:p w14:paraId="7A0E62BE" w14:textId="14EEFA21" w:rsidR="00150C42" w:rsidRPr="003D70EA" w:rsidRDefault="00150C42" w:rsidP="00150C42">
      <w:pPr>
        <w:pStyle w:val="Sarakstarindkopa"/>
        <w:spacing w:after="0"/>
        <w:jc w:val="both"/>
        <w:rPr>
          <w:rFonts w:ascii="Times New Roman" w:hAnsi="Times New Roman"/>
          <w:sz w:val="24"/>
          <w:szCs w:val="24"/>
        </w:rPr>
      </w:pPr>
    </w:p>
    <w:p w14:paraId="00AE78EF" w14:textId="77777777" w:rsidR="003D70EA" w:rsidRDefault="00150C42" w:rsidP="003D70EA">
      <w:pPr>
        <w:pStyle w:val="Sarakstarindkopa"/>
        <w:spacing w:after="0"/>
        <w:jc w:val="both"/>
        <w:rPr>
          <w:rFonts w:ascii="Times New Roman" w:hAnsi="Times New Roman" w:cs="Times New Roman"/>
          <w:sz w:val="24"/>
          <w:szCs w:val="24"/>
        </w:rPr>
      </w:pPr>
      <w:r w:rsidRPr="003D70EA">
        <w:rPr>
          <w:rFonts w:ascii="Times New Roman" w:hAnsi="Times New Roman" w:cs="Times New Roman"/>
          <w:b/>
          <w:bCs/>
          <w:sz w:val="24"/>
          <w:szCs w:val="24"/>
          <w:u w:val="single"/>
        </w:rPr>
        <w:t>Atbilde:</w:t>
      </w:r>
      <w:r w:rsidRPr="003D70EA">
        <w:rPr>
          <w:rFonts w:ascii="Times New Roman" w:hAnsi="Times New Roman" w:cs="Times New Roman"/>
          <w:b/>
          <w:bCs/>
          <w:sz w:val="24"/>
          <w:szCs w:val="24"/>
          <w:u w:val="single"/>
        </w:rPr>
        <w:t xml:space="preserve"> </w:t>
      </w:r>
      <w:r w:rsidRPr="003D70EA">
        <w:rPr>
          <w:rFonts w:ascii="Times New Roman" w:hAnsi="Times New Roman" w:cs="Times New Roman"/>
          <w:sz w:val="24"/>
          <w:szCs w:val="24"/>
        </w:rPr>
        <w:t xml:space="preserve"> </w:t>
      </w:r>
    </w:p>
    <w:p w14:paraId="73D8B57B" w14:textId="226A14DF" w:rsidR="003D70EA" w:rsidRDefault="00150C42" w:rsidP="003D70EA">
      <w:pPr>
        <w:pStyle w:val="Sarakstarindkopa"/>
        <w:numPr>
          <w:ilvl w:val="0"/>
          <w:numId w:val="5"/>
        </w:numPr>
        <w:spacing w:after="0"/>
        <w:jc w:val="both"/>
        <w:rPr>
          <w:rFonts w:ascii="Times New Roman" w:hAnsi="Times New Roman" w:cs="Times New Roman"/>
          <w:sz w:val="24"/>
          <w:szCs w:val="24"/>
        </w:rPr>
      </w:pPr>
      <w:r w:rsidRPr="003D70EA">
        <w:rPr>
          <w:rFonts w:ascii="Times New Roman" w:hAnsi="Times New Roman" w:cs="Times New Roman"/>
          <w:sz w:val="24"/>
          <w:szCs w:val="24"/>
        </w:rPr>
        <w:t xml:space="preserve"> Saskaņā ar Publiskā iepirkuma likuma</w:t>
      </w:r>
      <w:r w:rsidR="003D70EA">
        <w:rPr>
          <w:rFonts w:ascii="Times New Roman" w:hAnsi="Times New Roman" w:cs="Times New Roman"/>
          <w:sz w:val="24"/>
          <w:szCs w:val="24"/>
        </w:rPr>
        <w:t xml:space="preserve"> (turpmāk – PIL)</w:t>
      </w:r>
      <w:r w:rsidRPr="003D70EA">
        <w:rPr>
          <w:rFonts w:ascii="Times New Roman" w:hAnsi="Times New Roman" w:cs="Times New Roman"/>
          <w:sz w:val="24"/>
          <w:szCs w:val="24"/>
        </w:rPr>
        <w:t xml:space="preserve"> 2. pantu </w:t>
      </w:r>
      <w:r w:rsidR="003759C2">
        <w:rPr>
          <w:rFonts w:ascii="Times New Roman" w:hAnsi="Times New Roman" w:cs="Times New Roman"/>
          <w:sz w:val="24"/>
          <w:szCs w:val="24"/>
        </w:rPr>
        <w:t>PIL</w:t>
      </w:r>
      <w:r w:rsidRPr="003D70EA">
        <w:rPr>
          <w:rFonts w:ascii="Times New Roman" w:hAnsi="Times New Roman" w:cs="Times New Roman"/>
          <w:sz w:val="24"/>
          <w:szCs w:val="24"/>
        </w:rPr>
        <w:t xml:space="preserve"> </w:t>
      </w:r>
      <w:r w:rsidRPr="003D70EA">
        <w:rPr>
          <w:rFonts w:ascii="Times New Roman" w:hAnsi="Times New Roman" w:cs="Times New Roman"/>
          <w:sz w:val="24"/>
          <w:szCs w:val="24"/>
        </w:rPr>
        <w:t>mērķis</w:t>
      </w:r>
      <w:r w:rsidRPr="003D70EA">
        <w:rPr>
          <w:rFonts w:ascii="Times New Roman" w:hAnsi="Times New Roman" w:cs="Times New Roman"/>
          <w:sz w:val="24"/>
          <w:szCs w:val="24"/>
        </w:rPr>
        <w:t xml:space="preserve"> </w:t>
      </w:r>
      <w:r w:rsidRPr="003D70EA">
        <w:rPr>
          <w:rFonts w:ascii="Times New Roman" w:hAnsi="Times New Roman" w:cs="Times New Roman"/>
          <w:sz w:val="24"/>
          <w:szCs w:val="24"/>
        </w:rPr>
        <w:t>ir nodrošināt:</w:t>
      </w:r>
      <w:r w:rsidRPr="003D70EA">
        <w:rPr>
          <w:rFonts w:ascii="Times New Roman" w:hAnsi="Times New Roman" w:cs="Times New Roman"/>
          <w:sz w:val="24"/>
          <w:szCs w:val="24"/>
        </w:rPr>
        <w:t xml:space="preserve"> iepirkuma atklātumu; </w:t>
      </w:r>
      <w:r w:rsidRPr="003D70EA">
        <w:rPr>
          <w:rFonts w:ascii="Times New Roman" w:hAnsi="Times New Roman" w:cs="Times New Roman"/>
          <w:sz w:val="24"/>
          <w:szCs w:val="24"/>
        </w:rPr>
        <w:t>piegādātāju brīvu konkurenci, kā arī vienlīdzīgu un taisnīgu attieksmi pret tiem; pasūtītāja līdzekļu efektīvu izmantošanu, maksimāli samazinot tā risku.</w:t>
      </w:r>
    </w:p>
    <w:p w14:paraId="17ED232E" w14:textId="5C124668" w:rsidR="003D70EA" w:rsidRPr="003D70EA" w:rsidRDefault="00150C42" w:rsidP="003D70EA">
      <w:pPr>
        <w:pStyle w:val="Sarakstarindkopa"/>
        <w:numPr>
          <w:ilvl w:val="0"/>
          <w:numId w:val="5"/>
        </w:numPr>
        <w:spacing w:after="0"/>
        <w:jc w:val="both"/>
        <w:rPr>
          <w:rFonts w:ascii="Times New Roman" w:hAnsi="Times New Roman" w:cs="Times New Roman"/>
          <w:sz w:val="24"/>
          <w:szCs w:val="24"/>
        </w:rPr>
      </w:pPr>
      <w:r w:rsidRPr="003D70EA">
        <w:rPr>
          <w:rFonts w:ascii="Times New Roman" w:hAnsi="Times New Roman" w:cs="Times New Roman"/>
          <w:sz w:val="24"/>
          <w:szCs w:val="24"/>
        </w:rPr>
        <w:t>Iepirkuma nolikum</w:t>
      </w:r>
      <w:r w:rsidR="003D70EA" w:rsidRPr="003D70EA">
        <w:rPr>
          <w:rFonts w:ascii="Times New Roman" w:hAnsi="Times New Roman" w:cs="Times New Roman"/>
          <w:sz w:val="24"/>
          <w:szCs w:val="24"/>
        </w:rPr>
        <w:t>a</w:t>
      </w:r>
      <w:r w:rsidRPr="003D70EA">
        <w:rPr>
          <w:rFonts w:ascii="Times New Roman" w:hAnsi="Times New Roman" w:cs="Times New Roman"/>
          <w:sz w:val="24"/>
          <w:szCs w:val="24"/>
        </w:rPr>
        <w:t xml:space="preserve"> </w:t>
      </w:r>
      <w:r w:rsidR="003D70EA" w:rsidRPr="003D70EA">
        <w:rPr>
          <w:rFonts w:ascii="Times New Roman" w:hAnsi="Times New Roman" w:cs="Times New Roman"/>
          <w:sz w:val="24"/>
          <w:szCs w:val="24"/>
        </w:rPr>
        <w:t xml:space="preserve">4.9. apakšpunkts paredz, ka </w:t>
      </w:r>
      <w:r w:rsidR="003D70EA" w:rsidRPr="003D70EA">
        <w:rPr>
          <w:rFonts w:ascii="Times New Roman" w:hAnsi="Times New Roman" w:cs="Times New Roman"/>
          <w:b/>
          <w:bCs/>
          <w:sz w:val="24"/>
          <w:szCs w:val="24"/>
          <w:u w:val="single"/>
        </w:rPr>
        <w:t>p</w:t>
      </w:r>
      <w:r w:rsidR="003D70EA" w:rsidRPr="003D70EA">
        <w:rPr>
          <w:rFonts w:ascii="Times New Roman" w:eastAsia="Times New Roman" w:hAnsi="Times New Roman" w:cs="Times New Roman"/>
          <w:b/>
          <w:bCs/>
          <w:sz w:val="24"/>
          <w:szCs w:val="24"/>
          <w:u w:val="single"/>
          <w:lang w:eastAsia="lv-LV"/>
        </w:rPr>
        <w:t>retendents iesniedz Latvijas Ainavu arhitektu asociācijas (LAAA) vai citas nacionāla mēroga Ainavu arhitektūras profesionālo nozari pārstāvošas sabiedriskas organizācijas izsniegtu atsauksmi</w:t>
      </w:r>
      <w:r w:rsidR="003D70EA" w:rsidRPr="003D70EA">
        <w:rPr>
          <w:rFonts w:ascii="Times New Roman" w:eastAsia="Times New Roman" w:hAnsi="Times New Roman" w:cs="Times New Roman"/>
          <w:sz w:val="24"/>
          <w:szCs w:val="24"/>
          <w:lang w:eastAsia="lv-LV"/>
        </w:rPr>
        <w:t xml:space="preserve">, kas apliecina pretendenta profesionālās zināšanas, pieredzi, izpratni un spējas veikt kultūrvēsturiski un sabiedriski nozīmīga parka atjaunošanas un/vai revitalizācijas projekta izstrādi </w:t>
      </w:r>
      <w:r w:rsidR="003D70EA" w:rsidRPr="003D70EA">
        <w:rPr>
          <w:rFonts w:ascii="Times New Roman" w:eastAsia="Calibri" w:hAnsi="Times New Roman" w:cs="Times New Roman"/>
          <w:sz w:val="24"/>
          <w:szCs w:val="24"/>
        </w:rPr>
        <w:t xml:space="preserve">UNESCO Pasaules kultūras un dabas mantojuma aizsardzības zonas teritorijā (Rīgas vēsturiskais centrs (Nr. 852)). </w:t>
      </w:r>
    </w:p>
    <w:p w14:paraId="537F0731" w14:textId="329AD884" w:rsidR="003D70EA" w:rsidRDefault="003D70EA" w:rsidP="003D70EA">
      <w:pPr>
        <w:pStyle w:val="Sarakstarindkop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Iepirkuma nolikuma</w:t>
      </w:r>
      <w:r w:rsidR="005A693F">
        <w:rPr>
          <w:rFonts w:ascii="Times New Roman" w:hAnsi="Times New Roman" w:cs="Times New Roman"/>
          <w:sz w:val="24"/>
          <w:szCs w:val="24"/>
        </w:rPr>
        <w:t xml:space="preserve"> 4.9. apakšpunktā un </w:t>
      </w:r>
      <w:r>
        <w:rPr>
          <w:rFonts w:ascii="Times New Roman" w:hAnsi="Times New Roman" w:cs="Times New Roman"/>
          <w:sz w:val="24"/>
          <w:szCs w:val="24"/>
        </w:rPr>
        <w:t xml:space="preserve"> pielikumā Nr. 1 Tehniskā specifikācija 2.2.5. un 2.2.6. apakšpunktā ir norādīts, ka </w:t>
      </w:r>
      <w:r w:rsidRPr="003D70EA">
        <w:rPr>
          <w:rFonts w:ascii="Times New Roman" w:hAnsi="Times New Roman" w:cs="Times New Roman"/>
          <w:sz w:val="24"/>
          <w:szCs w:val="24"/>
        </w:rPr>
        <w:t>Esplanāde ir vietējās nozīmes kultūras piemineklis (Nr.7863)</w:t>
      </w:r>
      <w:r>
        <w:rPr>
          <w:rFonts w:ascii="Times New Roman" w:hAnsi="Times New Roman" w:cs="Times New Roman"/>
          <w:sz w:val="24"/>
          <w:szCs w:val="24"/>
        </w:rPr>
        <w:t xml:space="preserve"> un </w:t>
      </w:r>
      <w:r w:rsidRPr="003D70EA">
        <w:rPr>
          <w:rFonts w:ascii="Times New Roman" w:hAnsi="Times New Roman" w:cs="Times New Roman"/>
          <w:sz w:val="24"/>
          <w:szCs w:val="24"/>
        </w:rPr>
        <w:t xml:space="preserve">Esplanāde atrodas UNESCO Pasaules kultūras un dabas mantojuma vietas Rīgas vēsturiskais centrs (Nr. 852) aizsardzības zonas teritorijā. </w:t>
      </w:r>
    </w:p>
    <w:p w14:paraId="6F6AC4E8" w14:textId="7BBD1650" w:rsidR="003759C2" w:rsidRPr="005A693F" w:rsidRDefault="003D70EA" w:rsidP="005A693F">
      <w:pPr>
        <w:pStyle w:val="Sarakstarindkop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Līdz ar to, ievērojot </w:t>
      </w:r>
      <w:r w:rsidRPr="003D70EA">
        <w:rPr>
          <w:rFonts w:ascii="Times New Roman" w:eastAsia="Calibri" w:hAnsi="Times New Roman" w:cs="Times New Roman"/>
          <w:sz w:val="24"/>
          <w:szCs w:val="24"/>
        </w:rPr>
        <w:t>PIL 2. panta 3. punkt</w:t>
      </w:r>
      <w:r>
        <w:rPr>
          <w:rFonts w:ascii="Times New Roman" w:eastAsia="Calibri" w:hAnsi="Times New Roman" w:cs="Times New Roman"/>
          <w:sz w:val="24"/>
          <w:szCs w:val="24"/>
        </w:rPr>
        <w:t>u</w:t>
      </w:r>
      <w:r w:rsidRPr="003D70E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D70EA">
        <w:rPr>
          <w:rFonts w:ascii="Times New Roman" w:eastAsia="Calibri" w:hAnsi="Times New Roman" w:cs="Times New Roman"/>
          <w:sz w:val="24"/>
          <w:szCs w:val="24"/>
        </w:rPr>
        <w:t xml:space="preserve">pasūtītājam ir jānodrošina </w:t>
      </w:r>
      <w:r w:rsidRPr="003D70EA">
        <w:rPr>
          <w:rFonts w:ascii="Times New Roman" w:hAnsi="Times New Roman" w:cs="Times New Roman"/>
          <w:sz w:val="24"/>
          <w:szCs w:val="24"/>
        </w:rPr>
        <w:t>līdzekļu efektīvu izmantošana, maksimāli samazinot tā risku</w:t>
      </w:r>
      <w:r>
        <w:rPr>
          <w:rFonts w:ascii="Times New Roman" w:hAnsi="Times New Roman" w:cs="Times New Roman"/>
          <w:sz w:val="24"/>
          <w:szCs w:val="24"/>
        </w:rPr>
        <w:t xml:space="preserve">) un </w:t>
      </w:r>
      <w:r>
        <w:rPr>
          <w:rFonts w:ascii="Times New Roman" w:hAnsi="Times New Roman" w:cs="Times New Roman"/>
          <w:sz w:val="24"/>
          <w:szCs w:val="24"/>
        </w:rPr>
        <w:t>Iepirkuma nolikuma pielikum</w:t>
      </w:r>
      <w:r>
        <w:rPr>
          <w:rFonts w:ascii="Times New Roman" w:hAnsi="Times New Roman" w:cs="Times New Roman"/>
          <w:sz w:val="24"/>
          <w:szCs w:val="24"/>
        </w:rPr>
        <w:t>a</w:t>
      </w:r>
      <w:r>
        <w:rPr>
          <w:rFonts w:ascii="Times New Roman" w:hAnsi="Times New Roman" w:cs="Times New Roman"/>
          <w:sz w:val="24"/>
          <w:szCs w:val="24"/>
        </w:rPr>
        <w:t xml:space="preserve"> Nr. 1 Tehniskā specifikācija 2.2.5. un 2.2.6. apakšpunkt</w:t>
      </w:r>
      <w:r>
        <w:rPr>
          <w:rFonts w:ascii="Times New Roman" w:hAnsi="Times New Roman" w:cs="Times New Roman"/>
          <w:sz w:val="24"/>
          <w:szCs w:val="24"/>
        </w:rPr>
        <w:t xml:space="preserve">u, pasūtītājam ir tiesības </w:t>
      </w:r>
      <w:r w:rsidR="005A693F">
        <w:rPr>
          <w:rFonts w:ascii="Times New Roman" w:hAnsi="Times New Roman" w:cs="Times New Roman"/>
          <w:sz w:val="24"/>
          <w:szCs w:val="24"/>
        </w:rPr>
        <w:t xml:space="preserve">un pienākums </w:t>
      </w:r>
      <w:r w:rsidR="005A693F" w:rsidRPr="005A693F">
        <w:rPr>
          <w:rFonts w:ascii="Times New Roman" w:hAnsi="Times New Roman" w:cs="Times New Roman"/>
          <w:sz w:val="24"/>
          <w:szCs w:val="24"/>
        </w:rPr>
        <w:t xml:space="preserve">nodrošināt vislabāko iespējamo rezultātu konkrētajam </w:t>
      </w:r>
      <w:r w:rsidR="005A693F">
        <w:rPr>
          <w:rFonts w:ascii="Times New Roman" w:hAnsi="Times New Roman" w:cs="Times New Roman"/>
          <w:sz w:val="24"/>
          <w:szCs w:val="24"/>
        </w:rPr>
        <w:t>I</w:t>
      </w:r>
      <w:r w:rsidR="005A693F" w:rsidRPr="005A693F">
        <w:rPr>
          <w:rFonts w:ascii="Times New Roman" w:hAnsi="Times New Roman" w:cs="Times New Roman"/>
          <w:sz w:val="24"/>
          <w:szCs w:val="24"/>
        </w:rPr>
        <w:t>epirkumam</w:t>
      </w:r>
      <w:r w:rsidR="005A693F">
        <w:rPr>
          <w:rFonts w:ascii="Times New Roman" w:hAnsi="Times New Roman" w:cs="Times New Roman"/>
          <w:sz w:val="24"/>
          <w:szCs w:val="24"/>
        </w:rPr>
        <w:t xml:space="preserve">, </w:t>
      </w:r>
      <w:r w:rsidR="003759C2">
        <w:rPr>
          <w:rFonts w:ascii="Times New Roman" w:hAnsi="Times New Roman" w:cs="Times New Roman"/>
          <w:sz w:val="24"/>
          <w:szCs w:val="24"/>
        </w:rPr>
        <w:t>noteikt pamatotas p</w:t>
      </w:r>
      <w:r w:rsidR="003759C2" w:rsidRPr="003759C2">
        <w:rPr>
          <w:rFonts w:ascii="Times New Roman" w:hAnsi="Times New Roman" w:cs="Times New Roman"/>
          <w:sz w:val="24"/>
          <w:szCs w:val="24"/>
        </w:rPr>
        <w:t xml:space="preserve">rasības </w:t>
      </w:r>
      <w:r w:rsidR="003759C2">
        <w:rPr>
          <w:rFonts w:ascii="Times New Roman" w:hAnsi="Times New Roman" w:cs="Times New Roman"/>
          <w:sz w:val="24"/>
          <w:szCs w:val="24"/>
        </w:rPr>
        <w:t>p</w:t>
      </w:r>
      <w:r w:rsidR="003759C2" w:rsidRPr="003759C2">
        <w:rPr>
          <w:rFonts w:ascii="Times New Roman" w:hAnsi="Times New Roman" w:cs="Times New Roman"/>
          <w:sz w:val="24"/>
          <w:szCs w:val="24"/>
        </w:rPr>
        <w:t xml:space="preserve">retendentu atlasei, tai skaitā </w:t>
      </w:r>
      <w:r w:rsidR="003759C2">
        <w:rPr>
          <w:rFonts w:ascii="Times New Roman" w:hAnsi="Times New Roman" w:cs="Times New Roman"/>
          <w:sz w:val="24"/>
          <w:szCs w:val="24"/>
        </w:rPr>
        <w:t>a</w:t>
      </w:r>
      <w:r w:rsidR="003759C2" w:rsidRPr="003759C2">
        <w:rPr>
          <w:rFonts w:ascii="Times New Roman" w:hAnsi="Times New Roman" w:cs="Times New Roman"/>
          <w:sz w:val="24"/>
          <w:szCs w:val="24"/>
        </w:rPr>
        <w:t xml:space="preserve">tsauksme no </w:t>
      </w:r>
      <w:r w:rsidR="003759C2">
        <w:rPr>
          <w:rFonts w:ascii="Times New Roman" w:hAnsi="Times New Roman" w:cs="Times New Roman"/>
          <w:sz w:val="24"/>
          <w:szCs w:val="24"/>
        </w:rPr>
        <w:t>LAAA</w:t>
      </w:r>
      <w:r w:rsidR="003759C2" w:rsidRPr="003759C2">
        <w:rPr>
          <w:rFonts w:ascii="Times New Roman" w:hAnsi="Times New Roman" w:cs="Times New Roman"/>
          <w:sz w:val="24"/>
          <w:szCs w:val="24"/>
        </w:rPr>
        <w:t xml:space="preserve">, ir pamatota ar nepieciešamību nodrošināt profesionālu un  </w:t>
      </w:r>
      <w:r w:rsidR="003759C2">
        <w:rPr>
          <w:rFonts w:ascii="Times New Roman" w:hAnsi="Times New Roman" w:cs="Times New Roman"/>
          <w:sz w:val="24"/>
          <w:szCs w:val="24"/>
        </w:rPr>
        <w:t xml:space="preserve">kvalitatīvu pakalpojumu, jo paredzētais pakalpojums ir saistīts ar </w:t>
      </w:r>
      <w:r w:rsidR="003759C2" w:rsidRPr="003759C2">
        <w:rPr>
          <w:rFonts w:ascii="Times New Roman" w:hAnsi="Times New Roman" w:cs="Times New Roman"/>
          <w:sz w:val="24"/>
          <w:szCs w:val="24"/>
        </w:rPr>
        <w:t xml:space="preserve">vienam no nozīmīgākajiem Rīgas vēsturiskā centra, UNESCO aizsardzības zonas, parkiem. Pieredzējis un Latvijas ainavu </w:t>
      </w:r>
      <w:r w:rsidR="003759C2" w:rsidRPr="003759C2">
        <w:rPr>
          <w:rFonts w:ascii="Times New Roman" w:hAnsi="Times New Roman" w:cs="Times New Roman"/>
          <w:sz w:val="24"/>
          <w:szCs w:val="24"/>
        </w:rPr>
        <w:lastRenderedPageBreak/>
        <w:t>arhitektūras nozarē sevi pierādījis pretendents ir garants veiksmīgam projekta risinājumam</w:t>
      </w:r>
      <w:r w:rsidR="005A693F">
        <w:rPr>
          <w:rFonts w:ascii="Times New Roman" w:hAnsi="Times New Roman" w:cs="Times New Roman"/>
          <w:sz w:val="24"/>
          <w:szCs w:val="24"/>
        </w:rPr>
        <w:t xml:space="preserve">, kas samazina pasūtītāja risku. </w:t>
      </w:r>
    </w:p>
    <w:p w14:paraId="3F08FBF3" w14:textId="0CBA5636" w:rsidR="003759C2" w:rsidRPr="003759C2" w:rsidRDefault="003759C2" w:rsidP="003759C2">
      <w:pPr>
        <w:pStyle w:val="Sarakstarindkop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Saskaņā ar Ministru kabineta </w:t>
      </w:r>
      <w:r w:rsidR="0022195C">
        <w:rPr>
          <w:rFonts w:ascii="Times New Roman" w:hAnsi="Times New Roman" w:cs="Times New Roman"/>
          <w:sz w:val="24"/>
          <w:szCs w:val="24"/>
        </w:rPr>
        <w:t xml:space="preserve">28.02.2017. noteikumu Nr. 107 “Iepirkuma procedūru un metu konkursa norises kārtība” </w:t>
      </w:r>
      <w:r w:rsidR="004F566F">
        <w:rPr>
          <w:rFonts w:ascii="Times New Roman" w:hAnsi="Times New Roman" w:cs="Times New Roman"/>
          <w:sz w:val="24"/>
          <w:szCs w:val="24"/>
        </w:rPr>
        <w:t xml:space="preserve">3. punktu Iepirkuma piedāvājuma iesniegšanas termiņš ir 20 (divdesmit) dienas pēc dienas, kad paziņojums par līgumu publicēts Iepirkumu uzraudzības biroja tīmekļa vietnē. Iepirkums ir izsludināts 17.05.2022. un piedāvājumu iesniegšanas termiņš ir noteikts līdz 08.06.2022. plkst. 11:00, līdz ar to pasūtītāja ieskatā šis ir pietiekams termiņš, lai potenciālais pretendents varētu iegūt Iepirkuma nolikuma 4.9. apakšpunktā noteikto atsauksmi. </w:t>
      </w:r>
    </w:p>
    <w:sectPr w:rsidR="003759C2" w:rsidRPr="003759C2" w:rsidSect="00150C42">
      <w:headerReference w:type="default" r:id="rId7"/>
      <w:pgSz w:w="12240" w:h="15840"/>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7244" w14:textId="77777777" w:rsidR="00217D3C" w:rsidRDefault="00217D3C" w:rsidP="00217D3C">
      <w:pPr>
        <w:spacing w:after="0" w:line="240" w:lineRule="auto"/>
      </w:pPr>
      <w:r>
        <w:separator/>
      </w:r>
    </w:p>
  </w:endnote>
  <w:endnote w:type="continuationSeparator" w:id="0">
    <w:p w14:paraId="17BE4483" w14:textId="77777777" w:rsidR="00217D3C" w:rsidRDefault="00217D3C" w:rsidP="0021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90B1" w14:textId="77777777" w:rsidR="00217D3C" w:rsidRDefault="00217D3C" w:rsidP="00217D3C">
      <w:pPr>
        <w:spacing w:after="0" w:line="240" w:lineRule="auto"/>
      </w:pPr>
      <w:r>
        <w:separator/>
      </w:r>
    </w:p>
  </w:footnote>
  <w:footnote w:type="continuationSeparator" w:id="0">
    <w:p w14:paraId="2E0BBE79" w14:textId="77777777" w:rsidR="00217D3C" w:rsidRDefault="00217D3C" w:rsidP="0021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E990" w14:textId="77777777" w:rsidR="00217D3C" w:rsidRDefault="00217D3C">
    <w:pPr>
      <w:pStyle w:val="Galvene"/>
      <w:jc w:val="right"/>
      <w:rPr>
        <w:color w:val="8496B0" w:themeColor="text2" w:themeTint="99"/>
        <w:sz w:val="24"/>
        <w:szCs w:val="24"/>
      </w:rPr>
    </w:pPr>
    <w:r>
      <w:rPr>
        <w:color w:val="8496B0" w:themeColor="text2" w:themeTint="99"/>
        <w:sz w:val="24"/>
        <w:szCs w:val="24"/>
      </w:rPr>
      <w:t xml:space="preserv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rPr>
      <w:t>2</w:t>
    </w:r>
    <w:r>
      <w:rPr>
        <w:color w:val="8496B0" w:themeColor="text2" w:themeTint="99"/>
        <w:sz w:val="24"/>
        <w:szCs w:val="24"/>
      </w:rPr>
      <w:fldChar w:fldCharType="end"/>
    </w:r>
  </w:p>
  <w:p w14:paraId="43199119" w14:textId="77777777" w:rsidR="00217D3C" w:rsidRDefault="00217D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90FE7"/>
    <w:multiLevelType w:val="multilevel"/>
    <w:tmpl w:val="3AA0890E"/>
    <w:lvl w:ilvl="0">
      <w:start w:val="1"/>
      <w:numFmt w:val="decimal"/>
      <w:lvlText w:val="%1."/>
      <w:lvlJc w:val="left"/>
      <w:pPr>
        <w:ind w:left="644" w:hanging="360"/>
      </w:pPr>
      <w:rPr>
        <w:rFonts w:hint="default"/>
        <w:b/>
        <w:u w:val="none"/>
      </w:rPr>
    </w:lvl>
    <w:lvl w:ilvl="1">
      <w:start w:val="1"/>
      <w:numFmt w:val="decimal"/>
      <w:isLgl/>
      <w:lvlText w:val="%1.%2."/>
      <w:lvlJc w:val="left"/>
      <w:pPr>
        <w:ind w:left="16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BC6EAF"/>
    <w:multiLevelType w:val="hybridMultilevel"/>
    <w:tmpl w:val="6922D160"/>
    <w:lvl w:ilvl="0" w:tplc="2FD2EC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D512B0"/>
    <w:multiLevelType w:val="hybridMultilevel"/>
    <w:tmpl w:val="E382747C"/>
    <w:lvl w:ilvl="0" w:tplc="18003FEA">
      <w:start w:val="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25584D"/>
    <w:multiLevelType w:val="hybridMultilevel"/>
    <w:tmpl w:val="0D70CAFC"/>
    <w:lvl w:ilvl="0" w:tplc="7D1C184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C22B41"/>
    <w:multiLevelType w:val="hybridMultilevel"/>
    <w:tmpl w:val="9A7C03F8"/>
    <w:lvl w:ilvl="0" w:tplc="FA24BB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8DA172D"/>
    <w:multiLevelType w:val="multilevel"/>
    <w:tmpl w:val="F6F49D26"/>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8"/>
    <w:rsid w:val="00150C42"/>
    <w:rsid w:val="00163ADB"/>
    <w:rsid w:val="00217D3C"/>
    <w:rsid w:val="0022195C"/>
    <w:rsid w:val="002414B0"/>
    <w:rsid w:val="003759C2"/>
    <w:rsid w:val="003D70EA"/>
    <w:rsid w:val="004D17A6"/>
    <w:rsid w:val="004F566F"/>
    <w:rsid w:val="005A693F"/>
    <w:rsid w:val="00604DB3"/>
    <w:rsid w:val="00903B9C"/>
    <w:rsid w:val="009D75C8"/>
    <w:rsid w:val="00BA090B"/>
    <w:rsid w:val="00BA6779"/>
    <w:rsid w:val="00CB217D"/>
    <w:rsid w:val="00D10611"/>
    <w:rsid w:val="00E77426"/>
    <w:rsid w:val="00F92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F745"/>
  <w15:chartTrackingRefBased/>
  <w15:docId w15:val="{1B47297D-ACF7-479C-8FDF-77122AF7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75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D75C8"/>
    <w:pPr>
      <w:ind w:left="720"/>
      <w:contextualSpacing/>
    </w:pPr>
  </w:style>
  <w:style w:type="character" w:styleId="Hipersaite">
    <w:name w:val="Hyperlink"/>
    <w:basedOn w:val="Noklusjumarindkopasfonts"/>
    <w:uiPriority w:val="99"/>
    <w:unhideWhenUsed/>
    <w:rsid w:val="009D75C8"/>
    <w:rPr>
      <w:color w:val="0563C1" w:themeColor="hyperlink"/>
      <w:u w:val="single"/>
    </w:rPr>
  </w:style>
  <w:style w:type="paragraph" w:styleId="Komentrateksts">
    <w:name w:val="annotation text"/>
    <w:basedOn w:val="Parasts"/>
    <w:link w:val="KomentratekstsRakstz"/>
    <w:rsid w:val="00BA090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A090B"/>
    <w:rPr>
      <w:rFonts w:ascii="Times New Roman" w:eastAsia="Times New Roman" w:hAnsi="Times New Roman" w:cs="Times New Roman"/>
      <w:sz w:val="20"/>
      <w:szCs w:val="20"/>
      <w:lang w:val="en-GB"/>
    </w:rPr>
  </w:style>
  <w:style w:type="character" w:styleId="Neatrisintapieminana">
    <w:name w:val="Unresolved Mention"/>
    <w:basedOn w:val="Noklusjumarindkopasfonts"/>
    <w:uiPriority w:val="99"/>
    <w:semiHidden/>
    <w:unhideWhenUsed/>
    <w:rsid w:val="00D10611"/>
    <w:rPr>
      <w:color w:val="605E5C"/>
      <w:shd w:val="clear" w:color="auto" w:fill="E1DFDD"/>
    </w:rPr>
  </w:style>
  <w:style w:type="paragraph" w:styleId="Galvene">
    <w:name w:val="header"/>
    <w:basedOn w:val="Parasts"/>
    <w:link w:val="GalveneRakstz"/>
    <w:uiPriority w:val="99"/>
    <w:unhideWhenUsed/>
    <w:rsid w:val="00217D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7D3C"/>
  </w:style>
  <w:style w:type="paragraph" w:styleId="Kjene">
    <w:name w:val="footer"/>
    <w:basedOn w:val="Parasts"/>
    <w:link w:val="KjeneRakstz"/>
    <w:uiPriority w:val="99"/>
    <w:unhideWhenUsed/>
    <w:rsid w:val="00217D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4762">
      <w:bodyDiv w:val="1"/>
      <w:marLeft w:val="0"/>
      <w:marRight w:val="0"/>
      <w:marTop w:val="0"/>
      <w:marBottom w:val="0"/>
      <w:divBdr>
        <w:top w:val="none" w:sz="0" w:space="0" w:color="auto"/>
        <w:left w:val="none" w:sz="0" w:space="0" w:color="auto"/>
        <w:bottom w:val="none" w:sz="0" w:space="0" w:color="auto"/>
        <w:right w:val="none" w:sz="0" w:space="0" w:color="auto"/>
      </w:divBdr>
    </w:div>
    <w:div w:id="873998872">
      <w:bodyDiv w:val="1"/>
      <w:marLeft w:val="0"/>
      <w:marRight w:val="0"/>
      <w:marTop w:val="0"/>
      <w:marBottom w:val="0"/>
      <w:divBdr>
        <w:top w:val="none" w:sz="0" w:space="0" w:color="auto"/>
        <w:left w:val="none" w:sz="0" w:space="0" w:color="auto"/>
        <w:bottom w:val="none" w:sz="0" w:space="0" w:color="auto"/>
        <w:right w:val="none" w:sz="0" w:space="0" w:color="auto"/>
      </w:divBdr>
    </w:div>
    <w:div w:id="1384985847">
      <w:bodyDiv w:val="1"/>
      <w:marLeft w:val="0"/>
      <w:marRight w:val="0"/>
      <w:marTop w:val="0"/>
      <w:marBottom w:val="0"/>
      <w:divBdr>
        <w:top w:val="none" w:sz="0" w:space="0" w:color="auto"/>
        <w:left w:val="none" w:sz="0" w:space="0" w:color="auto"/>
        <w:bottom w:val="none" w:sz="0" w:space="0" w:color="auto"/>
        <w:right w:val="none" w:sz="0" w:space="0" w:color="auto"/>
      </w:divBdr>
    </w:div>
    <w:div w:id="16267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2491</Words>
  <Characters>1420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Līga Stabiņa</cp:lastModifiedBy>
  <cp:revision>7</cp:revision>
  <cp:lastPrinted>2022-05-13T07:16:00Z</cp:lastPrinted>
  <dcterms:created xsi:type="dcterms:W3CDTF">2022-05-27T06:44:00Z</dcterms:created>
  <dcterms:modified xsi:type="dcterms:W3CDTF">2022-05-27T10:06:00Z</dcterms:modified>
</cp:coreProperties>
</file>