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0174" w14:textId="77777777" w:rsidR="00D26FB3" w:rsidRPr="000C48E6" w:rsidRDefault="00D26FB3">
      <w:pPr>
        <w:jc w:val="center"/>
        <w:rPr>
          <w:sz w:val="26"/>
          <w:szCs w:val="26"/>
          <w:lang w:val="lv-LV"/>
        </w:rPr>
      </w:pPr>
    </w:p>
    <w:p w14:paraId="1521A1C0" w14:textId="77777777" w:rsidR="00DD7566" w:rsidRPr="00220D7E" w:rsidRDefault="000C48E6" w:rsidP="000C48E6">
      <w:pPr>
        <w:jc w:val="right"/>
        <w:rPr>
          <w:sz w:val="22"/>
          <w:szCs w:val="22"/>
          <w:lang w:val="lv-LV"/>
        </w:rPr>
      </w:pPr>
      <w:r w:rsidRPr="00220D7E">
        <w:rPr>
          <w:sz w:val="22"/>
          <w:szCs w:val="22"/>
          <w:lang w:val="lv-LV"/>
        </w:rPr>
        <w:t>Pielikums</w:t>
      </w:r>
      <w:r w:rsidR="00220D7E" w:rsidRPr="00220D7E">
        <w:rPr>
          <w:sz w:val="22"/>
          <w:szCs w:val="22"/>
          <w:lang w:val="lv-LV"/>
        </w:rPr>
        <w:t xml:space="preserve"> Nr.23</w:t>
      </w:r>
    </w:p>
    <w:p w14:paraId="4646F7B9" w14:textId="77777777" w:rsidR="00E5406D" w:rsidRPr="00220D7E" w:rsidRDefault="000C48E6" w:rsidP="000C48E6">
      <w:pPr>
        <w:jc w:val="right"/>
        <w:rPr>
          <w:sz w:val="22"/>
          <w:szCs w:val="22"/>
          <w:lang w:val="lv-LV"/>
        </w:rPr>
      </w:pPr>
      <w:r w:rsidRPr="00220D7E">
        <w:rPr>
          <w:color w:val="000000"/>
          <w:sz w:val="22"/>
          <w:szCs w:val="22"/>
          <w:lang w:val="lv-LV"/>
        </w:rPr>
        <w:t>Rīgas valstspilsētas pašvaldības Mājokļu un vides departaments</w:t>
      </w:r>
      <w:r w:rsidR="00E5406D" w:rsidRPr="00220D7E">
        <w:rPr>
          <w:color w:val="000000"/>
          <w:sz w:val="22"/>
          <w:szCs w:val="22"/>
          <w:lang w:val="lv-LV"/>
        </w:rPr>
        <w:t xml:space="preserve"> </w:t>
      </w:r>
      <w:r w:rsidRPr="00220D7E">
        <w:rPr>
          <w:sz w:val="22"/>
          <w:szCs w:val="22"/>
          <w:lang w:val="lv-LV"/>
        </w:rPr>
        <w:t xml:space="preserve">20.12.2023. </w:t>
      </w:r>
    </w:p>
    <w:p w14:paraId="2B9A5E28" w14:textId="77777777" w:rsidR="000C48E6" w:rsidRPr="00220D7E" w:rsidRDefault="000C48E6" w:rsidP="000C48E6">
      <w:pPr>
        <w:jc w:val="right"/>
        <w:rPr>
          <w:sz w:val="22"/>
          <w:szCs w:val="22"/>
          <w:lang w:val="lv-LV"/>
        </w:rPr>
      </w:pPr>
      <w:r w:rsidRPr="00220D7E">
        <w:rPr>
          <w:sz w:val="22"/>
          <w:szCs w:val="22"/>
          <w:lang w:val="lv-LV"/>
        </w:rPr>
        <w:t>SV vadītāja rīkojums</w:t>
      </w:r>
      <w:r w:rsidR="00E5406D" w:rsidRPr="00220D7E">
        <w:rPr>
          <w:sz w:val="22"/>
          <w:szCs w:val="22"/>
          <w:lang w:val="lv-LV"/>
        </w:rPr>
        <w:t xml:space="preserve"> Nr.</w:t>
      </w:r>
      <w:r w:rsidRPr="00220D7E">
        <w:rPr>
          <w:sz w:val="22"/>
          <w:szCs w:val="22"/>
          <w:lang w:val="lv-LV"/>
        </w:rPr>
        <w:t xml:space="preserve"> DMV-23-424-rs</w:t>
      </w:r>
    </w:p>
    <w:p w14:paraId="5C1AF83A" w14:textId="77777777" w:rsidR="000C48E6" w:rsidRDefault="00AC2A50" w:rsidP="000C48E6">
      <w:pPr>
        <w:jc w:val="right"/>
        <w:rPr>
          <w:sz w:val="22"/>
          <w:szCs w:val="22"/>
          <w:lang w:val="lv-LV"/>
        </w:rPr>
      </w:pPr>
      <w:r>
        <w:rPr>
          <w:sz w:val="22"/>
          <w:szCs w:val="22"/>
          <w:lang w:val="lv-LV"/>
        </w:rPr>
        <w:t>Ar 01.08.2025. rīkojuma Nr. DMV-25-356-rs grozījumiem</w:t>
      </w:r>
    </w:p>
    <w:p w14:paraId="11B19ECB" w14:textId="77777777" w:rsidR="00E62E86" w:rsidRDefault="00E62E86" w:rsidP="000C48E6">
      <w:pPr>
        <w:jc w:val="right"/>
        <w:rPr>
          <w:sz w:val="22"/>
          <w:szCs w:val="22"/>
          <w:lang w:val="lv-LV"/>
        </w:rPr>
      </w:pPr>
      <w:r>
        <w:rPr>
          <w:sz w:val="22"/>
          <w:szCs w:val="22"/>
          <w:lang w:val="lv-LV"/>
        </w:rPr>
        <w:t>Ar 12.08.2025. rīkojuma Nr.DMV-25-378-rs grozījumiem</w:t>
      </w:r>
    </w:p>
    <w:p w14:paraId="66257D6D" w14:textId="77777777" w:rsidR="00E62E86" w:rsidRPr="000C48E6" w:rsidRDefault="00E62E86" w:rsidP="000C48E6">
      <w:pPr>
        <w:jc w:val="right"/>
        <w:rPr>
          <w:sz w:val="26"/>
          <w:szCs w:val="26"/>
          <w:lang w:val="lv-LV"/>
        </w:rPr>
      </w:pPr>
    </w:p>
    <w:p w14:paraId="4749BAD4" w14:textId="77777777" w:rsidR="00220D7E" w:rsidRPr="00220D7E" w:rsidRDefault="00220D7E" w:rsidP="00220D7E">
      <w:pPr>
        <w:jc w:val="right"/>
        <w:rPr>
          <w:b/>
          <w:bCs/>
          <w:lang w:val="lv-LV"/>
        </w:rPr>
      </w:pPr>
      <w:r w:rsidRPr="00220D7E">
        <w:rPr>
          <w:b/>
          <w:bCs/>
          <w:lang w:val="lv-LV"/>
        </w:rPr>
        <w:t xml:space="preserve">Rīgas </w:t>
      </w:r>
      <w:r w:rsidR="0006464D">
        <w:rPr>
          <w:b/>
          <w:bCs/>
          <w:lang w:val="lv-LV"/>
        </w:rPr>
        <w:t>v</w:t>
      </w:r>
      <w:r w:rsidRPr="00220D7E">
        <w:rPr>
          <w:b/>
          <w:bCs/>
          <w:lang w:val="lv-LV"/>
        </w:rPr>
        <w:t>alstspilsētas pašvaldība</w:t>
      </w:r>
      <w:r>
        <w:rPr>
          <w:b/>
          <w:bCs/>
          <w:lang w:val="lv-LV"/>
        </w:rPr>
        <w:t>s</w:t>
      </w:r>
      <w:r w:rsidRPr="00220D7E">
        <w:rPr>
          <w:b/>
          <w:bCs/>
          <w:lang w:val="lv-LV"/>
        </w:rPr>
        <w:t xml:space="preserve"> Mājokļu un vides departamenta Dzīvokļu pārvaldei</w:t>
      </w:r>
    </w:p>
    <w:p w14:paraId="729136FF" w14:textId="77777777" w:rsidR="00220D7E" w:rsidRPr="00220D7E" w:rsidRDefault="00220D7E" w:rsidP="00220D7E">
      <w:pPr>
        <w:jc w:val="right"/>
        <w:rPr>
          <w:b/>
          <w:bCs/>
          <w:lang w:val="lv-LV"/>
        </w:rPr>
      </w:pPr>
    </w:p>
    <w:p w14:paraId="47F7C8A0" w14:textId="77777777" w:rsidR="00220D7E" w:rsidRPr="008D2C02" w:rsidRDefault="00220D7E" w:rsidP="00220D7E">
      <w:pPr>
        <w:jc w:val="right"/>
        <w:rPr>
          <w:b/>
          <w:bCs/>
        </w:rPr>
      </w:pPr>
      <w:r w:rsidRPr="008D2C02">
        <w:rPr>
          <w:b/>
          <w:bCs/>
          <w:u w:val="single"/>
        </w:rPr>
        <w:t>Obligāti norādāmā informācija</w:t>
      </w:r>
      <w:r w:rsidRPr="008D2C02">
        <w:rPr>
          <w:b/>
          <w:bCs/>
        </w:rPr>
        <w:t xml:space="preserve">: </w:t>
      </w:r>
    </w:p>
    <w:p w14:paraId="07D882DC" w14:textId="77777777" w:rsidR="00220D7E" w:rsidRPr="008D2C02" w:rsidRDefault="00220D7E" w:rsidP="00220D7E">
      <w:pPr>
        <w:jc w:val="right"/>
        <w:rPr>
          <w:b/>
          <w:bCs/>
        </w:rPr>
      </w:pPr>
    </w:p>
    <w:tbl>
      <w:tblPr>
        <w:tblW w:w="0" w:type="auto"/>
        <w:tblInd w:w="3256" w:type="dxa"/>
        <w:tblLook w:val="04A0" w:firstRow="1" w:lastRow="0" w:firstColumn="1" w:lastColumn="0" w:noHBand="0" w:noVBand="1"/>
      </w:tblPr>
      <w:tblGrid>
        <w:gridCol w:w="2693"/>
        <w:gridCol w:w="4389"/>
      </w:tblGrid>
      <w:tr w:rsidR="005325AD" w14:paraId="0E427215" w14:textId="77777777" w:rsidTr="00675331">
        <w:trPr>
          <w:trHeight w:hRule="exact" w:val="397"/>
        </w:trPr>
        <w:tc>
          <w:tcPr>
            <w:tcW w:w="2693" w:type="dxa"/>
            <w:shd w:val="clear" w:color="auto" w:fill="auto"/>
            <w:vAlign w:val="center"/>
          </w:tcPr>
          <w:p w14:paraId="1820F882" w14:textId="77777777" w:rsidR="00220D7E" w:rsidRPr="00675331" w:rsidRDefault="00220D7E" w:rsidP="00675331">
            <w:pPr>
              <w:spacing w:line="360" w:lineRule="auto"/>
              <w:jc w:val="right"/>
              <w:rPr>
                <w:rFonts w:eastAsia="Calibri"/>
                <w:sz w:val="22"/>
                <w:szCs w:val="22"/>
              </w:rPr>
            </w:pPr>
            <w:r w:rsidRPr="00675331">
              <w:rPr>
                <w:rFonts w:eastAsia="Calibri"/>
                <w:sz w:val="22"/>
                <w:szCs w:val="22"/>
              </w:rPr>
              <w:t>Vārds, uzvārds:</w:t>
            </w:r>
          </w:p>
        </w:tc>
        <w:tc>
          <w:tcPr>
            <w:tcW w:w="4389" w:type="dxa"/>
            <w:tcBorders>
              <w:bottom w:val="single" w:sz="4" w:space="0" w:color="auto"/>
            </w:tcBorders>
            <w:shd w:val="clear" w:color="auto" w:fill="auto"/>
            <w:vAlign w:val="center"/>
          </w:tcPr>
          <w:p w14:paraId="43EA4AC0" w14:textId="77777777" w:rsidR="00220D7E" w:rsidRPr="00675331" w:rsidRDefault="00220D7E" w:rsidP="00675331">
            <w:pPr>
              <w:spacing w:line="360" w:lineRule="auto"/>
              <w:rPr>
                <w:rFonts w:eastAsia="Calibri"/>
                <w:sz w:val="22"/>
                <w:szCs w:val="22"/>
              </w:rPr>
            </w:pPr>
          </w:p>
        </w:tc>
      </w:tr>
      <w:tr w:rsidR="005325AD" w14:paraId="4B77E194" w14:textId="77777777" w:rsidTr="00675331">
        <w:trPr>
          <w:trHeight w:hRule="exact" w:val="397"/>
        </w:trPr>
        <w:tc>
          <w:tcPr>
            <w:tcW w:w="2693" w:type="dxa"/>
            <w:shd w:val="clear" w:color="auto" w:fill="auto"/>
            <w:vAlign w:val="center"/>
          </w:tcPr>
          <w:p w14:paraId="261F4A4D" w14:textId="77777777" w:rsidR="00220D7E" w:rsidRPr="00675331" w:rsidRDefault="00220D7E" w:rsidP="00675331">
            <w:pPr>
              <w:spacing w:line="360" w:lineRule="auto"/>
              <w:jc w:val="right"/>
              <w:rPr>
                <w:rFonts w:eastAsia="Calibri"/>
                <w:sz w:val="22"/>
                <w:szCs w:val="22"/>
              </w:rPr>
            </w:pPr>
            <w:r w:rsidRPr="00675331">
              <w:rPr>
                <w:rFonts w:eastAsia="Calibri"/>
                <w:sz w:val="22"/>
                <w:szCs w:val="22"/>
              </w:rPr>
              <w:t>Personas kods:</w:t>
            </w:r>
          </w:p>
        </w:tc>
        <w:tc>
          <w:tcPr>
            <w:tcW w:w="4389" w:type="dxa"/>
            <w:tcBorders>
              <w:top w:val="single" w:sz="4" w:space="0" w:color="auto"/>
              <w:bottom w:val="single" w:sz="4" w:space="0" w:color="auto"/>
            </w:tcBorders>
            <w:shd w:val="clear" w:color="auto" w:fill="auto"/>
            <w:vAlign w:val="center"/>
          </w:tcPr>
          <w:p w14:paraId="19722811" w14:textId="77777777" w:rsidR="00220D7E" w:rsidRPr="00675331" w:rsidRDefault="00220D7E" w:rsidP="00675331">
            <w:pPr>
              <w:spacing w:line="360" w:lineRule="auto"/>
              <w:rPr>
                <w:rFonts w:eastAsia="Calibri"/>
                <w:sz w:val="22"/>
                <w:szCs w:val="22"/>
              </w:rPr>
            </w:pPr>
          </w:p>
        </w:tc>
      </w:tr>
      <w:tr w:rsidR="005325AD" w14:paraId="3B480005" w14:textId="77777777" w:rsidTr="00675331">
        <w:trPr>
          <w:trHeight w:hRule="exact" w:val="397"/>
        </w:trPr>
        <w:tc>
          <w:tcPr>
            <w:tcW w:w="2693" w:type="dxa"/>
            <w:shd w:val="clear" w:color="auto" w:fill="auto"/>
            <w:vAlign w:val="center"/>
          </w:tcPr>
          <w:p w14:paraId="5115B698" w14:textId="77777777" w:rsidR="00220D7E" w:rsidRPr="00675331" w:rsidRDefault="00220D7E" w:rsidP="00675331">
            <w:pPr>
              <w:spacing w:line="360" w:lineRule="auto"/>
              <w:jc w:val="right"/>
              <w:rPr>
                <w:rFonts w:eastAsia="Calibri"/>
                <w:sz w:val="22"/>
                <w:szCs w:val="22"/>
              </w:rPr>
            </w:pPr>
            <w:r w:rsidRPr="00675331">
              <w:rPr>
                <w:rFonts w:eastAsia="Calibri"/>
                <w:sz w:val="22"/>
                <w:szCs w:val="22"/>
              </w:rPr>
              <w:t>Deklarētā adrese Rīgā:</w:t>
            </w:r>
          </w:p>
        </w:tc>
        <w:tc>
          <w:tcPr>
            <w:tcW w:w="4389" w:type="dxa"/>
            <w:tcBorders>
              <w:top w:val="single" w:sz="4" w:space="0" w:color="auto"/>
              <w:bottom w:val="single" w:sz="4" w:space="0" w:color="auto"/>
            </w:tcBorders>
            <w:shd w:val="clear" w:color="auto" w:fill="auto"/>
            <w:vAlign w:val="center"/>
          </w:tcPr>
          <w:p w14:paraId="490AB82A" w14:textId="77777777" w:rsidR="00220D7E" w:rsidRPr="00675331" w:rsidRDefault="00220D7E" w:rsidP="00675331">
            <w:pPr>
              <w:spacing w:line="360" w:lineRule="auto"/>
              <w:rPr>
                <w:rFonts w:eastAsia="Calibri"/>
                <w:sz w:val="22"/>
                <w:szCs w:val="22"/>
              </w:rPr>
            </w:pPr>
          </w:p>
        </w:tc>
      </w:tr>
    </w:tbl>
    <w:p w14:paraId="543594B6" w14:textId="77777777" w:rsidR="00220D7E" w:rsidRPr="008D2C02" w:rsidRDefault="00220D7E" w:rsidP="00220D7E">
      <w:pPr>
        <w:spacing w:line="360" w:lineRule="auto"/>
        <w:jc w:val="right"/>
        <w:rPr>
          <w:b/>
          <w:bCs/>
          <w:u w:val="single"/>
        </w:rPr>
      </w:pPr>
    </w:p>
    <w:p w14:paraId="2696DC3E" w14:textId="77777777" w:rsidR="00220D7E" w:rsidRPr="008D2C02" w:rsidRDefault="00220D7E" w:rsidP="00220D7E">
      <w:pPr>
        <w:spacing w:line="360" w:lineRule="auto"/>
        <w:jc w:val="right"/>
        <w:rPr>
          <w:b/>
          <w:bCs/>
          <w:u w:val="single"/>
        </w:rPr>
      </w:pPr>
      <w:r w:rsidRPr="008D2C02">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384"/>
      </w:tblGrid>
      <w:tr w:rsidR="005325AD" w14:paraId="0471D281" w14:textId="77777777" w:rsidTr="00675331">
        <w:trPr>
          <w:trHeight w:hRule="exact" w:val="397"/>
        </w:trPr>
        <w:tc>
          <w:tcPr>
            <w:tcW w:w="2698" w:type="dxa"/>
            <w:tcBorders>
              <w:top w:val="nil"/>
              <w:left w:val="nil"/>
              <w:bottom w:val="nil"/>
              <w:right w:val="nil"/>
            </w:tcBorders>
            <w:shd w:val="clear" w:color="auto" w:fill="auto"/>
          </w:tcPr>
          <w:p w14:paraId="048BED00" w14:textId="77777777" w:rsidR="00220D7E" w:rsidRPr="00675331" w:rsidRDefault="00220D7E" w:rsidP="00675331">
            <w:pPr>
              <w:spacing w:line="360" w:lineRule="auto"/>
              <w:jc w:val="right"/>
              <w:rPr>
                <w:rFonts w:eastAsia="Calibri"/>
                <w:sz w:val="22"/>
                <w:szCs w:val="22"/>
              </w:rPr>
            </w:pPr>
            <w:r w:rsidRPr="00675331">
              <w:rPr>
                <w:rFonts w:eastAsia="Calibri"/>
                <w:sz w:val="22"/>
                <w:szCs w:val="22"/>
              </w:rPr>
              <w:t>Tālrunis</w:t>
            </w:r>
          </w:p>
        </w:tc>
        <w:tc>
          <w:tcPr>
            <w:tcW w:w="4384" w:type="dxa"/>
            <w:tcBorders>
              <w:top w:val="nil"/>
              <w:left w:val="nil"/>
              <w:right w:val="nil"/>
            </w:tcBorders>
            <w:shd w:val="clear" w:color="auto" w:fill="auto"/>
          </w:tcPr>
          <w:p w14:paraId="070FCE81" w14:textId="77777777" w:rsidR="00220D7E" w:rsidRPr="00675331" w:rsidRDefault="00220D7E" w:rsidP="00675331">
            <w:pPr>
              <w:spacing w:line="360" w:lineRule="auto"/>
              <w:jc w:val="right"/>
              <w:rPr>
                <w:rFonts w:eastAsia="Calibri"/>
                <w:b/>
                <w:bCs/>
                <w:sz w:val="22"/>
                <w:szCs w:val="22"/>
                <w:u w:val="single"/>
              </w:rPr>
            </w:pPr>
          </w:p>
        </w:tc>
      </w:tr>
    </w:tbl>
    <w:p w14:paraId="1DA555B7" w14:textId="77777777" w:rsidR="00220D7E" w:rsidRPr="008D2C02" w:rsidRDefault="00220D7E" w:rsidP="00220D7E">
      <w:pPr>
        <w:spacing w:line="360" w:lineRule="auto"/>
      </w:pPr>
    </w:p>
    <w:p w14:paraId="6AD5FF75" w14:textId="77777777" w:rsidR="00220D7E" w:rsidRPr="008D2C02" w:rsidRDefault="00220D7E" w:rsidP="00220D7E">
      <w:pPr>
        <w:spacing w:line="360" w:lineRule="auto"/>
        <w:jc w:val="center"/>
      </w:pPr>
      <w:r w:rsidRPr="008D2C02">
        <w:t>IESNIEGUMS DZĪVOJAMĀS TELPAS ĪRES LĪGUMA TERMIŅA PAGARINĀŠANAI</w:t>
      </w:r>
    </w:p>
    <w:p w14:paraId="2EB60B43" w14:textId="77777777" w:rsidR="00220D7E" w:rsidRPr="008D2C02" w:rsidRDefault="00220D7E" w:rsidP="00220D7E">
      <w:pPr>
        <w:spacing w:line="360" w:lineRule="auto"/>
        <w:jc w:val="center"/>
      </w:pPr>
    </w:p>
    <w:p w14:paraId="18DAE894" w14:textId="77777777" w:rsidR="00220D7E" w:rsidRPr="008D2C02" w:rsidRDefault="00220D7E" w:rsidP="00220D7E">
      <w:pPr>
        <w:pStyle w:val="Header"/>
        <w:tabs>
          <w:tab w:val="clear" w:pos="4153"/>
          <w:tab w:val="clear" w:pos="8306"/>
        </w:tabs>
        <w:spacing w:line="480" w:lineRule="auto"/>
        <w:ind w:right="-96"/>
        <w:jc w:val="both"/>
      </w:pPr>
      <w:r w:rsidRPr="008D2C02">
        <w:t>Lūdzu pagarināt pašvaldības dzīvojamās telpas _______________________________________ ielā Nr._____, k-___, dzīvokli Nr._____, Rīgā, īres līguma termiņu.</w:t>
      </w:r>
    </w:p>
    <w:p w14:paraId="21192413" w14:textId="77777777" w:rsidR="00220D7E" w:rsidRPr="008D2C02" w:rsidRDefault="00220D7E" w:rsidP="00220D7E">
      <w:pPr>
        <w:rPr>
          <w:bCs/>
        </w:rPr>
      </w:pPr>
    </w:p>
    <w:p w14:paraId="5C89AA1E" w14:textId="77777777" w:rsidR="00220D7E" w:rsidRPr="008D2C02" w:rsidRDefault="00220D7E" w:rsidP="00220D7E">
      <w:pPr>
        <w:rPr>
          <w:bCs/>
        </w:rPr>
      </w:pPr>
      <w:r w:rsidRPr="008D2C02">
        <w:rPr>
          <w:bCs/>
        </w:rPr>
        <w:t>Iesniedzot iesniegumu, jāuzrāda šādi dokumenti:</w:t>
      </w:r>
    </w:p>
    <w:p w14:paraId="28502A19" w14:textId="77777777" w:rsidR="00220D7E" w:rsidRPr="008D2C02" w:rsidRDefault="00220D7E" w:rsidP="00220D7E">
      <w:pPr>
        <w:pStyle w:val="ListParagraph"/>
        <w:numPr>
          <w:ilvl w:val="0"/>
          <w:numId w:val="1"/>
        </w:numPr>
        <w:spacing w:after="0" w:line="240" w:lineRule="auto"/>
        <w:rPr>
          <w:rFonts w:ascii="Times New Roman" w:hAnsi="Times New Roman"/>
          <w:bCs/>
        </w:rPr>
      </w:pPr>
      <w:r w:rsidRPr="008D2C02">
        <w:rPr>
          <w:rFonts w:ascii="Times New Roman" w:hAnsi="Times New Roman"/>
          <w:bCs/>
        </w:rPr>
        <w:t>pase vai personas apliecība</w:t>
      </w:r>
      <w:r>
        <w:rPr>
          <w:rFonts w:ascii="Times New Roman" w:hAnsi="Times New Roman"/>
          <w:bCs/>
        </w:rPr>
        <w:t>;</w:t>
      </w:r>
    </w:p>
    <w:p w14:paraId="266BDBD2" w14:textId="77777777" w:rsidR="00220D7E" w:rsidRPr="008D2C02" w:rsidRDefault="00220D7E" w:rsidP="00220D7E">
      <w:pPr>
        <w:pStyle w:val="ListParagraph"/>
        <w:numPr>
          <w:ilvl w:val="0"/>
          <w:numId w:val="1"/>
        </w:numPr>
        <w:spacing w:after="0" w:line="240" w:lineRule="auto"/>
        <w:jc w:val="both"/>
        <w:rPr>
          <w:rFonts w:ascii="Times New Roman" w:hAnsi="Times New Roman"/>
          <w:bCs/>
        </w:rPr>
      </w:pPr>
      <w:r w:rsidRPr="008D2C02">
        <w:rPr>
          <w:rFonts w:ascii="Times New Roman" w:hAnsi="Times New Roman"/>
        </w:rPr>
        <w:t>īres maksas un maksas par pakalpojumiem, kas saistīti ar dzīvojamās telpas lietošanu, apmaksu apliecinošs dokuments par pēdējo mēnesi</w:t>
      </w:r>
      <w:r>
        <w:rPr>
          <w:rFonts w:ascii="Times New Roman" w:hAnsi="Times New Roman"/>
        </w:rPr>
        <w:t>;</w:t>
      </w:r>
    </w:p>
    <w:p w14:paraId="12DCDFDB" w14:textId="77777777" w:rsidR="00220D7E" w:rsidRPr="008D2C02" w:rsidRDefault="00220D7E" w:rsidP="00220D7E">
      <w:pPr>
        <w:pStyle w:val="ListParagraph"/>
        <w:numPr>
          <w:ilvl w:val="0"/>
          <w:numId w:val="1"/>
        </w:numPr>
        <w:spacing w:after="0" w:line="240" w:lineRule="auto"/>
        <w:jc w:val="both"/>
        <w:rPr>
          <w:rFonts w:ascii="Times New Roman" w:hAnsi="Times New Roman"/>
          <w:bCs/>
        </w:rPr>
      </w:pPr>
      <w:r w:rsidRPr="008D2C02">
        <w:rPr>
          <w:rFonts w:ascii="Times New Roman" w:hAnsi="Times New Roman"/>
        </w:rPr>
        <w:t>ja īrnieks vairāk nekā divus mēnešus nav veicis dzīvojamās telpas īres maksu un maksu par pakalpojumiem, kas saistīti ar dzīvojamās telpas lietošanu, tad jāiesniedz grafiks par parāda nomaksu vai iesnieguma iesniedzēja viedokli minētajā jautājumā</w:t>
      </w:r>
      <w:r>
        <w:rPr>
          <w:rFonts w:ascii="Times New Roman" w:hAnsi="Times New Roman"/>
        </w:rPr>
        <w:t>.</w:t>
      </w:r>
    </w:p>
    <w:p w14:paraId="3E84A2DC" w14:textId="77777777" w:rsidR="00220D7E" w:rsidRPr="00220D7E" w:rsidRDefault="00220D7E" w:rsidP="00220D7E">
      <w:pPr>
        <w:rPr>
          <w:lang w:val="lv-LV"/>
        </w:rPr>
      </w:pPr>
    </w:p>
    <w:p w14:paraId="0168A4A6" w14:textId="77777777" w:rsidR="00220D7E" w:rsidRPr="008D2C02" w:rsidRDefault="00220D7E" w:rsidP="00220D7E">
      <w:r w:rsidRPr="008D2C02">
        <w:t>Nepieciešamības gadījumā var tikt pieprasīti papildus dokumenti.</w:t>
      </w:r>
    </w:p>
    <w:p w14:paraId="268115CD" w14:textId="77777777" w:rsidR="00220D7E" w:rsidRPr="008D2C02" w:rsidRDefault="00220D7E" w:rsidP="00220D7E">
      <w:pPr>
        <w:spacing w:before="240" w:line="360" w:lineRule="auto"/>
        <w:jc w:val="both"/>
        <w:rPr>
          <w:bCs/>
        </w:rPr>
      </w:pPr>
      <w:r w:rsidRPr="008D2C02">
        <w:rPr>
          <w:b/>
        </w:rPr>
        <w:t>Esmu informēts (-a)</w:t>
      </w:r>
      <w:r w:rsidRPr="00642065">
        <w:rPr>
          <w:bCs/>
        </w:rPr>
        <w:t xml:space="preserve">, </w:t>
      </w:r>
      <w:r w:rsidRPr="008D2C02">
        <w:rPr>
          <w:bCs/>
        </w:rPr>
        <w:t>ka atbilstoši Rīgas domes 08.06.2022. saistoš</w:t>
      </w:r>
      <w:r>
        <w:rPr>
          <w:bCs/>
        </w:rPr>
        <w:t>o</w:t>
      </w:r>
      <w:r w:rsidRPr="008D2C02">
        <w:rPr>
          <w:bCs/>
        </w:rPr>
        <w:t xml:space="preserve"> noteikum</w:t>
      </w:r>
      <w:r>
        <w:rPr>
          <w:bCs/>
        </w:rPr>
        <w:t>u</w:t>
      </w:r>
      <w:r w:rsidRPr="008D2C02">
        <w:rPr>
          <w:bCs/>
        </w:rPr>
        <w:t xml:space="preserve"> Nr. 141 „Par reģistrācijas un palīdzības sniegšanas kārtību dzīvokļa jautājumu risināšanā” 18. punktam </w:t>
      </w:r>
      <w:r w:rsidRPr="008D2C02">
        <w:rPr>
          <w:b/>
        </w:rPr>
        <w:t>pašvaldības dzīvojamās telpas izīrē uz laiku līdz diviem gadiem, līgumā iekļaujot saistību, kas paredz īrnieka tiesības prasīt līguma pagarināšanu, ja</w:t>
      </w:r>
      <w:r w:rsidRPr="008D2C02">
        <w:rPr>
          <w:bCs/>
        </w:rPr>
        <w:t>:</w:t>
      </w:r>
      <w:r w:rsidRPr="008D2C02">
        <w:rPr>
          <w:b/>
        </w:rPr>
        <w:t xml:space="preserve"> </w:t>
      </w:r>
      <w:r w:rsidRPr="008D2C02">
        <w:rPr>
          <w:noProof/>
          <w:lang w:eastAsia="lv-LV"/>
        </w:rPr>
        <w:t>īrnieks un viņa ģimenes locekļi pilda īres līguma nosacījumus; īrnieka un viņa ģimenes locekļu dzīvesvieta deklarēta izīrētās dzīvojamās telpas adresē; īrniekam, viņa ģimenes loceklim nepieder dzīvošanai derīgs atsevišķs dzīvokļa īpašums vai dzīvojamā māja</w:t>
      </w:r>
      <w:r w:rsidRPr="008D2C02">
        <w:rPr>
          <w:bCs/>
        </w:rPr>
        <w:t>.</w:t>
      </w:r>
    </w:p>
    <w:p w14:paraId="412E145E" w14:textId="77777777" w:rsidR="00220D7E" w:rsidRPr="008D2C02" w:rsidRDefault="00220D7E" w:rsidP="00220D7E">
      <w:pPr>
        <w:ind w:left="851" w:hanging="425"/>
      </w:pPr>
    </w:p>
    <w:tbl>
      <w:tblPr>
        <w:tblW w:w="0" w:type="auto"/>
        <w:tblCellMar>
          <w:left w:w="0" w:type="dxa"/>
          <w:right w:w="0" w:type="dxa"/>
        </w:tblCellMar>
        <w:tblLook w:val="04A0" w:firstRow="1" w:lastRow="0" w:firstColumn="1" w:lastColumn="0" w:noHBand="0" w:noVBand="1"/>
      </w:tblPr>
      <w:tblGrid>
        <w:gridCol w:w="3964"/>
        <w:gridCol w:w="6384"/>
      </w:tblGrid>
      <w:tr w:rsidR="005325AD" w14:paraId="0C374693" w14:textId="77777777" w:rsidTr="00675331">
        <w:tc>
          <w:tcPr>
            <w:tcW w:w="3964" w:type="dxa"/>
            <w:shd w:val="clear" w:color="auto" w:fill="auto"/>
          </w:tcPr>
          <w:p w14:paraId="1FD036A6" w14:textId="77777777" w:rsidR="00220D7E" w:rsidRPr="00675331" w:rsidRDefault="00220D7E" w:rsidP="00675331">
            <w:pPr>
              <w:rPr>
                <w:rFonts w:eastAsia="Calibri"/>
              </w:rPr>
            </w:pPr>
            <w:r w:rsidRPr="00675331">
              <w:rPr>
                <w:rFonts w:eastAsia="Calibri"/>
              </w:rPr>
              <w:t>Īrnieka paraksts un paraksta atšifrējums:</w:t>
            </w:r>
          </w:p>
        </w:tc>
        <w:tc>
          <w:tcPr>
            <w:tcW w:w="6384" w:type="dxa"/>
            <w:tcBorders>
              <w:bottom w:val="single" w:sz="4" w:space="0" w:color="auto"/>
            </w:tcBorders>
            <w:shd w:val="clear" w:color="auto" w:fill="auto"/>
          </w:tcPr>
          <w:p w14:paraId="11CD4E08" w14:textId="77777777" w:rsidR="00220D7E" w:rsidRPr="00675331" w:rsidRDefault="00220D7E" w:rsidP="00675331">
            <w:pPr>
              <w:spacing w:line="480" w:lineRule="auto"/>
              <w:rPr>
                <w:rFonts w:eastAsia="Calibri"/>
                <w:sz w:val="22"/>
                <w:szCs w:val="22"/>
              </w:rPr>
            </w:pPr>
          </w:p>
        </w:tc>
      </w:tr>
    </w:tbl>
    <w:p w14:paraId="3F9B3BAF" w14:textId="77777777" w:rsidR="00220D7E" w:rsidRPr="008D2C02" w:rsidRDefault="00220D7E" w:rsidP="00220D7E"/>
    <w:p w14:paraId="414D90F3" w14:textId="77777777" w:rsidR="00220D7E" w:rsidRPr="008D2C02" w:rsidRDefault="00220D7E" w:rsidP="00220D7E">
      <w:r w:rsidRPr="008D2C02">
        <w:t>20___.gada “___.”____________</w:t>
      </w:r>
    </w:p>
    <w:p w14:paraId="57BE9517" w14:textId="77777777" w:rsidR="00220D7E" w:rsidRPr="008D2C02" w:rsidRDefault="00220D7E" w:rsidP="00220D7E">
      <w:pPr>
        <w:jc w:val="both"/>
        <w:rPr>
          <w:b/>
          <w:bCs/>
        </w:rPr>
      </w:pPr>
    </w:p>
    <w:p w14:paraId="456A72E4" w14:textId="77777777" w:rsidR="00220D7E" w:rsidRPr="008D2C02" w:rsidRDefault="00220D7E" w:rsidP="00220D7E">
      <w:pPr>
        <w:rPr>
          <w:b/>
          <w:bCs/>
        </w:rPr>
      </w:pPr>
      <w:r w:rsidRPr="008D2C02">
        <w:rPr>
          <w:b/>
          <w:bCs/>
        </w:rPr>
        <w:br w:type="page"/>
      </w:r>
    </w:p>
    <w:p w14:paraId="1FC65F02" w14:textId="77777777" w:rsidR="00220D7E" w:rsidRPr="008D2C02" w:rsidRDefault="00220D7E" w:rsidP="00220D7E">
      <w:pPr>
        <w:jc w:val="both"/>
        <w:rPr>
          <w:b/>
          <w:bCs/>
        </w:rPr>
      </w:pPr>
      <w:r w:rsidRPr="008D2C02">
        <w:rPr>
          <w:b/>
          <w:bCs/>
        </w:rPr>
        <w:t xml:space="preserve">Informācija par personas datu apstrādi </w:t>
      </w:r>
    </w:p>
    <w:p w14:paraId="1837A2D3" w14:textId="77777777" w:rsidR="00220D7E" w:rsidRPr="008D2C02" w:rsidRDefault="00220D7E" w:rsidP="00220D7E">
      <w:pPr>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5325AD" w14:paraId="09135DDF" w14:textId="77777777" w:rsidTr="00675331">
        <w:tc>
          <w:tcPr>
            <w:tcW w:w="3397" w:type="dxa"/>
            <w:shd w:val="clear" w:color="auto" w:fill="auto"/>
          </w:tcPr>
          <w:p w14:paraId="296E3CFD" w14:textId="77777777" w:rsidR="00220D7E" w:rsidRPr="00675331" w:rsidRDefault="00220D7E" w:rsidP="00675331">
            <w:pPr>
              <w:jc w:val="both"/>
              <w:rPr>
                <w:rFonts w:eastAsia="Calibri"/>
                <w:sz w:val="22"/>
                <w:szCs w:val="22"/>
              </w:rPr>
            </w:pPr>
            <w:r w:rsidRPr="00675331">
              <w:rPr>
                <w:rFonts w:eastAsia="Calibri"/>
                <w:sz w:val="22"/>
                <w:szCs w:val="22"/>
              </w:rPr>
              <w:t>Personas datu apstrādes pārzinis</w:t>
            </w:r>
          </w:p>
        </w:tc>
        <w:tc>
          <w:tcPr>
            <w:tcW w:w="6946" w:type="dxa"/>
            <w:shd w:val="clear" w:color="auto" w:fill="auto"/>
          </w:tcPr>
          <w:p w14:paraId="05268291" w14:textId="77777777" w:rsidR="00E62E86" w:rsidRDefault="00220D7E" w:rsidP="00675331">
            <w:pPr>
              <w:jc w:val="both"/>
              <w:rPr>
                <w:rFonts w:eastAsia="Calibri"/>
                <w:sz w:val="22"/>
                <w:szCs w:val="22"/>
              </w:rPr>
            </w:pPr>
            <w:r w:rsidRPr="00675331">
              <w:rPr>
                <w:rFonts w:eastAsia="Calibri"/>
                <w:sz w:val="22"/>
                <w:szCs w:val="22"/>
              </w:rPr>
              <w:t>Rīgas valstspilsētas pašvaldība (Rīgas valstspilsētas pašvaldības) Mājokļu un vides departaments; adrese: Brīvības iela 49/53, Rīga, LV-1010;</w:t>
            </w:r>
          </w:p>
          <w:p w14:paraId="316BA12F" w14:textId="77777777" w:rsidR="00220D7E" w:rsidRPr="00675331" w:rsidRDefault="00220D7E" w:rsidP="00675331">
            <w:pPr>
              <w:jc w:val="both"/>
              <w:rPr>
                <w:rFonts w:eastAsia="Calibri"/>
                <w:sz w:val="22"/>
                <w:szCs w:val="22"/>
              </w:rPr>
            </w:pPr>
            <w:r w:rsidRPr="00675331">
              <w:rPr>
                <w:rFonts w:eastAsia="Calibri"/>
                <w:sz w:val="22"/>
                <w:szCs w:val="22"/>
              </w:rPr>
              <w:t>elektroniskā pasta adrese: dmv@riga.lv)</w:t>
            </w:r>
          </w:p>
        </w:tc>
      </w:tr>
      <w:tr w:rsidR="005325AD" w14:paraId="21D20A39" w14:textId="77777777" w:rsidTr="00675331">
        <w:tc>
          <w:tcPr>
            <w:tcW w:w="3397" w:type="dxa"/>
            <w:shd w:val="clear" w:color="auto" w:fill="auto"/>
          </w:tcPr>
          <w:p w14:paraId="4704E6AA" w14:textId="77777777" w:rsidR="00220D7E" w:rsidRPr="00675331" w:rsidRDefault="00220D7E" w:rsidP="00675331">
            <w:pPr>
              <w:jc w:val="both"/>
              <w:rPr>
                <w:rFonts w:eastAsia="Calibri"/>
                <w:sz w:val="22"/>
                <w:szCs w:val="22"/>
              </w:rPr>
            </w:pPr>
            <w:r w:rsidRPr="00675331">
              <w:rPr>
                <w:rFonts w:eastAsia="Calibri"/>
                <w:sz w:val="22"/>
                <w:szCs w:val="22"/>
              </w:rPr>
              <w:t>Personas datu aizsardzības speciālists</w:t>
            </w:r>
          </w:p>
        </w:tc>
        <w:tc>
          <w:tcPr>
            <w:tcW w:w="6946" w:type="dxa"/>
            <w:shd w:val="clear" w:color="auto" w:fill="auto"/>
          </w:tcPr>
          <w:p w14:paraId="2211D982" w14:textId="77777777" w:rsidR="00220D7E" w:rsidRPr="00675331" w:rsidRDefault="00220D7E" w:rsidP="00675331">
            <w:pPr>
              <w:jc w:val="both"/>
              <w:rPr>
                <w:rFonts w:eastAsia="Calibri"/>
                <w:sz w:val="22"/>
                <w:szCs w:val="22"/>
              </w:rPr>
            </w:pPr>
            <w:r w:rsidRPr="00675331">
              <w:rPr>
                <w:rFonts w:eastAsia="Calibri"/>
                <w:sz w:val="22"/>
                <w:szCs w:val="22"/>
              </w:rPr>
              <w:t>Rīgas valstspilsētas pasvaldības Datu aizsardzības un informācijas tehnoloģiju drošības centrs, adrese: Dzirciema ielā 28, Rīga, LV-1007; elektroniskā pasta adrese: dac@riga.lv</w:t>
            </w:r>
          </w:p>
        </w:tc>
      </w:tr>
      <w:tr w:rsidR="005325AD" w14:paraId="2E772FC2" w14:textId="77777777" w:rsidTr="00675331">
        <w:tc>
          <w:tcPr>
            <w:tcW w:w="3397" w:type="dxa"/>
            <w:shd w:val="clear" w:color="auto" w:fill="auto"/>
          </w:tcPr>
          <w:p w14:paraId="11DEF6D0" w14:textId="77777777" w:rsidR="00220D7E" w:rsidRPr="00675331" w:rsidRDefault="00220D7E" w:rsidP="00675331">
            <w:pPr>
              <w:jc w:val="both"/>
              <w:rPr>
                <w:rFonts w:eastAsia="Calibri"/>
                <w:sz w:val="22"/>
                <w:szCs w:val="22"/>
              </w:rPr>
            </w:pPr>
            <w:r w:rsidRPr="00675331">
              <w:rPr>
                <w:rFonts w:eastAsia="Calibri"/>
                <w:sz w:val="22"/>
                <w:szCs w:val="22"/>
              </w:rPr>
              <w:t>Nolūks personas datu apstrādei</w:t>
            </w:r>
          </w:p>
        </w:tc>
        <w:tc>
          <w:tcPr>
            <w:tcW w:w="6946" w:type="dxa"/>
            <w:shd w:val="clear" w:color="auto" w:fill="auto"/>
          </w:tcPr>
          <w:p w14:paraId="31AF55B1" w14:textId="77777777" w:rsidR="00220D7E" w:rsidRPr="00675331" w:rsidRDefault="00220D7E" w:rsidP="00675331">
            <w:pPr>
              <w:jc w:val="both"/>
              <w:rPr>
                <w:rFonts w:eastAsia="Calibri"/>
                <w:sz w:val="22"/>
                <w:szCs w:val="22"/>
              </w:rPr>
            </w:pPr>
            <w:r w:rsidRPr="00675331">
              <w:rPr>
                <w:rFonts w:eastAsia="Calibri"/>
                <w:sz w:val="22"/>
                <w:szCs w:val="22"/>
              </w:rPr>
              <w:t>Dzīvojamās telpas īres līguma pagarināšana</w:t>
            </w:r>
          </w:p>
        </w:tc>
      </w:tr>
      <w:tr w:rsidR="005325AD" w14:paraId="4CE8F243" w14:textId="77777777" w:rsidTr="00675331">
        <w:tc>
          <w:tcPr>
            <w:tcW w:w="3397" w:type="dxa"/>
            <w:shd w:val="clear" w:color="auto" w:fill="auto"/>
          </w:tcPr>
          <w:p w14:paraId="2D6FF1C1" w14:textId="77777777" w:rsidR="00220D7E" w:rsidRPr="00675331" w:rsidRDefault="00220D7E" w:rsidP="00675331">
            <w:pPr>
              <w:rPr>
                <w:rFonts w:eastAsia="Calibri"/>
                <w:sz w:val="22"/>
                <w:szCs w:val="22"/>
              </w:rPr>
            </w:pPr>
            <w:r w:rsidRPr="00675331">
              <w:rPr>
                <w:rFonts w:eastAsia="Calibri"/>
                <w:sz w:val="22"/>
                <w:szCs w:val="22"/>
              </w:rPr>
              <w:t>Cita ar personas datu apstrādi saistītā informācija</w:t>
            </w:r>
          </w:p>
        </w:tc>
        <w:tc>
          <w:tcPr>
            <w:tcW w:w="6946" w:type="dxa"/>
            <w:shd w:val="clear" w:color="auto" w:fill="auto"/>
          </w:tcPr>
          <w:p w14:paraId="3A9A4F82" w14:textId="55DC7B1F" w:rsidR="00220D7E" w:rsidRPr="00675331" w:rsidRDefault="00220D7E" w:rsidP="00675331">
            <w:pPr>
              <w:jc w:val="both"/>
              <w:rPr>
                <w:rFonts w:eastAsia="Calibri"/>
                <w:sz w:val="22"/>
                <w:szCs w:val="22"/>
              </w:rPr>
            </w:pPr>
            <w:r w:rsidRPr="00675331">
              <w:rPr>
                <w:rFonts w:eastAsia="Calibri"/>
                <w:sz w:val="22"/>
                <w:szCs w:val="22"/>
              </w:rPr>
              <w:t xml:space="preserve">Ar personu datu apstrādes juridisko pamatu, iespējamiem personas datu saņēmējiem, personas datu glabāšanas kritērijiem, datu avotiem un personas datu kategorijām var iepazīties Rīgas valstspilsētas Mājokļu un vides departamenta mājas lapā: </w:t>
            </w:r>
            <w:hyperlink r:id="rId7" w:history="1">
              <w:r w:rsidR="000D6522">
                <w:rPr>
                  <w:rStyle w:val="Hyperlink"/>
                  <w:rFonts w:eastAsia="Calibri"/>
                  <w:sz w:val="22"/>
                  <w:szCs w:val="22"/>
                  <w:lang w:val="lv-LV"/>
                </w:rPr>
                <w:t>https://mvd.riga.lv/personas-datu-apstrade</w:t>
              </w:r>
            </w:hyperlink>
          </w:p>
        </w:tc>
      </w:tr>
      <w:tr w:rsidR="005325AD" w14:paraId="469DEB33" w14:textId="77777777" w:rsidTr="00675331">
        <w:tc>
          <w:tcPr>
            <w:tcW w:w="3397" w:type="dxa"/>
            <w:shd w:val="clear" w:color="auto" w:fill="auto"/>
          </w:tcPr>
          <w:p w14:paraId="1FA2CB7C" w14:textId="77777777" w:rsidR="00220D7E" w:rsidRPr="00675331" w:rsidRDefault="00220D7E" w:rsidP="00675331">
            <w:pPr>
              <w:jc w:val="both"/>
              <w:rPr>
                <w:rFonts w:eastAsia="Calibri"/>
                <w:sz w:val="22"/>
                <w:szCs w:val="22"/>
              </w:rPr>
            </w:pPr>
            <w:r w:rsidRPr="00675331">
              <w:rPr>
                <w:rFonts w:eastAsia="Calibri"/>
                <w:sz w:val="22"/>
                <w:szCs w:val="22"/>
              </w:rPr>
              <w:t>Datu subjekta tiesības</w:t>
            </w:r>
          </w:p>
        </w:tc>
        <w:tc>
          <w:tcPr>
            <w:tcW w:w="6946" w:type="dxa"/>
            <w:shd w:val="clear" w:color="auto" w:fill="auto"/>
          </w:tcPr>
          <w:p w14:paraId="4365110A" w14:textId="77777777" w:rsidR="00220D7E" w:rsidRPr="00675331" w:rsidRDefault="00220D7E" w:rsidP="00675331">
            <w:pPr>
              <w:tabs>
                <w:tab w:val="left" w:pos="993"/>
              </w:tabs>
              <w:jc w:val="both"/>
              <w:rPr>
                <w:rFonts w:eastAsia="Calibri"/>
                <w:sz w:val="22"/>
                <w:szCs w:val="22"/>
              </w:rPr>
            </w:pPr>
            <w:r w:rsidRPr="00675331">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174B80EE" w14:textId="77777777" w:rsidR="00220D7E" w:rsidRPr="00675331" w:rsidRDefault="00220D7E" w:rsidP="00675331">
            <w:pPr>
              <w:tabs>
                <w:tab w:val="left" w:pos="993"/>
              </w:tabs>
              <w:jc w:val="both"/>
              <w:rPr>
                <w:rFonts w:eastAsia="Calibri"/>
                <w:sz w:val="22"/>
                <w:szCs w:val="22"/>
              </w:rPr>
            </w:pPr>
            <w:r w:rsidRPr="00675331">
              <w:rPr>
                <w:rFonts w:eastAsia="Calibri"/>
                <w:sz w:val="22"/>
                <w:szCs w:val="22"/>
              </w:rPr>
              <w:t>2) iesniegt sūdzību par nelikumīgu Jūsu personas datu apstrādi Datu valsts inspekcijā (Elijas iela 17, Rīga; tālr. Nr.67223131, elektroniskā pasta adrese: pasts@dvi.gov.lv).</w:t>
            </w:r>
          </w:p>
        </w:tc>
      </w:tr>
    </w:tbl>
    <w:p w14:paraId="3354DAF8" w14:textId="77777777" w:rsidR="00220D7E" w:rsidRPr="008D2C02" w:rsidRDefault="00220D7E" w:rsidP="00220D7E">
      <w:pPr>
        <w:jc w:val="both"/>
      </w:pPr>
    </w:p>
    <w:p w14:paraId="596134F5" w14:textId="77777777" w:rsidR="00220D7E" w:rsidRPr="008D2C02" w:rsidRDefault="00220D7E" w:rsidP="00220D7E">
      <w:pPr>
        <w:jc w:val="both"/>
      </w:pPr>
    </w:p>
    <w:p w14:paraId="0139852E" w14:textId="77777777" w:rsidR="00916F6D" w:rsidRPr="000C48E6" w:rsidRDefault="00916F6D" w:rsidP="00220D7E">
      <w:pPr>
        <w:jc w:val="center"/>
        <w:rPr>
          <w:sz w:val="26"/>
          <w:szCs w:val="26"/>
          <w:lang w:val="lv-LV"/>
        </w:rPr>
      </w:pPr>
    </w:p>
    <w:sectPr w:rsidR="00916F6D" w:rsidRPr="000C48E6" w:rsidSect="00220D7E">
      <w:headerReference w:type="even" r:id="rId8"/>
      <w:headerReference w:type="default" r:id="rId9"/>
      <w:footerReference w:type="default" r:id="rId10"/>
      <w:footerReference w:type="first" r:id="rId11"/>
      <w:pgSz w:w="11906" w:h="16838"/>
      <w:pgMar w:top="284"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A233" w14:textId="77777777" w:rsidR="00450907" w:rsidRDefault="00450907">
      <w:r>
        <w:separator/>
      </w:r>
    </w:p>
  </w:endnote>
  <w:endnote w:type="continuationSeparator" w:id="0">
    <w:p w14:paraId="3961074E" w14:textId="77777777" w:rsidR="00450907" w:rsidRDefault="0045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65DD" w14:textId="77777777" w:rsidR="005325AD" w:rsidRDefault="005325AD">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6C0E" w14:textId="77777777" w:rsidR="00220D7E" w:rsidRPr="00220D7E" w:rsidRDefault="00220D7E" w:rsidP="00220D7E">
    <w:pPr>
      <w:pStyle w:val="Footer"/>
      <w:jc w:val="center"/>
      <w:rPr>
        <w:lang w:val="lv-LV"/>
      </w:rPr>
    </w:pPr>
    <w:r>
      <w:rPr>
        <w:lang w:val="lv-LV"/>
      </w:rPr>
      <w:t>DzP-23</w:t>
    </w:r>
  </w:p>
  <w:p w14:paraId="728F1C31" w14:textId="77777777" w:rsidR="005325AD" w:rsidRDefault="005325AD">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9233" w14:textId="77777777" w:rsidR="00450907" w:rsidRDefault="00450907">
      <w:r>
        <w:separator/>
      </w:r>
    </w:p>
  </w:footnote>
  <w:footnote w:type="continuationSeparator" w:id="0">
    <w:p w14:paraId="3F12B9A7" w14:textId="77777777" w:rsidR="00450907" w:rsidRDefault="0045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9ED3"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0D7E">
      <w:rPr>
        <w:rStyle w:val="PageNumber"/>
        <w:noProof/>
      </w:rPr>
      <w:t>2</w:t>
    </w:r>
    <w:r>
      <w:rPr>
        <w:rStyle w:val="PageNumber"/>
      </w:rPr>
      <w:fldChar w:fldCharType="end"/>
    </w:r>
  </w:p>
  <w:p w14:paraId="1057E7F0"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6207"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207D9C" w14:textId="77777777" w:rsidR="008938FE" w:rsidRDefault="008938FE" w:rsidP="00436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104B"/>
    <w:multiLevelType w:val="hybridMultilevel"/>
    <w:tmpl w:val="A50C3C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379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495"/>
    <w:rsid w:val="00016039"/>
    <w:rsid w:val="000174C3"/>
    <w:rsid w:val="00035626"/>
    <w:rsid w:val="000368F3"/>
    <w:rsid w:val="00054F3E"/>
    <w:rsid w:val="0006464D"/>
    <w:rsid w:val="0008766E"/>
    <w:rsid w:val="00092ACF"/>
    <w:rsid w:val="000C48E6"/>
    <w:rsid w:val="000D6522"/>
    <w:rsid w:val="000E51E5"/>
    <w:rsid w:val="00100206"/>
    <w:rsid w:val="00103F92"/>
    <w:rsid w:val="00112951"/>
    <w:rsid w:val="00134860"/>
    <w:rsid w:val="00137600"/>
    <w:rsid w:val="00142D3C"/>
    <w:rsid w:val="00151038"/>
    <w:rsid w:val="00191FD5"/>
    <w:rsid w:val="001C76CF"/>
    <w:rsid w:val="001D6253"/>
    <w:rsid w:val="0021183B"/>
    <w:rsid w:val="00214873"/>
    <w:rsid w:val="00220D7E"/>
    <w:rsid w:val="0022774F"/>
    <w:rsid w:val="00242DDF"/>
    <w:rsid w:val="002610CD"/>
    <w:rsid w:val="0026507C"/>
    <w:rsid w:val="002737A4"/>
    <w:rsid w:val="002755FA"/>
    <w:rsid w:val="002770E2"/>
    <w:rsid w:val="002C569E"/>
    <w:rsid w:val="002F1682"/>
    <w:rsid w:val="0033055C"/>
    <w:rsid w:val="00340C39"/>
    <w:rsid w:val="00342F44"/>
    <w:rsid w:val="00361984"/>
    <w:rsid w:val="003A59F9"/>
    <w:rsid w:val="003C6416"/>
    <w:rsid w:val="003D1AF5"/>
    <w:rsid w:val="003E1574"/>
    <w:rsid w:val="003F307C"/>
    <w:rsid w:val="00410A08"/>
    <w:rsid w:val="00436986"/>
    <w:rsid w:val="00450907"/>
    <w:rsid w:val="00480549"/>
    <w:rsid w:val="004A6E54"/>
    <w:rsid w:val="004B5DA1"/>
    <w:rsid w:val="004C098C"/>
    <w:rsid w:val="004C2974"/>
    <w:rsid w:val="004D2FAA"/>
    <w:rsid w:val="004D4554"/>
    <w:rsid w:val="004E0183"/>
    <w:rsid w:val="004E4BDA"/>
    <w:rsid w:val="00506DD8"/>
    <w:rsid w:val="0051338D"/>
    <w:rsid w:val="005214DB"/>
    <w:rsid w:val="005325AD"/>
    <w:rsid w:val="00535607"/>
    <w:rsid w:val="0054721F"/>
    <w:rsid w:val="0056202D"/>
    <w:rsid w:val="00562D5D"/>
    <w:rsid w:val="00565AB3"/>
    <w:rsid w:val="00566EEC"/>
    <w:rsid w:val="005B0DEE"/>
    <w:rsid w:val="005B17C3"/>
    <w:rsid w:val="005D4A9E"/>
    <w:rsid w:val="005F19A7"/>
    <w:rsid w:val="005F431D"/>
    <w:rsid w:val="005F4A17"/>
    <w:rsid w:val="00642065"/>
    <w:rsid w:val="00671F14"/>
    <w:rsid w:val="00675331"/>
    <w:rsid w:val="0068008E"/>
    <w:rsid w:val="006A374C"/>
    <w:rsid w:val="006B46EC"/>
    <w:rsid w:val="006C7A42"/>
    <w:rsid w:val="006D5F8E"/>
    <w:rsid w:val="006E4C9B"/>
    <w:rsid w:val="006F4E04"/>
    <w:rsid w:val="00702070"/>
    <w:rsid w:val="00707236"/>
    <w:rsid w:val="007113AE"/>
    <w:rsid w:val="0075016C"/>
    <w:rsid w:val="007B3C10"/>
    <w:rsid w:val="007B4D9C"/>
    <w:rsid w:val="007E048F"/>
    <w:rsid w:val="00806AF2"/>
    <w:rsid w:val="00833DE5"/>
    <w:rsid w:val="00855384"/>
    <w:rsid w:val="008652A0"/>
    <w:rsid w:val="00870A70"/>
    <w:rsid w:val="00875961"/>
    <w:rsid w:val="00875976"/>
    <w:rsid w:val="00877EFD"/>
    <w:rsid w:val="00885B47"/>
    <w:rsid w:val="00887179"/>
    <w:rsid w:val="008938FE"/>
    <w:rsid w:val="008A29F0"/>
    <w:rsid w:val="008B43EC"/>
    <w:rsid w:val="008B57C7"/>
    <w:rsid w:val="008B739A"/>
    <w:rsid w:val="008C2D41"/>
    <w:rsid w:val="008D2C02"/>
    <w:rsid w:val="008D42E2"/>
    <w:rsid w:val="00907B74"/>
    <w:rsid w:val="00911845"/>
    <w:rsid w:val="00916F6D"/>
    <w:rsid w:val="00954182"/>
    <w:rsid w:val="00A248BD"/>
    <w:rsid w:val="00A254B5"/>
    <w:rsid w:val="00A35778"/>
    <w:rsid w:val="00A35D61"/>
    <w:rsid w:val="00A92528"/>
    <w:rsid w:val="00AC2A50"/>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26FB3"/>
    <w:rsid w:val="00D34E6B"/>
    <w:rsid w:val="00D516B2"/>
    <w:rsid w:val="00DD04A3"/>
    <w:rsid w:val="00DD7566"/>
    <w:rsid w:val="00DF6EDA"/>
    <w:rsid w:val="00E02FBC"/>
    <w:rsid w:val="00E0576E"/>
    <w:rsid w:val="00E32D88"/>
    <w:rsid w:val="00E5406D"/>
    <w:rsid w:val="00E62E86"/>
    <w:rsid w:val="00E7115C"/>
    <w:rsid w:val="00EB04D0"/>
    <w:rsid w:val="00EC1609"/>
    <w:rsid w:val="00ED12D1"/>
    <w:rsid w:val="00ED267B"/>
    <w:rsid w:val="00EE3DEA"/>
    <w:rsid w:val="00F007E6"/>
    <w:rsid w:val="00F32CAB"/>
    <w:rsid w:val="00F45DA1"/>
    <w:rsid w:val="00F75D4F"/>
    <w:rsid w:val="00FA24B9"/>
    <w:rsid w:val="00FB0581"/>
    <w:rsid w:val="00FB1192"/>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B86E2"/>
  <w15:chartTrackingRefBased/>
  <w15:docId w15:val="{21BCD82E-3B79-41D1-8A65-CD389CD5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HeaderChar"/>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220D7E"/>
    <w:pPr>
      <w:spacing w:after="160" w:line="259" w:lineRule="auto"/>
      <w:ind w:left="720"/>
      <w:contextualSpacing/>
    </w:pPr>
    <w:rPr>
      <w:rFonts w:ascii="Calibri" w:eastAsia="Calibri" w:hAnsi="Calibri"/>
      <w:sz w:val="22"/>
      <w:szCs w:val="22"/>
      <w:lang w:val="lv-LV"/>
    </w:rPr>
  </w:style>
  <w:style w:type="table" w:styleId="TableGrid">
    <w:name w:val="Table Grid"/>
    <w:basedOn w:val="TableNormal"/>
    <w:uiPriority w:val="39"/>
    <w:rsid w:val="00220D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20D7E"/>
    <w:rPr>
      <w:sz w:val="24"/>
      <w:szCs w:val="24"/>
      <w:lang w:val="en-US" w:eastAsia="en-US"/>
    </w:rPr>
  </w:style>
  <w:style w:type="character" w:styleId="Hyperlink">
    <w:name w:val="Hyperlink"/>
    <w:uiPriority w:val="99"/>
    <w:unhideWhenUsed/>
    <w:rsid w:val="00220D7E"/>
    <w:rPr>
      <w:color w:val="0563C1"/>
      <w:u w:val="single"/>
    </w:rPr>
  </w:style>
  <w:style w:type="table" w:customStyle="1" w:styleId="Reatabula4">
    <w:name w:val="Režģa tabula4"/>
    <w:basedOn w:val="TableNormal"/>
    <w:next w:val="TableGrid"/>
    <w:uiPriority w:val="59"/>
    <w:rsid w:val="00220D7E"/>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vd.riga.lv/personas-datu-apstr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2143</Words>
  <Characters>1223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3360</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2025-08-28T12:14:00Z</dcterms:created>
  <dcterms:modified xsi:type="dcterms:W3CDTF">2025-08-28T13:31:00Z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