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CAA2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7DBB8D8E" w14:textId="77777777" w:rsidR="00DD7566" w:rsidRPr="00DC1756" w:rsidRDefault="000C48E6" w:rsidP="000C48E6">
      <w:pPr>
        <w:jc w:val="right"/>
        <w:rPr>
          <w:sz w:val="20"/>
          <w:szCs w:val="20"/>
          <w:lang w:val="lv-LV"/>
        </w:rPr>
      </w:pPr>
      <w:r w:rsidRPr="00DC1756">
        <w:rPr>
          <w:sz w:val="20"/>
          <w:szCs w:val="20"/>
          <w:lang w:val="lv-LV"/>
        </w:rPr>
        <w:t>Pielikums</w:t>
      </w:r>
      <w:r w:rsidR="00DC1756" w:rsidRPr="00DC1756">
        <w:rPr>
          <w:sz w:val="20"/>
          <w:szCs w:val="20"/>
          <w:lang w:val="lv-LV"/>
        </w:rPr>
        <w:t>Nr.1</w:t>
      </w:r>
    </w:p>
    <w:p w14:paraId="1F326AB0" w14:textId="77777777" w:rsidR="00E5406D" w:rsidRPr="00DC1756" w:rsidRDefault="000C48E6" w:rsidP="000C48E6">
      <w:pPr>
        <w:jc w:val="right"/>
        <w:rPr>
          <w:sz w:val="20"/>
          <w:szCs w:val="20"/>
          <w:lang w:val="lv-LV"/>
        </w:rPr>
      </w:pPr>
      <w:r w:rsidRPr="00DC1756">
        <w:rPr>
          <w:color w:val="000000"/>
          <w:sz w:val="20"/>
          <w:szCs w:val="20"/>
          <w:lang w:val="lv-LV"/>
        </w:rPr>
        <w:t>Rīgas valstspilsētas pašvaldības Mājokļu un vides departaments</w:t>
      </w:r>
      <w:r w:rsidR="00E5406D" w:rsidRPr="00DC1756">
        <w:rPr>
          <w:color w:val="000000"/>
          <w:sz w:val="20"/>
          <w:szCs w:val="20"/>
          <w:lang w:val="lv-LV"/>
        </w:rPr>
        <w:t xml:space="preserve"> </w:t>
      </w:r>
      <w:r w:rsidRPr="00DC1756">
        <w:rPr>
          <w:sz w:val="20"/>
          <w:szCs w:val="20"/>
          <w:lang w:val="lv-LV"/>
        </w:rPr>
        <w:t xml:space="preserve">20.12.2023. </w:t>
      </w:r>
    </w:p>
    <w:p w14:paraId="6C339D34" w14:textId="77777777" w:rsidR="000C48E6" w:rsidRDefault="000C48E6" w:rsidP="000C48E6">
      <w:pPr>
        <w:jc w:val="right"/>
        <w:rPr>
          <w:sz w:val="20"/>
          <w:szCs w:val="20"/>
          <w:lang w:val="lv-LV"/>
        </w:rPr>
      </w:pPr>
      <w:r w:rsidRPr="00DC1756">
        <w:rPr>
          <w:sz w:val="20"/>
          <w:szCs w:val="20"/>
          <w:lang w:val="lv-LV"/>
        </w:rPr>
        <w:t>SV vadītāja rīkojums</w:t>
      </w:r>
      <w:r w:rsidR="00E5406D" w:rsidRPr="00DC1756">
        <w:rPr>
          <w:sz w:val="20"/>
          <w:szCs w:val="20"/>
          <w:lang w:val="lv-LV"/>
        </w:rPr>
        <w:t xml:space="preserve"> Nr.</w:t>
      </w:r>
      <w:r w:rsidRPr="00DC1756">
        <w:rPr>
          <w:sz w:val="20"/>
          <w:szCs w:val="20"/>
          <w:lang w:val="lv-LV"/>
        </w:rPr>
        <w:t xml:space="preserve"> DMV-23-423-rs</w:t>
      </w:r>
    </w:p>
    <w:p w14:paraId="1322C7BC" w14:textId="77777777" w:rsidR="00562EA3" w:rsidRDefault="00562EA3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01.08.2025. rīkojuma Nr.DMV-25-355-rs grozījumiem</w:t>
      </w:r>
    </w:p>
    <w:p w14:paraId="385523E1" w14:textId="77777777" w:rsidR="00937369" w:rsidRPr="00DC1756" w:rsidRDefault="00937369" w:rsidP="000C48E6">
      <w:pPr>
        <w:jc w:val="right"/>
        <w:rPr>
          <w:sz w:val="20"/>
          <w:szCs w:val="20"/>
          <w:lang w:val="lv-LV"/>
        </w:rPr>
      </w:pPr>
      <w:r>
        <w:rPr>
          <w:sz w:val="22"/>
          <w:szCs w:val="22"/>
          <w:lang w:val="lv-LV"/>
        </w:rPr>
        <w:t>Ar 12.08.2025. rīkojuma Nr.DMV-25-376-rs grozījumiem</w:t>
      </w:r>
    </w:p>
    <w:p w14:paraId="354E4B80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p w14:paraId="17B34266" w14:textId="77777777" w:rsidR="00DC1756" w:rsidRPr="00F31637" w:rsidRDefault="00DC1756" w:rsidP="00DC1756">
      <w:pPr>
        <w:jc w:val="right"/>
        <w:rPr>
          <w:b/>
          <w:bCs/>
        </w:rPr>
      </w:pPr>
      <w:r w:rsidRPr="00F31637">
        <w:rPr>
          <w:b/>
          <w:bCs/>
        </w:rPr>
        <w:t xml:space="preserve">Rīgas </w:t>
      </w:r>
      <w:r>
        <w:rPr>
          <w:b/>
          <w:bCs/>
        </w:rPr>
        <w:t>valstspilsētas pašvaldības</w:t>
      </w:r>
      <w:r w:rsidRPr="00F31637">
        <w:rPr>
          <w:b/>
          <w:bCs/>
        </w:rPr>
        <w:t xml:space="preserve"> Mājokļu un vides </w:t>
      </w:r>
      <w:proofErr w:type="spellStart"/>
      <w:r w:rsidRPr="00F31637">
        <w:rPr>
          <w:b/>
          <w:bCs/>
        </w:rPr>
        <w:t>departamentam</w:t>
      </w:r>
      <w:proofErr w:type="spellEnd"/>
    </w:p>
    <w:p w14:paraId="5306EED0" w14:textId="77777777" w:rsidR="00DC1756" w:rsidRPr="00F31637" w:rsidRDefault="00DC1756" w:rsidP="00DC1756">
      <w:pPr>
        <w:jc w:val="right"/>
        <w:rPr>
          <w:b/>
          <w:bCs/>
        </w:rPr>
      </w:pPr>
    </w:p>
    <w:p w14:paraId="4C047E66" w14:textId="77777777" w:rsidR="00DC1756" w:rsidRPr="00F31637" w:rsidRDefault="00DC1756" w:rsidP="00DC1756">
      <w:pPr>
        <w:jc w:val="right"/>
        <w:rPr>
          <w:b/>
          <w:bCs/>
        </w:rPr>
      </w:pPr>
    </w:p>
    <w:p w14:paraId="6371EAEA" w14:textId="77777777" w:rsidR="00DC1756" w:rsidRPr="00F31637" w:rsidRDefault="00DC1756" w:rsidP="00DC1756">
      <w:pPr>
        <w:jc w:val="right"/>
        <w:rPr>
          <w:b/>
          <w:bCs/>
          <w:u w:val="single"/>
        </w:rPr>
      </w:pPr>
      <w:r w:rsidRPr="00F31637">
        <w:rPr>
          <w:i/>
          <w:iCs/>
        </w:rPr>
        <w:t xml:space="preserve">                                                     </w:t>
      </w:r>
      <w:proofErr w:type="spellStart"/>
      <w:r w:rsidRPr="00F31637">
        <w:rPr>
          <w:b/>
          <w:bCs/>
          <w:u w:val="single"/>
        </w:rPr>
        <w:t>Obligāti</w:t>
      </w:r>
      <w:proofErr w:type="spellEnd"/>
      <w:r w:rsidRPr="00F31637">
        <w:rPr>
          <w:b/>
          <w:bCs/>
          <w:u w:val="single"/>
        </w:rPr>
        <w:t xml:space="preserve"> </w:t>
      </w:r>
      <w:proofErr w:type="spellStart"/>
      <w:r w:rsidRPr="00F31637">
        <w:rPr>
          <w:b/>
          <w:bCs/>
          <w:u w:val="single"/>
        </w:rPr>
        <w:t>norādāmā</w:t>
      </w:r>
      <w:proofErr w:type="spellEnd"/>
      <w:r w:rsidRPr="00F31637">
        <w:rPr>
          <w:b/>
          <w:bCs/>
          <w:u w:val="single"/>
        </w:rPr>
        <w:t xml:space="preserve"> </w:t>
      </w:r>
      <w:proofErr w:type="spellStart"/>
      <w:r w:rsidRPr="00F31637">
        <w:rPr>
          <w:b/>
          <w:bCs/>
          <w:u w:val="single"/>
        </w:rPr>
        <w:t>informācija</w:t>
      </w:r>
      <w:proofErr w:type="spellEnd"/>
    </w:p>
    <w:p w14:paraId="244E0760" w14:textId="77777777" w:rsidR="00DC1756" w:rsidRPr="00F31637" w:rsidRDefault="00DC1756" w:rsidP="00DC1756">
      <w:pPr>
        <w:rPr>
          <w:i/>
          <w:iCs/>
        </w:rPr>
      </w:pPr>
    </w:p>
    <w:tbl>
      <w:tblPr>
        <w:tblW w:w="10348" w:type="dxa"/>
        <w:tblInd w:w="392" w:type="dxa"/>
        <w:tblLook w:val="04A0" w:firstRow="1" w:lastRow="0" w:firstColumn="1" w:lastColumn="0" w:noHBand="0" w:noVBand="1"/>
      </w:tblPr>
      <w:tblGrid>
        <w:gridCol w:w="5531"/>
        <w:gridCol w:w="4817"/>
      </w:tblGrid>
      <w:tr w:rsidR="00056422" w14:paraId="5998B0FC" w14:textId="77777777" w:rsidTr="00DC1756">
        <w:trPr>
          <w:trHeight w:hRule="exact" w:val="509"/>
        </w:trPr>
        <w:tc>
          <w:tcPr>
            <w:tcW w:w="5531" w:type="dxa"/>
            <w:shd w:val="clear" w:color="auto" w:fill="auto"/>
            <w:vAlign w:val="center"/>
          </w:tcPr>
          <w:p w14:paraId="607DA4B9" w14:textId="77777777" w:rsidR="00DC1756" w:rsidRDefault="00DC1756" w:rsidP="00A7480F">
            <w:pPr>
              <w:jc w:val="right"/>
              <w:rPr>
                <w:rFonts w:eastAsia="Calibri"/>
              </w:rPr>
            </w:pPr>
            <w:bookmarkStart w:id="0" w:name="_Hlk116286170"/>
            <w:proofErr w:type="spellStart"/>
            <w:r w:rsidRPr="00F31637">
              <w:rPr>
                <w:rFonts w:eastAsia="Calibri"/>
              </w:rPr>
              <w:t>Vārds</w:t>
            </w:r>
            <w:proofErr w:type="spellEnd"/>
            <w:r w:rsidRPr="00F31637">
              <w:rPr>
                <w:rFonts w:eastAsia="Calibri"/>
              </w:rPr>
              <w:t xml:space="preserve">, </w:t>
            </w:r>
            <w:proofErr w:type="spellStart"/>
            <w:r w:rsidRPr="00F31637">
              <w:rPr>
                <w:rFonts w:eastAsia="Calibri"/>
              </w:rPr>
              <w:t>uzvārds</w:t>
            </w:r>
            <w:proofErr w:type="spellEnd"/>
          </w:p>
          <w:p w14:paraId="4F25258C" w14:textId="77777777" w:rsidR="00DC1756" w:rsidRDefault="00DC1756" w:rsidP="00A7480F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juridiskās</w:t>
            </w:r>
            <w:proofErr w:type="spellEnd"/>
            <w:r>
              <w:rPr>
                <w:rFonts w:eastAsia="Calibri"/>
              </w:rPr>
              <w:t xml:space="preserve"> personas </w:t>
            </w:r>
            <w:proofErr w:type="spellStart"/>
            <w:r>
              <w:rPr>
                <w:rFonts w:eastAsia="Calibri"/>
              </w:rPr>
              <w:t>nosaukums</w:t>
            </w:r>
            <w:proofErr w:type="spellEnd"/>
            <w:r>
              <w:rPr>
                <w:rFonts w:eastAsia="Calibri"/>
              </w:rPr>
              <w:t>:</w:t>
            </w:r>
          </w:p>
          <w:p w14:paraId="5F1E4B9E" w14:textId="77777777" w:rsidR="00DC1756" w:rsidRDefault="00DC1756" w:rsidP="00A7480F">
            <w:pPr>
              <w:spacing w:line="360" w:lineRule="auto"/>
              <w:jc w:val="right"/>
              <w:rPr>
                <w:rFonts w:eastAsia="Calibri"/>
              </w:rPr>
            </w:pPr>
          </w:p>
          <w:p w14:paraId="2847CB7C" w14:textId="77777777" w:rsidR="00DC1756" w:rsidRDefault="00DC1756" w:rsidP="00A7480F">
            <w:pPr>
              <w:spacing w:line="360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nnosaukuns</w:t>
            </w:r>
            <w:proofErr w:type="spellEnd"/>
          </w:p>
          <w:p w14:paraId="65561AC7" w14:textId="77777777" w:rsidR="00DC1756" w:rsidRPr="00F31637" w:rsidRDefault="00DC1756" w:rsidP="00A7480F">
            <w:pPr>
              <w:spacing w:line="360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 w:rsidRPr="00F31637">
              <w:rPr>
                <w:rFonts w:eastAsia="Calibri"/>
              </w:rPr>
              <w:t>: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E301E" w14:textId="77777777" w:rsidR="00DC1756" w:rsidRPr="00F31637" w:rsidRDefault="00DC1756" w:rsidP="00A7480F">
            <w:pPr>
              <w:spacing w:line="360" w:lineRule="auto"/>
              <w:rPr>
                <w:rFonts w:eastAsia="Calibri"/>
              </w:rPr>
            </w:pPr>
          </w:p>
        </w:tc>
      </w:tr>
      <w:tr w:rsidR="00056422" w14:paraId="37C98C07" w14:textId="77777777" w:rsidTr="00DC1756">
        <w:trPr>
          <w:trHeight w:hRule="exact" w:val="582"/>
        </w:trPr>
        <w:tc>
          <w:tcPr>
            <w:tcW w:w="5531" w:type="dxa"/>
            <w:shd w:val="clear" w:color="auto" w:fill="auto"/>
            <w:vAlign w:val="center"/>
          </w:tcPr>
          <w:p w14:paraId="51CA9554" w14:textId="77777777" w:rsidR="00DC1756" w:rsidRDefault="00DC1756" w:rsidP="00A7480F">
            <w:pPr>
              <w:jc w:val="right"/>
              <w:rPr>
                <w:rFonts w:eastAsia="Calibri"/>
              </w:rPr>
            </w:pPr>
            <w:r w:rsidRPr="00F31637">
              <w:rPr>
                <w:rFonts w:eastAsia="Calibri"/>
              </w:rPr>
              <w:t xml:space="preserve">Personas </w:t>
            </w:r>
            <w:proofErr w:type="spellStart"/>
            <w:r w:rsidRPr="00F31637">
              <w:rPr>
                <w:rFonts w:eastAsia="Calibri"/>
              </w:rPr>
              <w:t>kods</w:t>
            </w:r>
            <w:proofErr w:type="spellEnd"/>
          </w:p>
          <w:p w14:paraId="63CF92ED" w14:textId="77777777" w:rsidR="00DC1756" w:rsidRPr="00F31637" w:rsidRDefault="00DC1756" w:rsidP="00A7480F">
            <w:pPr>
              <w:jc w:val="right"/>
              <w:rPr>
                <w:rFonts w:eastAsia="Calibri"/>
              </w:rPr>
            </w:pPr>
            <w:r w:rsidRPr="00F31637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juridiskās</w:t>
            </w:r>
            <w:proofErr w:type="spellEnd"/>
            <w:r>
              <w:rPr>
                <w:rFonts w:eastAsia="Calibri"/>
              </w:rPr>
              <w:t xml:space="preserve"> personas </w:t>
            </w:r>
            <w:proofErr w:type="spellStart"/>
            <w:r>
              <w:rPr>
                <w:rFonts w:eastAsia="Calibri"/>
              </w:rPr>
              <w:t>r</w:t>
            </w:r>
            <w:r w:rsidRPr="00F31637">
              <w:rPr>
                <w:rFonts w:eastAsia="Calibri"/>
              </w:rPr>
              <w:t>eģistrācijas</w:t>
            </w:r>
            <w:proofErr w:type="spellEnd"/>
            <w:r>
              <w:rPr>
                <w:rFonts w:eastAsia="Calibri"/>
              </w:rPr>
              <w:t xml:space="preserve"> Nr.: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47F04" w14:textId="77777777" w:rsidR="00DC1756" w:rsidRPr="00F31637" w:rsidRDefault="00DC1756" w:rsidP="00A7480F">
            <w:pPr>
              <w:spacing w:line="360" w:lineRule="auto"/>
              <w:rPr>
                <w:rFonts w:eastAsia="Calibri"/>
              </w:rPr>
            </w:pPr>
          </w:p>
        </w:tc>
      </w:tr>
      <w:tr w:rsidR="00056422" w14:paraId="0A81D74A" w14:textId="77777777" w:rsidTr="00DC1756">
        <w:trPr>
          <w:trHeight w:hRule="exact" w:val="425"/>
        </w:trPr>
        <w:tc>
          <w:tcPr>
            <w:tcW w:w="5531" w:type="dxa"/>
            <w:shd w:val="clear" w:color="auto" w:fill="auto"/>
            <w:vAlign w:val="center"/>
          </w:tcPr>
          <w:p w14:paraId="4A0DBEA3" w14:textId="77777777" w:rsidR="00DC1756" w:rsidRPr="00F31637" w:rsidRDefault="00DC1756" w:rsidP="00A7480F">
            <w:pPr>
              <w:contextualSpacing/>
              <w:jc w:val="righ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Korespondences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adrese</w:t>
            </w:r>
            <w:proofErr w:type="spellEnd"/>
            <w:r>
              <w:rPr>
                <w:rFonts w:eastAsia="Calibri"/>
              </w:rPr>
              <w:t xml:space="preserve"> (e-pasts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>
              <w:rPr>
                <w:rFonts w:eastAsia="Calibri"/>
              </w:rPr>
              <w:t xml:space="preserve"> pasta </w:t>
            </w:r>
            <w:proofErr w:type="spellStart"/>
            <w:r>
              <w:rPr>
                <w:rFonts w:eastAsia="Calibri"/>
              </w:rPr>
              <w:t>adrese</w:t>
            </w:r>
            <w:proofErr w:type="spellEnd"/>
            <w:r>
              <w:rPr>
                <w:rFonts w:eastAsia="Calibri"/>
              </w:rPr>
              <w:t>)</w:t>
            </w:r>
            <w:r w:rsidRPr="00F31637">
              <w:rPr>
                <w:rFonts w:eastAsia="Calibri"/>
              </w:rPr>
              <w:t>: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741BE" w14:textId="77777777" w:rsidR="00DC1756" w:rsidRPr="00507E5B" w:rsidRDefault="00DC1756" w:rsidP="00A7480F">
            <w:pPr>
              <w:spacing w:line="360" w:lineRule="auto"/>
              <w:rPr>
                <w:rFonts w:eastAsia="Calibri"/>
              </w:rPr>
            </w:pPr>
          </w:p>
        </w:tc>
      </w:tr>
      <w:tr w:rsidR="00056422" w14:paraId="637BD068" w14:textId="77777777" w:rsidTr="00DC1756">
        <w:trPr>
          <w:trHeight w:hRule="exact" w:val="397"/>
        </w:trPr>
        <w:tc>
          <w:tcPr>
            <w:tcW w:w="5531" w:type="dxa"/>
            <w:shd w:val="clear" w:color="auto" w:fill="auto"/>
            <w:vAlign w:val="center"/>
          </w:tcPr>
          <w:p w14:paraId="322CED61" w14:textId="77777777" w:rsidR="00DC1756" w:rsidRPr="00F31637" w:rsidRDefault="00DC1756" w:rsidP="00A7480F">
            <w:pPr>
              <w:spacing w:line="360" w:lineRule="auto"/>
              <w:jc w:val="right"/>
              <w:rPr>
                <w:rFonts w:eastAsia="Calibri"/>
              </w:rPr>
            </w:pPr>
            <w:proofErr w:type="spellStart"/>
            <w:r w:rsidRPr="00F31637">
              <w:rPr>
                <w:rFonts w:eastAsia="Calibri"/>
              </w:rPr>
              <w:t>Atbildīgais</w:t>
            </w:r>
            <w:proofErr w:type="spellEnd"/>
            <w:r w:rsidRPr="00F31637">
              <w:rPr>
                <w:rFonts w:eastAsia="Calibri"/>
              </w:rPr>
              <w:t xml:space="preserve"> par </w:t>
            </w:r>
            <w:proofErr w:type="spellStart"/>
            <w:r w:rsidRPr="00F31637">
              <w:rPr>
                <w:rFonts w:eastAsia="Calibri"/>
              </w:rPr>
              <w:t>zveju</w:t>
            </w:r>
            <w:proofErr w:type="spellEnd"/>
            <w:r w:rsidRPr="00F31637">
              <w:rPr>
                <w:rFonts w:eastAsia="Calibri"/>
              </w:rPr>
              <w:t>:</w:t>
            </w: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B5E43" w14:textId="77777777" w:rsidR="00DC1756" w:rsidRPr="00F31637" w:rsidRDefault="00DC1756" w:rsidP="00A7480F">
            <w:pPr>
              <w:spacing w:line="360" w:lineRule="auto"/>
              <w:rPr>
                <w:rFonts w:eastAsia="Calibri"/>
              </w:rPr>
            </w:pPr>
          </w:p>
        </w:tc>
      </w:tr>
    </w:tbl>
    <w:bookmarkEnd w:id="0"/>
    <w:p w14:paraId="1FF71C19" w14:textId="77777777" w:rsidR="00DC1756" w:rsidRPr="00F31637" w:rsidRDefault="00DC1756" w:rsidP="00DC1756">
      <w:pPr>
        <w:spacing w:line="360" w:lineRule="auto"/>
        <w:jc w:val="right"/>
        <w:rPr>
          <w:b/>
          <w:bCs/>
          <w:u w:val="single"/>
        </w:rPr>
      </w:pPr>
      <w:r w:rsidRPr="00F31637">
        <w:rPr>
          <w:b/>
          <w:bCs/>
          <w:i/>
          <w:iCs/>
          <w:u w:val="single"/>
        </w:rPr>
        <w:t xml:space="preserve"> </w:t>
      </w:r>
      <w:proofErr w:type="spellStart"/>
      <w:r w:rsidRPr="00F31637">
        <w:rPr>
          <w:b/>
          <w:bCs/>
          <w:u w:val="single"/>
        </w:rPr>
        <w:t>Informācija</w:t>
      </w:r>
      <w:proofErr w:type="spellEnd"/>
      <w:r w:rsidRPr="00F31637">
        <w:rPr>
          <w:b/>
          <w:bCs/>
          <w:u w:val="single"/>
        </w:rPr>
        <w:t xml:space="preserve">, ko </w:t>
      </w:r>
      <w:proofErr w:type="spellStart"/>
      <w:r w:rsidRPr="00F31637">
        <w:rPr>
          <w:b/>
          <w:bCs/>
          <w:u w:val="single"/>
        </w:rPr>
        <w:t>klients</w:t>
      </w:r>
      <w:proofErr w:type="spellEnd"/>
      <w:r w:rsidRPr="00F31637">
        <w:rPr>
          <w:b/>
          <w:bCs/>
          <w:u w:val="single"/>
        </w:rPr>
        <w:t xml:space="preserve"> </w:t>
      </w:r>
      <w:proofErr w:type="spellStart"/>
      <w:r w:rsidRPr="00F31637">
        <w:rPr>
          <w:b/>
          <w:bCs/>
          <w:u w:val="single"/>
        </w:rPr>
        <w:t>norāda</w:t>
      </w:r>
      <w:proofErr w:type="spellEnd"/>
      <w:r w:rsidRPr="00F31637">
        <w:rPr>
          <w:b/>
          <w:bCs/>
          <w:u w:val="single"/>
        </w:rPr>
        <w:t xml:space="preserve"> </w:t>
      </w:r>
      <w:proofErr w:type="spellStart"/>
      <w:r w:rsidRPr="00F31637">
        <w:rPr>
          <w:b/>
          <w:bCs/>
          <w:u w:val="single"/>
        </w:rPr>
        <w:t>pēc</w:t>
      </w:r>
      <w:proofErr w:type="spellEnd"/>
      <w:r w:rsidRPr="00F31637">
        <w:rPr>
          <w:b/>
          <w:bCs/>
          <w:u w:val="single"/>
        </w:rPr>
        <w:t xml:space="preserve"> </w:t>
      </w:r>
      <w:proofErr w:type="spellStart"/>
      <w:r w:rsidRPr="00F31637">
        <w:rPr>
          <w:b/>
          <w:bCs/>
          <w:u w:val="single"/>
        </w:rPr>
        <w:t>savas</w:t>
      </w:r>
      <w:proofErr w:type="spellEnd"/>
      <w:r w:rsidRPr="00F31637">
        <w:rPr>
          <w:b/>
          <w:bCs/>
          <w:u w:val="single"/>
        </w:rPr>
        <w:t xml:space="preserve"> </w:t>
      </w:r>
      <w:proofErr w:type="spellStart"/>
      <w:r w:rsidRPr="00F31637">
        <w:rPr>
          <w:b/>
          <w:bCs/>
          <w:u w:val="single"/>
        </w:rPr>
        <w:t>izvēles</w:t>
      </w:r>
      <w:proofErr w:type="spellEnd"/>
    </w:p>
    <w:tbl>
      <w:tblPr>
        <w:tblW w:w="9781" w:type="dxa"/>
        <w:tblInd w:w="959" w:type="dxa"/>
        <w:tblLook w:val="04A0" w:firstRow="1" w:lastRow="0" w:firstColumn="1" w:lastColumn="0" w:noHBand="0" w:noVBand="1"/>
      </w:tblPr>
      <w:tblGrid>
        <w:gridCol w:w="4974"/>
        <w:gridCol w:w="4807"/>
      </w:tblGrid>
      <w:tr w:rsidR="00056422" w14:paraId="5F1DC807" w14:textId="77777777" w:rsidTr="00DC1756">
        <w:trPr>
          <w:trHeight w:hRule="exact" w:val="397"/>
        </w:trPr>
        <w:tc>
          <w:tcPr>
            <w:tcW w:w="4974" w:type="dxa"/>
            <w:shd w:val="clear" w:color="auto" w:fill="auto"/>
            <w:vAlign w:val="center"/>
          </w:tcPr>
          <w:p w14:paraId="65FDA2C0" w14:textId="77777777" w:rsidR="00DC1756" w:rsidRPr="00F31637" w:rsidRDefault="00DC1756" w:rsidP="00A7480F">
            <w:pPr>
              <w:spacing w:line="360" w:lineRule="auto"/>
              <w:jc w:val="right"/>
              <w:rPr>
                <w:rFonts w:eastAsia="Calibri"/>
              </w:rPr>
            </w:pPr>
            <w:proofErr w:type="spellStart"/>
            <w:r w:rsidRPr="00F31637">
              <w:rPr>
                <w:rFonts w:eastAsia="Calibri"/>
              </w:rPr>
              <w:t>Tālrunis</w:t>
            </w:r>
            <w:proofErr w:type="spellEnd"/>
            <w:r w:rsidRPr="00F31637">
              <w:rPr>
                <w:rFonts w:eastAsia="Calibri"/>
              </w:rPr>
              <w:t>:</w:t>
            </w:r>
          </w:p>
        </w:tc>
        <w:tc>
          <w:tcPr>
            <w:tcW w:w="4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99E61" w14:textId="77777777" w:rsidR="00DC1756" w:rsidRPr="00F31637" w:rsidRDefault="00DC1756" w:rsidP="00A7480F">
            <w:pPr>
              <w:spacing w:line="360" w:lineRule="auto"/>
              <w:rPr>
                <w:rFonts w:eastAsia="Calibri"/>
              </w:rPr>
            </w:pPr>
          </w:p>
        </w:tc>
      </w:tr>
      <w:tr w:rsidR="00056422" w14:paraId="7340BCDB" w14:textId="77777777" w:rsidTr="00DC1756">
        <w:trPr>
          <w:trHeight w:hRule="exact" w:val="555"/>
        </w:trPr>
        <w:tc>
          <w:tcPr>
            <w:tcW w:w="4974" w:type="dxa"/>
            <w:shd w:val="clear" w:color="auto" w:fill="auto"/>
            <w:vAlign w:val="center"/>
          </w:tcPr>
          <w:p w14:paraId="148F97C0" w14:textId="77777777" w:rsidR="00DC1756" w:rsidRPr="00F31637" w:rsidRDefault="00DC1756" w:rsidP="00A7480F">
            <w:pPr>
              <w:jc w:val="right"/>
            </w:pPr>
            <w:proofErr w:type="spellStart"/>
            <w:r w:rsidRPr="00F31637">
              <w:rPr>
                <w:rFonts w:eastAsia="Calibri"/>
              </w:rPr>
              <w:t>Vēlos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saņemt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t>rēķinu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rūpnieciskās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zvejas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nomas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tiesību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apmaksai</w:t>
            </w:r>
            <w:proofErr w:type="spellEnd"/>
            <w:r w:rsidRPr="00F31637">
              <w:t xml:space="preserve"> uz e-</w:t>
            </w:r>
            <w:proofErr w:type="spellStart"/>
            <w:r w:rsidRPr="00F31637">
              <w:t>pastu</w:t>
            </w:r>
            <w:proofErr w:type="spellEnd"/>
            <w:r w:rsidRPr="00F31637">
              <w:t>:</w:t>
            </w:r>
          </w:p>
          <w:p w14:paraId="63BD671B" w14:textId="77777777" w:rsidR="00DC1756" w:rsidRPr="00F31637" w:rsidRDefault="00DC1756" w:rsidP="00A7480F">
            <w:pPr>
              <w:spacing w:line="360" w:lineRule="auto"/>
              <w:jc w:val="right"/>
              <w:rPr>
                <w:rFonts w:eastAsia="Calibri"/>
              </w:rPr>
            </w:pPr>
            <w:r w:rsidRPr="00F31637">
              <w:rPr>
                <w:rFonts w:eastAsia="Calibri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96626" w14:textId="77777777" w:rsidR="00DC1756" w:rsidRPr="00F31637" w:rsidRDefault="00DC1756" w:rsidP="00A7480F">
            <w:pPr>
              <w:spacing w:line="360" w:lineRule="auto"/>
              <w:rPr>
                <w:rFonts w:eastAsia="Calibri"/>
              </w:rPr>
            </w:pPr>
          </w:p>
        </w:tc>
      </w:tr>
    </w:tbl>
    <w:p w14:paraId="159A23E8" w14:textId="77777777" w:rsidR="00DC1756" w:rsidRPr="00F31637" w:rsidRDefault="00DC1756" w:rsidP="00DC1756">
      <w:pPr>
        <w:jc w:val="center"/>
        <w:rPr>
          <w:noProof/>
          <w:sz w:val="26"/>
          <w:szCs w:val="26"/>
        </w:rPr>
      </w:pPr>
    </w:p>
    <w:p w14:paraId="556048FB" w14:textId="77777777" w:rsidR="00DC1756" w:rsidRPr="00F31637" w:rsidRDefault="00DC1756" w:rsidP="00DC1756">
      <w:pPr>
        <w:jc w:val="center"/>
        <w:rPr>
          <w:noProof/>
          <w:sz w:val="26"/>
          <w:szCs w:val="26"/>
        </w:rPr>
      </w:pPr>
      <w:r w:rsidRPr="00F31637">
        <w:rPr>
          <w:noProof/>
          <w:sz w:val="26"/>
          <w:szCs w:val="26"/>
        </w:rPr>
        <w:t>PIEPRASĪJUMS</w:t>
      </w:r>
    </w:p>
    <w:p w14:paraId="69DCACE2" w14:textId="77777777" w:rsidR="00DC1756" w:rsidRPr="00F31637" w:rsidRDefault="00DC1756" w:rsidP="00DC1756">
      <w:pPr>
        <w:jc w:val="center"/>
        <w:rPr>
          <w:sz w:val="26"/>
          <w:szCs w:val="26"/>
        </w:rPr>
      </w:pPr>
      <w:r w:rsidRPr="00F31637">
        <w:rPr>
          <w:noProof/>
          <w:sz w:val="26"/>
          <w:szCs w:val="26"/>
        </w:rPr>
        <w:t>rūpnieciskās zvejas tiesību saņemšanai</w:t>
      </w:r>
    </w:p>
    <w:p w14:paraId="51E142ED" w14:textId="77777777" w:rsidR="00DC1756" w:rsidRPr="00F31637" w:rsidRDefault="00DC1756" w:rsidP="00DC1756">
      <w:pPr>
        <w:spacing w:line="360" w:lineRule="auto"/>
        <w:jc w:val="center"/>
      </w:pPr>
    </w:p>
    <w:p w14:paraId="49D15C5B" w14:textId="77777777" w:rsidR="00DC1756" w:rsidRPr="00F31637" w:rsidRDefault="00DC1756" w:rsidP="00DC1756">
      <w:pPr>
        <w:jc w:val="both"/>
        <w:rPr>
          <w:b/>
          <w:bCs/>
        </w:rPr>
      </w:pPr>
      <w:proofErr w:type="spellStart"/>
      <w:r w:rsidRPr="00F31637">
        <w:rPr>
          <w:b/>
          <w:bCs/>
        </w:rPr>
        <w:t>Peldošā</w:t>
      </w:r>
      <w:proofErr w:type="spellEnd"/>
      <w:r w:rsidRPr="00F31637">
        <w:rPr>
          <w:b/>
          <w:bCs/>
        </w:rPr>
        <w:t xml:space="preserve"> </w:t>
      </w:r>
      <w:proofErr w:type="spellStart"/>
      <w:r w:rsidRPr="00F31637">
        <w:rPr>
          <w:b/>
          <w:bCs/>
        </w:rPr>
        <w:t>līdzekļa</w:t>
      </w:r>
      <w:proofErr w:type="spellEnd"/>
      <w:r w:rsidRPr="00F31637">
        <w:rPr>
          <w:b/>
          <w:bCs/>
        </w:rPr>
        <w:t xml:space="preserve"> </w:t>
      </w:r>
      <w:proofErr w:type="spellStart"/>
      <w:r w:rsidRPr="00F31637">
        <w:rPr>
          <w:b/>
          <w:bCs/>
        </w:rPr>
        <w:t>raksturojums</w:t>
      </w:r>
      <w:proofErr w:type="spellEnd"/>
    </w:p>
    <w:p w14:paraId="7FD0FC3A" w14:textId="77777777" w:rsidR="00DC1756" w:rsidRPr="00F31637" w:rsidRDefault="00DC1756" w:rsidP="00DC1756">
      <w:pPr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33"/>
        <w:gridCol w:w="3449"/>
        <w:gridCol w:w="1134"/>
        <w:gridCol w:w="4224"/>
      </w:tblGrid>
      <w:tr w:rsidR="00056422" w14:paraId="462FE7CC" w14:textId="77777777" w:rsidTr="00A7480F">
        <w:tc>
          <w:tcPr>
            <w:tcW w:w="1933" w:type="dxa"/>
            <w:shd w:val="clear" w:color="auto" w:fill="auto"/>
          </w:tcPr>
          <w:p w14:paraId="0F692FDD" w14:textId="77777777" w:rsidR="00DC1756" w:rsidRPr="00A7480F" w:rsidRDefault="00DC1756" w:rsidP="00A7480F">
            <w:pPr>
              <w:spacing w:line="360" w:lineRule="auto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Īpašnieks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515DEF40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B04C69" w14:textId="77777777" w:rsidR="00DC1756" w:rsidRPr="00A7480F" w:rsidRDefault="00DC1756" w:rsidP="00A7480F">
            <w:pPr>
              <w:spacing w:line="360" w:lineRule="auto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557009AC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056422" w14:paraId="4AB4D6C2" w14:textId="77777777" w:rsidTr="00A7480F">
        <w:tc>
          <w:tcPr>
            <w:tcW w:w="1933" w:type="dxa"/>
            <w:shd w:val="clear" w:color="auto" w:fill="auto"/>
          </w:tcPr>
          <w:p w14:paraId="36DC4E8F" w14:textId="77777777" w:rsidR="00DC1756" w:rsidRPr="00A7480F" w:rsidRDefault="00DC1756" w:rsidP="00A7480F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Reģistrācijas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 xml:space="preserve"> Nr.: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CBE886F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484E4E9" w14:textId="77777777" w:rsidR="00DC1756" w:rsidRPr="00A7480F" w:rsidRDefault="00DC1756" w:rsidP="00A7480F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A7480F">
              <w:rPr>
                <w:rFonts w:eastAsia="Calibri"/>
                <w:sz w:val="22"/>
                <w:szCs w:val="22"/>
              </w:rPr>
              <w:t>Datums: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94EAFA3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56422" w14:paraId="667CA4F3" w14:textId="77777777" w:rsidTr="00A7480F">
        <w:tc>
          <w:tcPr>
            <w:tcW w:w="1933" w:type="dxa"/>
            <w:shd w:val="clear" w:color="auto" w:fill="auto"/>
          </w:tcPr>
          <w:p w14:paraId="169FA273" w14:textId="77777777" w:rsidR="00DC1756" w:rsidRPr="00A7480F" w:rsidRDefault="00DC1756" w:rsidP="00A7480F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Stāvvieta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8807" w:type="dxa"/>
            <w:gridSpan w:val="3"/>
            <w:shd w:val="clear" w:color="auto" w:fill="auto"/>
            <w:vAlign w:val="center"/>
          </w:tcPr>
          <w:p w14:paraId="0527E4AE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6D0F1E4" w14:textId="77777777" w:rsidR="00DC1756" w:rsidRPr="00F31637" w:rsidRDefault="00DC1756" w:rsidP="00DC1756">
      <w:pPr>
        <w:rPr>
          <w:b/>
        </w:rPr>
      </w:pPr>
    </w:p>
    <w:p w14:paraId="28DC9C15" w14:textId="77777777" w:rsidR="00DC1756" w:rsidRPr="00F31637" w:rsidRDefault="00DC1756" w:rsidP="00DC1756">
      <w:pPr>
        <w:rPr>
          <w:b/>
        </w:rPr>
      </w:pPr>
      <w:proofErr w:type="spellStart"/>
      <w:r w:rsidRPr="00F31637">
        <w:rPr>
          <w:b/>
        </w:rPr>
        <w:t>Pieprasījums</w:t>
      </w:r>
      <w:proofErr w:type="spellEnd"/>
    </w:p>
    <w:p w14:paraId="325CACD1" w14:textId="77777777" w:rsidR="00DC1756" w:rsidRPr="00F31637" w:rsidRDefault="00DC1756" w:rsidP="00DC1756">
      <w:pPr>
        <w:rPr>
          <w:b/>
        </w:rPr>
      </w:pP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3497"/>
      </w:tblGrid>
      <w:tr w:rsidR="00056422" w14:paraId="6948B84E" w14:textId="77777777" w:rsidTr="00A7480F">
        <w:trPr>
          <w:jc w:val="center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285EA9F1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Zvejas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480F">
              <w:rPr>
                <w:rFonts w:eastAsia="Calibri"/>
                <w:sz w:val="22"/>
                <w:szCs w:val="22"/>
              </w:rPr>
              <w:t>rajons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 xml:space="preserve"> / </w:t>
            </w:r>
            <w:proofErr w:type="spellStart"/>
            <w:r w:rsidRPr="00A7480F">
              <w:rPr>
                <w:rFonts w:eastAsia="Calibri"/>
                <w:sz w:val="22"/>
                <w:szCs w:val="22"/>
              </w:rPr>
              <w:t>ūdensobjekts</w:t>
            </w:r>
            <w:proofErr w:type="spellEnd"/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2AA3820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Pieprasītie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480F">
              <w:rPr>
                <w:rFonts w:eastAsia="Calibri"/>
                <w:sz w:val="22"/>
                <w:szCs w:val="22"/>
              </w:rPr>
              <w:t>zvejas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7480F">
              <w:rPr>
                <w:rFonts w:eastAsia="Calibri"/>
                <w:sz w:val="22"/>
                <w:szCs w:val="22"/>
              </w:rPr>
              <w:t>rīki</w:t>
            </w:r>
            <w:proofErr w:type="spellEnd"/>
          </w:p>
        </w:tc>
        <w:tc>
          <w:tcPr>
            <w:tcW w:w="3497" w:type="dxa"/>
            <w:vMerge w:val="restart"/>
            <w:shd w:val="clear" w:color="auto" w:fill="auto"/>
            <w:vAlign w:val="center"/>
          </w:tcPr>
          <w:p w14:paraId="6737F897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Piezīmes</w:t>
            </w:r>
            <w:proofErr w:type="spellEnd"/>
          </w:p>
        </w:tc>
      </w:tr>
      <w:tr w:rsidR="00056422" w14:paraId="00C9AED5" w14:textId="77777777" w:rsidTr="00A7480F">
        <w:trPr>
          <w:jc w:val="center"/>
        </w:trPr>
        <w:tc>
          <w:tcPr>
            <w:tcW w:w="3397" w:type="dxa"/>
            <w:vMerge/>
            <w:shd w:val="clear" w:color="auto" w:fill="auto"/>
            <w:vAlign w:val="center"/>
          </w:tcPr>
          <w:p w14:paraId="25D3876B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FEC9BF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Veids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F8E6EDD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Skaits</w:t>
            </w:r>
            <w:proofErr w:type="spellEnd"/>
          </w:p>
        </w:tc>
        <w:tc>
          <w:tcPr>
            <w:tcW w:w="3497" w:type="dxa"/>
            <w:vMerge/>
            <w:shd w:val="clear" w:color="auto" w:fill="auto"/>
            <w:vAlign w:val="center"/>
          </w:tcPr>
          <w:p w14:paraId="26400341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56422" w14:paraId="0D21FDF2" w14:textId="77777777" w:rsidTr="00A7480F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444C92A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E63B67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81E058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7588689B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56422" w14:paraId="212B0DA9" w14:textId="77777777" w:rsidTr="00A7480F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C17D54C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5EC123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2457B8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54461F49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56422" w14:paraId="4227EEE1" w14:textId="77777777" w:rsidTr="00A7480F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BB7D394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3C9DAC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799F34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1ADD9849" w14:textId="77777777" w:rsidR="00DC1756" w:rsidRPr="00A7480F" w:rsidRDefault="00DC1756" w:rsidP="00A7480F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1103F6B9" w14:textId="77777777" w:rsidR="00DC1756" w:rsidRPr="00F31637" w:rsidRDefault="00DC1756" w:rsidP="00DC1756">
      <w:pPr>
        <w:rPr>
          <w:b/>
        </w:rPr>
      </w:pPr>
    </w:p>
    <w:p w14:paraId="601CC789" w14:textId="77777777" w:rsidR="00DC1756" w:rsidRPr="00F31637" w:rsidRDefault="00DC1756" w:rsidP="00DC1756">
      <w:pPr>
        <w:rPr>
          <w:b/>
        </w:rPr>
      </w:pPr>
    </w:p>
    <w:tbl>
      <w:tblPr>
        <w:tblW w:w="0" w:type="auto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694"/>
        <w:gridCol w:w="4110"/>
      </w:tblGrid>
      <w:tr w:rsidR="00056422" w14:paraId="6CCDC080" w14:textId="77777777" w:rsidTr="00A7480F">
        <w:tc>
          <w:tcPr>
            <w:tcW w:w="2694" w:type="dxa"/>
            <w:shd w:val="clear" w:color="auto" w:fill="auto"/>
          </w:tcPr>
          <w:p w14:paraId="4B1FB2AD" w14:textId="77777777" w:rsidR="00DC1756" w:rsidRPr="00A7480F" w:rsidRDefault="00DC1756" w:rsidP="00A7480F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Iesniegšanas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 xml:space="preserve"> datums: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1A1683DF" w14:textId="77777777" w:rsidR="00DC1756" w:rsidRPr="00A7480F" w:rsidRDefault="00DC1756" w:rsidP="00A7480F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56422" w14:paraId="02D75CB9" w14:textId="77777777" w:rsidTr="00A7480F">
        <w:tc>
          <w:tcPr>
            <w:tcW w:w="2694" w:type="dxa"/>
            <w:shd w:val="clear" w:color="auto" w:fill="auto"/>
          </w:tcPr>
          <w:p w14:paraId="2C5EDB13" w14:textId="77777777" w:rsidR="00DC1756" w:rsidRPr="00A7480F" w:rsidRDefault="00DC1756" w:rsidP="00A7480F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7480F">
              <w:rPr>
                <w:rFonts w:eastAsia="Calibri"/>
                <w:sz w:val="22"/>
                <w:szCs w:val="22"/>
              </w:rPr>
              <w:t>uzvārds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72305" w14:textId="77777777" w:rsidR="00DC1756" w:rsidRPr="00A7480F" w:rsidRDefault="00DC1756" w:rsidP="00A7480F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56422" w14:paraId="08DB9689" w14:textId="77777777" w:rsidTr="00A7480F">
        <w:tc>
          <w:tcPr>
            <w:tcW w:w="2694" w:type="dxa"/>
            <w:shd w:val="clear" w:color="auto" w:fill="auto"/>
          </w:tcPr>
          <w:p w14:paraId="1B0CD9E2" w14:textId="77777777" w:rsidR="00DC1756" w:rsidRPr="00A7480F" w:rsidRDefault="00DC1756" w:rsidP="00A7480F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A7480F">
              <w:rPr>
                <w:rFonts w:eastAsia="Calibri"/>
                <w:sz w:val="22"/>
                <w:szCs w:val="22"/>
              </w:rPr>
              <w:t>Paraksts</w:t>
            </w:r>
            <w:proofErr w:type="spellEnd"/>
            <w:r w:rsidRPr="00A7480F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F812E" w14:textId="77777777" w:rsidR="00DC1756" w:rsidRPr="00A7480F" w:rsidRDefault="00DC1756" w:rsidP="00A7480F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6B2AAA8F" w14:textId="77777777" w:rsidR="00DC1756" w:rsidRDefault="00DC1756" w:rsidP="00DC1756">
      <w:pPr>
        <w:rPr>
          <w:b/>
          <w:bCs/>
          <w:sz w:val="20"/>
          <w:szCs w:val="20"/>
        </w:rPr>
      </w:pPr>
    </w:p>
    <w:p w14:paraId="5EDE10E8" w14:textId="77777777" w:rsidR="00DC1756" w:rsidRPr="00F31637" w:rsidRDefault="00DC1756" w:rsidP="00DC1756">
      <w:pPr>
        <w:rPr>
          <w:b/>
          <w:bCs/>
          <w:sz w:val="20"/>
          <w:szCs w:val="20"/>
        </w:rPr>
      </w:pPr>
    </w:p>
    <w:p w14:paraId="083B6FEC" w14:textId="77777777" w:rsidR="00DC1756" w:rsidRPr="00F31637" w:rsidRDefault="00DC1756" w:rsidP="00DC1756">
      <w:pPr>
        <w:jc w:val="both"/>
        <w:rPr>
          <w:b/>
          <w:bCs/>
        </w:rPr>
      </w:pPr>
      <w:proofErr w:type="spellStart"/>
      <w:r w:rsidRPr="00F31637">
        <w:rPr>
          <w:b/>
          <w:bCs/>
        </w:rPr>
        <w:t>Informācija</w:t>
      </w:r>
      <w:proofErr w:type="spellEnd"/>
      <w:r w:rsidRPr="00F31637">
        <w:rPr>
          <w:b/>
          <w:bCs/>
        </w:rPr>
        <w:t xml:space="preserve"> par personas datu </w:t>
      </w:r>
      <w:proofErr w:type="spellStart"/>
      <w:r w:rsidRPr="00F31637">
        <w:rPr>
          <w:b/>
          <w:bCs/>
        </w:rPr>
        <w:t>apstrādi</w:t>
      </w:r>
      <w:proofErr w:type="spellEnd"/>
      <w:r w:rsidRPr="00F31637">
        <w:rPr>
          <w:b/>
          <w:bCs/>
        </w:rPr>
        <w:t xml:space="preserve"> </w:t>
      </w:r>
    </w:p>
    <w:p w14:paraId="6B4169D4" w14:textId="77777777" w:rsidR="00DC1756" w:rsidRPr="00F31637" w:rsidRDefault="00DC1756" w:rsidP="00DC1756">
      <w:pPr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056422" w14:paraId="1C9EBFBC" w14:textId="77777777" w:rsidTr="00A7480F">
        <w:tc>
          <w:tcPr>
            <w:tcW w:w="3397" w:type="dxa"/>
            <w:shd w:val="clear" w:color="auto" w:fill="auto"/>
          </w:tcPr>
          <w:p w14:paraId="4785D397" w14:textId="77777777" w:rsidR="00DC1756" w:rsidRPr="00F31637" w:rsidRDefault="00DC1756" w:rsidP="00A7480F">
            <w:pPr>
              <w:jc w:val="both"/>
              <w:rPr>
                <w:rFonts w:eastAsia="Calibri"/>
              </w:rPr>
            </w:pPr>
            <w:proofErr w:type="gramStart"/>
            <w:r w:rsidRPr="00F31637">
              <w:rPr>
                <w:rFonts w:eastAsia="Calibri"/>
              </w:rPr>
              <w:t>Personas</w:t>
            </w:r>
            <w:proofErr w:type="gramEnd"/>
            <w:r w:rsidRPr="00F31637">
              <w:rPr>
                <w:rFonts w:eastAsia="Calibri"/>
              </w:rPr>
              <w:t xml:space="preserve"> datu </w:t>
            </w:r>
            <w:proofErr w:type="spellStart"/>
            <w:r w:rsidRPr="00F31637">
              <w:rPr>
                <w:rFonts w:eastAsia="Calibri"/>
              </w:rPr>
              <w:t>apstrādes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pārzinis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74131F25" w14:textId="77777777" w:rsidR="00DC1756" w:rsidRPr="00F31637" w:rsidRDefault="00DC1756" w:rsidP="00A7480F">
            <w:pPr>
              <w:jc w:val="both"/>
              <w:rPr>
                <w:rFonts w:eastAsia="Calibri"/>
              </w:rPr>
            </w:pPr>
            <w:r w:rsidRPr="00F31637">
              <w:rPr>
                <w:rFonts w:eastAsia="Calibri"/>
              </w:rPr>
              <w:t xml:space="preserve">Rīgas valstspilsētas </w:t>
            </w:r>
            <w:proofErr w:type="spellStart"/>
            <w:r w:rsidRPr="00F31637">
              <w:rPr>
                <w:rFonts w:eastAsia="Calibri"/>
              </w:rPr>
              <w:t>pašvaldība</w:t>
            </w:r>
            <w:proofErr w:type="spellEnd"/>
            <w:r w:rsidRPr="00F31637">
              <w:rPr>
                <w:rFonts w:eastAsia="Calibri"/>
              </w:rPr>
              <w:t xml:space="preserve"> (Rīgas </w:t>
            </w:r>
            <w:r>
              <w:rPr>
                <w:rFonts w:eastAsia="Calibri"/>
              </w:rPr>
              <w:t>valstspilsētas pašvaldības</w:t>
            </w:r>
            <w:r w:rsidRPr="00F31637">
              <w:rPr>
                <w:rFonts w:eastAsia="Calibri"/>
              </w:rPr>
              <w:t xml:space="preserve"> Mājokļu un vides departaments; </w:t>
            </w:r>
            <w:proofErr w:type="spellStart"/>
            <w:r w:rsidRPr="00F31637">
              <w:rPr>
                <w:rFonts w:eastAsia="Calibri"/>
              </w:rPr>
              <w:t>adrese</w:t>
            </w:r>
            <w:proofErr w:type="spellEnd"/>
            <w:r w:rsidRPr="00F31637">
              <w:rPr>
                <w:rFonts w:eastAsia="Calibri"/>
              </w:rPr>
              <w:t xml:space="preserve">: </w:t>
            </w:r>
            <w:proofErr w:type="spellStart"/>
            <w:r w:rsidRPr="00F31637">
              <w:rPr>
                <w:rFonts w:eastAsia="Calibri"/>
              </w:rPr>
              <w:t>Brīvības</w:t>
            </w:r>
            <w:proofErr w:type="spellEnd"/>
            <w:r w:rsidRPr="00F31637">
              <w:rPr>
                <w:rFonts w:eastAsia="Calibri"/>
              </w:rPr>
              <w:t xml:space="preserve"> iela 49/53, Rīga, LV-1010; </w:t>
            </w:r>
            <w:proofErr w:type="spellStart"/>
            <w:r w:rsidRPr="00F31637">
              <w:rPr>
                <w:rFonts w:eastAsia="Calibri"/>
              </w:rPr>
              <w:t>elektroniskā</w:t>
            </w:r>
            <w:proofErr w:type="spellEnd"/>
            <w:r w:rsidRPr="00F31637">
              <w:rPr>
                <w:rFonts w:eastAsia="Calibri"/>
              </w:rPr>
              <w:t xml:space="preserve"> pasta </w:t>
            </w:r>
            <w:proofErr w:type="spellStart"/>
            <w:r w:rsidRPr="00F31637">
              <w:rPr>
                <w:rFonts w:eastAsia="Calibri"/>
              </w:rPr>
              <w:t>adrese</w:t>
            </w:r>
            <w:proofErr w:type="spellEnd"/>
            <w:r w:rsidRPr="00F31637">
              <w:rPr>
                <w:rFonts w:eastAsia="Calibri"/>
              </w:rPr>
              <w:t>: dmv@riga.lv)</w:t>
            </w:r>
          </w:p>
        </w:tc>
      </w:tr>
      <w:tr w:rsidR="00056422" w14:paraId="7464D478" w14:textId="77777777" w:rsidTr="00A7480F">
        <w:tc>
          <w:tcPr>
            <w:tcW w:w="3397" w:type="dxa"/>
            <w:shd w:val="clear" w:color="auto" w:fill="auto"/>
          </w:tcPr>
          <w:p w14:paraId="112E5B5A" w14:textId="77777777" w:rsidR="00DC1756" w:rsidRPr="00F31637" w:rsidRDefault="00DC1756" w:rsidP="00A7480F">
            <w:pPr>
              <w:jc w:val="both"/>
              <w:rPr>
                <w:rFonts w:eastAsia="Calibri"/>
              </w:rPr>
            </w:pPr>
            <w:proofErr w:type="gramStart"/>
            <w:r w:rsidRPr="00F31637">
              <w:rPr>
                <w:rFonts w:eastAsia="Calibri"/>
              </w:rPr>
              <w:t>Personas</w:t>
            </w:r>
            <w:proofErr w:type="gramEnd"/>
            <w:r w:rsidRPr="00F31637">
              <w:rPr>
                <w:rFonts w:eastAsia="Calibri"/>
              </w:rPr>
              <w:t xml:space="preserve"> datu aizsardzības </w:t>
            </w:r>
            <w:proofErr w:type="spellStart"/>
            <w:r w:rsidRPr="00F31637">
              <w:rPr>
                <w:rFonts w:eastAsia="Calibri"/>
              </w:rPr>
              <w:t>speciālists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3A734D2F" w14:textId="77777777" w:rsidR="00DC1756" w:rsidRPr="00F31637" w:rsidRDefault="00DC1756" w:rsidP="00A7480F">
            <w:pPr>
              <w:jc w:val="both"/>
              <w:rPr>
                <w:rFonts w:eastAsia="Calibri"/>
              </w:rPr>
            </w:pPr>
            <w:r w:rsidRPr="00F31637">
              <w:rPr>
                <w:rFonts w:eastAsia="Calibri"/>
              </w:rPr>
              <w:t xml:space="preserve">Rīgas valstspilsētas pašvaldības Centrālās administrācijas Datu aizsardzības un informācijas tehnoloģiju drošības centrs, </w:t>
            </w:r>
            <w:proofErr w:type="spellStart"/>
            <w:r w:rsidRPr="00F31637">
              <w:rPr>
                <w:rFonts w:eastAsia="Calibri"/>
              </w:rPr>
              <w:t>adrese</w:t>
            </w:r>
            <w:proofErr w:type="spellEnd"/>
            <w:r w:rsidRPr="00F31637">
              <w:rPr>
                <w:rFonts w:eastAsia="Calibri"/>
              </w:rPr>
              <w:t xml:space="preserve">: </w:t>
            </w:r>
            <w:proofErr w:type="spellStart"/>
            <w:r w:rsidRPr="00F31637">
              <w:rPr>
                <w:rFonts w:eastAsia="Calibri"/>
              </w:rPr>
              <w:t>Dzirciema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ielā</w:t>
            </w:r>
            <w:proofErr w:type="spellEnd"/>
            <w:r w:rsidRPr="00F31637">
              <w:rPr>
                <w:rFonts w:eastAsia="Calibri"/>
              </w:rPr>
              <w:t xml:space="preserve"> 28, Rīga, LV-1007; </w:t>
            </w:r>
            <w:proofErr w:type="spellStart"/>
            <w:r w:rsidRPr="00F31637">
              <w:rPr>
                <w:rFonts w:eastAsia="Calibri"/>
              </w:rPr>
              <w:t>elektroniskā</w:t>
            </w:r>
            <w:proofErr w:type="spellEnd"/>
            <w:r w:rsidRPr="00F31637">
              <w:rPr>
                <w:rFonts w:eastAsia="Calibri"/>
              </w:rPr>
              <w:t xml:space="preserve"> pasta </w:t>
            </w:r>
            <w:proofErr w:type="spellStart"/>
            <w:r w:rsidRPr="00F31637">
              <w:rPr>
                <w:rFonts w:eastAsia="Calibri"/>
              </w:rPr>
              <w:t>adrese</w:t>
            </w:r>
            <w:proofErr w:type="spellEnd"/>
            <w:r w:rsidRPr="00F31637">
              <w:rPr>
                <w:rFonts w:eastAsia="Calibri"/>
              </w:rPr>
              <w:t>: dac@riga.lv</w:t>
            </w:r>
          </w:p>
        </w:tc>
      </w:tr>
      <w:tr w:rsidR="00056422" w14:paraId="29D2E7A0" w14:textId="77777777" w:rsidTr="00A7480F">
        <w:tc>
          <w:tcPr>
            <w:tcW w:w="3397" w:type="dxa"/>
            <w:shd w:val="clear" w:color="auto" w:fill="auto"/>
          </w:tcPr>
          <w:p w14:paraId="5B37FBF9" w14:textId="77777777" w:rsidR="00DC1756" w:rsidRPr="00F31637" w:rsidRDefault="00DC1756" w:rsidP="00A7480F">
            <w:pPr>
              <w:jc w:val="both"/>
              <w:rPr>
                <w:rFonts w:eastAsia="Calibri"/>
              </w:rPr>
            </w:pPr>
            <w:proofErr w:type="spellStart"/>
            <w:r w:rsidRPr="00F31637">
              <w:rPr>
                <w:rFonts w:eastAsia="Calibri"/>
              </w:rPr>
              <w:t>Nolūks</w:t>
            </w:r>
            <w:proofErr w:type="spellEnd"/>
            <w:r w:rsidRPr="00F31637">
              <w:rPr>
                <w:rFonts w:eastAsia="Calibri"/>
              </w:rPr>
              <w:t xml:space="preserve"> personas datu </w:t>
            </w:r>
            <w:proofErr w:type="spellStart"/>
            <w:r w:rsidRPr="00F31637">
              <w:rPr>
                <w:rFonts w:eastAsia="Calibri"/>
              </w:rPr>
              <w:t>apstrādei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0DCA6D61" w14:textId="77777777" w:rsidR="00DC1756" w:rsidRPr="00F31637" w:rsidRDefault="00DC1756" w:rsidP="00A7480F">
            <w:pPr>
              <w:jc w:val="both"/>
              <w:rPr>
                <w:rFonts w:eastAsia="Calibri"/>
              </w:rPr>
            </w:pPr>
            <w:proofErr w:type="spellStart"/>
            <w:r w:rsidRPr="00F31637">
              <w:t>Pieteikumu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izvērtēšana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rūpnieciskās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zvejas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tiesību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piešķiršanai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ūdeņos</w:t>
            </w:r>
            <w:proofErr w:type="spellEnd"/>
            <w:r w:rsidRPr="00F31637">
              <w:t xml:space="preserve">, kas </w:t>
            </w:r>
            <w:proofErr w:type="spellStart"/>
            <w:r w:rsidRPr="00F31637">
              <w:t>atrodas</w:t>
            </w:r>
            <w:proofErr w:type="spellEnd"/>
            <w:r w:rsidRPr="00F31637">
              <w:t xml:space="preserve"> Rīgas pašvaldības </w:t>
            </w:r>
            <w:proofErr w:type="spellStart"/>
            <w:r w:rsidRPr="00F31637">
              <w:t>administratīvajā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teritorijā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vai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piekļaujas</w:t>
            </w:r>
            <w:proofErr w:type="spellEnd"/>
            <w:r w:rsidRPr="00F31637">
              <w:t xml:space="preserve"> tai, </w:t>
            </w:r>
            <w:proofErr w:type="spellStart"/>
            <w:r w:rsidRPr="00F31637">
              <w:t>kā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arī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līguma</w:t>
            </w:r>
            <w:proofErr w:type="spellEnd"/>
            <w:r w:rsidRPr="00F31637">
              <w:t xml:space="preserve"> par </w:t>
            </w:r>
            <w:proofErr w:type="spellStart"/>
            <w:r w:rsidRPr="00F31637">
              <w:t>rūpnieciskās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zvejas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tiesību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nomu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slēgšanai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vai</w:t>
            </w:r>
            <w:proofErr w:type="spellEnd"/>
            <w:r w:rsidRPr="00F31637">
              <w:t xml:space="preserve"> </w:t>
            </w:r>
            <w:proofErr w:type="spellStart"/>
            <w:r w:rsidRPr="00F31637">
              <w:t>pagarināšanai</w:t>
            </w:r>
            <w:proofErr w:type="spellEnd"/>
          </w:p>
        </w:tc>
      </w:tr>
      <w:tr w:rsidR="00056422" w14:paraId="3B58AA10" w14:textId="77777777" w:rsidTr="00A7480F">
        <w:tc>
          <w:tcPr>
            <w:tcW w:w="3397" w:type="dxa"/>
            <w:shd w:val="clear" w:color="auto" w:fill="auto"/>
          </w:tcPr>
          <w:p w14:paraId="1B0CA03F" w14:textId="77777777" w:rsidR="00DC1756" w:rsidRPr="00F31637" w:rsidRDefault="00DC1756" w:rsidP="00A7480F">
            <w:pPr>
              <w:rPr>
                <w:rFonts w:eastAsia="Calibri"/>
              </w:rPr>
            </w:pPr>
            <w:r w:rsidRPr="00F31637">
              <w:rPr>
                <w:rFonts w:eastAsia="Calibri"/>
              </w:rPr>
              <w:t xml:space="preserve">Cita </w:t>
            </w:r>
            <w:proofErr w:type="spellStart"/>
            <w:r w:rsidRPr="00F31637">
              <w:rPr>
                <w:rFonts w:eastAsia="Calibri"/>
              </w:rPr>
              <w:t>ar</w:t>
            </w:r>
            <w:proofErr w:type="spellEnd"/>
            <w:r w:rsidRPr="00F31637">
              <w:rPr>
                <w:rFonts w:eastAsia="Calibri"/>
              </w:rPr>
              <w:t xml:space="preserve"> personas datu </w:t>
            </w:r>
            <w:proofErr w:type="spellStart"/>
            <w:r w:rsidRPr="00F31637">
              <w:rPr>
                <w:rFonts w:eastAsia="Calibri"/>
              </w:rPr>
              <w:t>apstrādi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saistītā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informācija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4E6C506D" w14:textId="77777777" w:rsidR="00DC1756" w:rsidRPr="00F31637" w:rsidRDefault="00DC1756" w:rsidP="00A7480F">
            <w:pPr>
              <w:jc w:val="both"/>
              <w:rPr>
                <w:rFonts w:eastAsia="Calibri"/>
              </w:rPr>
            </w:pPr>
            <w:proofErr w:type="spellStart"/>
            <w:r w:rsidRPr="00F31637">
              <w:rPr>
                <w:rFonts w:eastAsia="Calibri"/>
              </w:rPr>
              <w:t>Ar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apstrādes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juridisko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pamatu</w:t>
            </w:r>
            <w:proofErr w:type="spellEnd"/>
            <w:r w:rsidRPr="00F31637">
              <w:rPr>
                <w:rFonts w:eastAsia="Calibri"/>
              </w:rPr>
              <w:t xml:space="preserve">, </w:t>
            </w:r>
            <w:proofErr w:type="spellStart"/>
            <w:r w:rsidRPr="00F31637">
              <w:rPr>
                <w:rFonts w:eastAsia="Calibri"/>
              </w:rPr>
              <w:t>iespējamiem</w:t>
            </w:r>
            <w:proofErr w:type="spellEnd"/>
            <w:r w:rsidRPr="00F31637">
              <w:rPr>
                <w:rFonts w:eastAsia="Calibri"/>
              </w:rPr>
              <w:t xml:space="preserve"> personas datu </w:t>
            </w:r>
            <w:proofErr w:type="spellStart"/>
            <w:r w:rsidRPr="00F31637">
              <w:rPr>
                <w:rFonts w:eastAsia="Calibri"/>
              </w:rPr>
              <w:t>saņēmējiem</w:t>
            </w:r>
            <w:proofErr w:type="spellEnd"/>
            <w:r w:rsidRPr="00F31637">
              <w:rPr>
                <w:rFonts w:eastAsia="Calibri"/>
              </w:rPr>
              <w:t xml:space="preserve">, personas datu </w:t>
            </w:r>
            <w:proofErr w:type="spellStart"/>
            <w:r w:rsidRPr="00F31637">
              <w:rPr>
                <w:rFonts w:eastAsia="Calibri"/>
              </w:rPr>
              <w:t>glabāšanas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kritērijiem</w:t>
            </w:r>
            <w:proofErr w:type="spellEnd"/>
            <w:r w:rsidRPr="00F31637">
              <w:rPr>
                <w:rFonts w:eastAsia="Calibri"/>
              </w:rPr>
              <w:t xml:space="preserve">, datu </w:t>
            </w:r>
            <w:proofErr w:type="spellStart"/>
            <w:r w:rsidRPr="00F31637">
              <w:rPr>
                <w:rFonts w:eastAsia="Calibri"/>
              </w:rPr>
              <w:t>avotiem</w:t>
            </w:r>
            <w:proofErr w:type="spellEnd"/>
            <w:r w:rsidRPr="00F31637">
              <w:rPr>
                <w:rFonts w:eastAsia="Calibri"/>
              </w:rPr>
              <w:t xml:space="preserve"> un personas datu </w:t>
            </w:r>
            <w:proofErr w:type="spellStart"/>
            <w:r w:rsidRPr="00F31637">
              <w:rPr>
                <w:rFonts w:eastAsia="Calibri"/>
              </w:rPr>
              <w:t>kategorijām</w:t>
            </w:r>
            <w:proofErr w:type="spellEnd"/>
            <w:r w:rsidRPr="00F31637">
              <w:rPr>
                <w:rFonts w:eastAsia="Calibri"/>
              </w:rPr>
              <w:t xml:space="preserve"> var </w:t>
            </w:r>
            <w:proofErr w:type="spellStart"/>
            <w:r w:rsidRPr="00F31637">
              <w:rPr>
                <w:rFonts w:eastAsia="Calibri"/>
              </w:rPr>
              <w:t>iepazīties</w:t>
            </w:r>
            <w:proofErr w:type="spellEnd"/>
            <w:r w:rsidRPr="00F31637">
              <w:rPr>
                <w:rFonts w:eastAsia="Calibri"/>
              </w:rPr>
              <w:t xml:space="preserve"> Rīgas </w:t>
            </w:r>
            <w:r>
              <w:rPr>
                <w:rFonts w:eastAsia="Calibri"/>
              </w:rPr>
              <w:t>valstspilsētas pašvaldības</w:t>
            </w:r>
            <w:r w:rsidRPr="00F31637">
              <w:rPr>
                <w:rFonts w:eastAsia="Calibri"/>
              </w:rPr>
              <w:t xml:space="preserve"> Mājokļu un vides departamenta </w:t>
            </w:r>
            <w:proofErr w:type="spellStart"/>
            <w:r w:rsidRPr="00F31637">
              <w:rPr>
                <w:rFonts w:eastAsia="Calibri"/>
              </w:rPr>
              <w:t>Mājas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lapā</w:t>
            </w:r>
            <w:proofErr w:type="spellEnd"/>
            <w:r w:rsidRPr="00F31637">
              <w:rPr>
                <w:rFonts w:eastAsia="Calibri"/>
              </w:rPr>
              <w:t xml:space="preserve">. </w:t>
            </w:r>
          </w:p>
          <w:p w14:paraId="2C5640A3" w14:textId="77777777" w:rsidR="00DC1756" w:rsidRPr="00F31637" w:rsidRDefault="00DC1756" w:rsidP="00A7480F">
            <w:pPr>
              <w:jc w:val="both"/>
              <w:rPr>
                <w:rFonts w:eastAsia="Calibri"/>
              </w:rPr>
            </w:pPr>
            <w:r w:rsidRPr="00F31637">
              <w:rPr>
                <w:rFonts w:eastAsia="Calibri"/>
              </w:rPr>
              <w:t xml:space="preserve">Saite; </w:t>
            </w:r>
            <w:hyperlink r:id="rId6" w:history="1">
              <w:r w:rsidRPr="00F31637">
                <w:rPr>
                  <w:rFonts w:eastAsia="Calibri"/>
                  <w:color w:val="0563C1"/>
                  <w:u w:val="single"/>
                </w:rPr>
                <w:t>https://mvd.riga.lv/personas-datu-apstrade/</w:t>
              </w:r>
            </w:hyperlink>
          </w:p>
          <w:p w14:paraId="03FA7B4B" w14:textId="77777777" w:rsidR="00DC1756" w:rsidRPr="00F31637" w:rsidRDefault="00DC1756" w:rsidP="00A7480F">
            <w:pPr>
              <w:jc w:val="both"/>
              <w:rPr>
                <w:rFonts w:eastAsia="Calibri"/>
              </w:rPr>
            </w:pPr>
          </w:p>
        </w:tc>
      </w:tr>
      <w:tr w:rsidR="00056422" w14:paraId="7A463CA7" w14:textId="77777777" w:rsidTr="00A7480F">
        <w:tc>
          <w:tcPr>
            <w:tcW w:w="3397" w:type="dxa"/>
            <w:shd w:val="clear" w:color="auto" w:fill="auto"/>
          </w:tcPr>
          <w:p w14:paraId="5380FC08" w14:textId="77777777" w:rsidR="00DC1756" w:rsidRPr="00F31637" w:rsidRDefault="00DC1756" w:rsidP="00A7480F">
            <w:pPr>
              <w:jc w:val="both"/>
              <w:rPr>
                <w:rFonts w:eastAsia="Calibri"/>
              </w:rPr>
            </w:pPr>
            <w:r w:rsidRPr="00F31637">
              <w:rPr>
                <w:rFonts w:eastAsia="Calibri"/>
              </w:rPr>
              <w:t xml:space="preserve">Datu </w:t>
            </w:r>
            <w:proofErr w:type="spellStart"/>
            <w:r w:rsidRPr="00F31637">
              <w:rPr>
                <w:rFonts w:eastAsia="Calibri"/>
              </w:rPr>
              <w:t>subjekta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tiesības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16519F0B" w14:textId="77777777" w:rsidR="00DC1756" w:rsidRPr="00F31637" w:rsidRDefault="00DC1756" w:rsidP="00A7480F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  <w:r w:rsidRPr="00F31637">
              <w:rPr>
                <w:rFonts w:eastAsia="Calibri"/>
              </w:rPr>
              <w:t xml:space="preserve">1) </w:t>
            </w:r>
            <w:proofErr w:type="spellStart"/>
            <w:r w:rsidRPr="00F31637">
              <w:rPr>
                <w:rFonts w:eastAsia="Calibri"/>
              </w:rPr>
              <w:t>pieprasīt</w:t>
            </w:r>
            <w:proofErr w:type="spellEnd"/>
            <w:r w:rsidRPr="00F31637">
              <w:rPr>
                <w:rFonts w:eastAsia="Calibri"/>
              </w:rPr>
              <w:t xml:space="preserve"> personas datu </w:t>
            </w:r>
            <w:proofErr w:type="spellStart"/>
            <w:r w:rsidRPr="00F31637">
              <w:rPr>
                <w:rFonts w:eastAsia="Calibri"/>
              </w:rPr>
              <w:t>apstrādes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pārzinim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piekļūt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Jūsu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kā</w:t>
            </w:r>
            <w:proofErr w:type="spellEnd"/>
            <w:r w:rsidRPr="00F31637">
              <w:rPr>
                <w:rFonts w:eastAsia="Calibri"/>
              </w:rPr>
              <w:t xml:space="preserve"> datu </w:t>
            </w:r>
            <w:proofErr w:type="spellStart"/>
            <w:r w:rsidRPr="00F31637">
              <w:rPr>
                <w:rFonts w:eastAsia="Calibri"/>
              </w:rPr>
              <w:t>subjekta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apstrādātajiem</w:t>
            </w:r>
            <w:proofErr w:type="spellEnd"/>
            <w:r w:rsidRPr="00F31637">
              <w:rPr>
                <w:rFonts w:eastAsia="Calibri"/>
              </w:rPr>
              <w:t xml:space="preserve"> personas </w:t>
            </w:r>
            <w:proofErr w:type="spellStart"/>
            <w:r w:rsidRPr="00F31637">
              <w:rPr>
                <w:rFonts w:eastAsia="Calibri"/>
              </w:rPr>
              <w:t>datiem</w:t>
            </w:r>
            <w:proofErr w:type="spellEnd"/>
            <w:r w:rsidRPr="00F31637">
              <w:rPr>
                <w:rFonts w:eastAsia="Calibri"/>
              </w:rPr>
              <w:t xml:space="preserve">, </w:t>
            </w:r>
            <w:proofErr w:type="spellStart"/>
            <w:r w:rsidRPr="00F31637">
              <w:rPr>
                <w:rFonts w:eastAsia="Calibri"/>
              </w:rPr>
              <w:t>lūgt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neprecīzo</w:t>
            </w:r>
            <w:proofErr w:type="spellEnd"/>
            <w:r w:rsidRPr="00F31637">
              <w:rPr>
                <w:rFonts w:eastAsia="Calibri"/>
              </w:rPr>
              <w:t xml:space="preserve"> personas datu </w:t>
            </w:r>
            <w:proofErr w:type="spellStart"/>
            <w:r w:rsidRPr="00F31637">
              <w:rPr>
                <w:rFonts w:eastAsia="Calibri"/>
              </w:rPr>
              <w:t>labošanu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vai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dzēšanu</w:t>
            </w:r>
            <w:proofErr w:type="spellEnd"/>
            <w:r w:rsidRPr="00F31637">
              <w:rPr>
                <w:rFonts w:eastAsia="Calibri"/>
              </w:rPr>
              <w:t xml:space="preserve">, </w:t>
            </w:r>
            <w:proofErr w:type="spellStart"/>
            <w:r w:rsidRPr="00F31637">
              <w:rPr>
                <w:rFonts w:eastAsia="Calibri"/>
              </w:rPr>
              <w:t>iesniedzot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pamatojumu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Jūsu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lūgumam</w:t>
            </w:r>
            <w:proofErr w:type="spellEnd"/>
            <w:r w:rsidRPr="00F31637">
              <w:rPr>
                <w:rFonts w:eastAsia="Calibri"/>
              </w:rPr>
              <w:t xml:space="preserve">, </w:t>
            </w:r>
            <w:proofErr w:type="spellStart"/>
            <w:r w:rsidRPr="00F31637">
              <w:rPr>
                <w:rFonts w:eastAsia="Calibri"/>
              </w:rPr>
              <w:t>normatīvajos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aktos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noteiktajos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gadījumos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lūgt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Jūsu</w:t>
            </w:r>
            <w:proofErr w:type="spellEnd"/>
            <w:r w:rsidRPr="00F31637">
              <w:rPr>
                <w:rFonts w:eastAsia="Calibri"/>
              </w:rPr>
              <w:t xml:space="preserve"> personas datu </w:t>
            </w:r>
            <w:proofErr w:type="spellStart"/>
            <w:r w:rsidRPr="00F31637">
              <w:rPr>
                <w:rFonts w:eastAsia="Calibri"/>
              </w:rPr>
              <w:t>apstrādes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ierobežošanu</w:t>
            </w:r>
            <w:proofErr w:type="spellEnd"/>
            <w:r w:rsidRPr="00F31637">
              <w:rPr>
                <w:rFonts w:eastAsia="Calibri"/>
              </w:rPr>
              <w:t xml:space="preserve">, </w:t>
            </w:r>
            <w:proofErr w:type="spellStart"/>
            <w:r w:rsidRPr="00F31637">
              <w:rPr>
                <w:rFonts w:eastAsia="Calibri"/>
              </w:rPr>
              <w:t>kā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arī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iebilst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pret</w:t>
            </w:r>
            <w:proofErr w:type="spellEnd"/>
            <w:r w:rsidRPr="00F31637">
              <w:rPr>
                <w:rFonts w:eastAsia="Calibri"/>
              </w:rPr>
              <w:t xml:space="preserve"> personas datu </w:t>
            </w:r>
            <w:proofErr w:type="spellStart"/>
            <w:proofErr w:type="gramStart"/>
            <w:r w:rsidRPr="00F31637">
              <w:rPr>
                <w:rFonts w:eastAsia="Calibri"/>
              </w:rPr>
              <w:t>apstrādi</w:t>
            </w:r>
            <w:proofErr w:type="spellEnd"/>
            <w:r w:rsidRPr="00F31637">
              <w:rPr>
                <w:rFonts w:eastAsia="Calibri"/>
              </w:rPr>
              <w:t>;</w:t>
            </w:r>
            <w:proofErr w:type="gramEnd"/>
          </w:p>
          <w:p w14:paraId="544F1E32" w14:textId="77777777" w:rsidR="00DC1756" w:rsidRPr="00F31637" w:rsidRDefault="00DC1756" w:rsidP="00A7480F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  <w:r w:rsidRPr="00F31637">
              <w:rPr>
                <w:rFonts w:eastAsia="Calibri"/>
              </w:rPr>
              <w:t xml:space="preserve">2) </w:t>
            </w:r>
            <w:proofErr w:type="spellStart"/>
            <w:r w:rsidRPr="00F31637">
              <w:rPr>
                <w:rFonts w:eastAsia="Calibri"/>
              </w:rPr>
              <w:t>iesniegt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sūdzību</w:t>
            </w:r>
            <w:proofErr w:type="spellEnd"/>
            <w:r w:rsidRPr="00F31637">
              <w:rPr>
                <w:rFonts w:eastAsia="Calibri"/>
              </w:rPr>
              <w:t xml:space="preserve"> par </w:t>
            </w:r>
            <w:proofErr w:type="spellStart"/>
            <w:r w:rsidRPr="00F31637">
              <w:rPr>
                <w:rFonts w:eastAsia="Calibri"/>
              </w:rPr>
              <w:t>nelikumīgu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Jūsu</w:t>
            </w:r>
            <w:proofErr w:type="spellEnd"/>
            <w:r w:rsidRPr="00F31637">
              <w:rPr>
                <w:rFonts w:eastAsia="Calibri"/>
              </w:rPr>
              <w:t xml:space="preserve"> personas datu </w:t>
            </w:r>
            <w:proofErr w:type="spellStart"/>
            <w:r w:rsidRPr="00F31637">
              <w:rPr>
                <w:rFonts w:eastAsia="Calibri"/>
              </w:rPr>
              <w:t>apstrādi</w:t>
            </w:r>
            <w:proofErr w:type="spellEnd"/>
            <w:r w:rsidRPr="00F31637">
              <w:rPr>
                <w:rFonts w:eastAsia="Calibri"/>
              </w:rPr>
              <w:t xml:space="preserve"> Datu </w:t>
            </w:r>
            <w:proofErr w:type="spellStart"/>
            <w:r w:rsidRPr="00F31637">
              <w:rPr>
                <w:rFonts w:eastAsia="Calibri"/>
              </w:rPr>
              <w:t>valsts</w:t>
            </w:r>
            <w:proofErr w:type="spellEnd"/>
            <w:r w:rsidRPr="00F31637">
              <w:rPr>
                <w:rFonts w:eastAsia="Calibri"/>
              </w:rPr>
              <w:t xml:space="preserve"> </w:t>
            </w:r>
            <w:proofErr w:type="spellStart"/>
            <w:r w:rsidRPr="00F31637">
              <w:rPr>
                <w:rFonts w:eastAsia="Calibri"/>
              </w:rPr>
              <w:t>inspekcijā</w:t>
            </w:r>
            <w:proofErr w:type="spellEnd"/>
            <w:r w:rsidRPr="00F31637">
              <w:rPr>
                <w:rFonts w:eastAsia="Calibri"/>
              </w:rPr>
              <w:t xml:space="preserve"> (Elijas iela 17, Rīga; </w:t>
            </w:r>
            <w:proofErr w:type="spellStart"/>
            <w:r w:rsidRPr="00F31637">
              <w:rPr>
                <w:rFonts w:eastAsia="Calibri"/>
              </w:rPr>
              <w:t>tālr</w:t>
            </w:r>
            <w:proofErr w:type="spellEnd"/>
            <w:r w:rsidRPr="00F31637">
              <w:rPr>
                <w:rFonts w:eastAsia="Calibri"/>
              </w:rPr>
              <w:t xml:space="preserve">. Nr.67223131, </w:t>
            </w:r>
            <w:proofErr w:type="spellStart"/>
            <w:r w:rsidRPr="00F31637">
              <w:rPr>
                <w:rFonts w:eastAsia="Calibri"/>
              </w:rPr>
              <w:t>elektroniskā</w:t>
            </w:r>
            <w:proofErr w:type="spellEnd"/>
            <w:r w:rsidRPr="00F31637">
              <w:rPr>
                <w:rFonts w:eastAsia="Calibri"/>
              </w:rPr>
              <w:t xml:space="preserve"> pasta </w:t>
            </w:r>
            <w:proofErr w:type="spellStart"/>
            <w:r w:rsidRPr="00F31637">
              <w:rPr>
                <w:rFonts w:eastAsia="Calibri"/>
              </w:rPr>
              <w:t>adrese</w:t>
            </w:r>
            <w:proofErr w:type="spellEnd"/>
            <w:r w:rsidRPr="00F31637">
              <w:rPr>
                <w:rFonts w:eastAsia="Calibri"/>
              </w:rPr>
              <w:t>: pasts@dvi.gov.lv).</w:t>
            </w:r>
          </w:p>
        </w:tc>
      </w:tr>
    </w:tbl>
    <w:p w14:paraId="7391C05C" w14:textId="77777777" w:rsidR="00DC1756" w:rsidRPr="00F31637" w:rsidRDefault="00DC1756" w:rsidP="00DC1756">
      <w:pPr>
        <w:jc w:val="both"/>
        <w:rPr>
          <w:sz w:val="20"/>
          <w:szCs w:val="20"/>
        </w:rPr>
      </w:pPr>
    </w:p>
    <w:p w14:paraId="398D86A1" w14:textId="77777777" w:rsidR="00DC1756" w:rsidRPr="00F31637" w:rsidRDefault="00DC1756" w:rsidP="00DC1756">
      <w:pPr>
        <w:rPr>
          <w:b/>
          <w:bCs/>
          <w:sz w:val="20"/>
          <w:szCs w:val="20"/>
        </w:rPr>
      </w:pPr>
    </w:p>
    <w:p w14:paraId="0572960C" w14:textId="77777777" w:rsidR="00916F6D" w:rsidRPr="000C48E6" w:rsidRDefault="00916F6D" w:rsidP="00DC1756">
      <w:pPr>
        <w:jc w:val="center"/>
        <w:rPr>
          <w:sz w:val="26"/>
          <w:szCs w:val="26"/>
          <w:lang w:val="lv-LV"/>
        </w:rPr>
      </w:pPr>
    </w:p>
    <w:sectPr w:rsidR="00916F6D" w:rsidRPr="000C48E6" w:rsidSect="00DC1756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28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5C8F" w14:textId="77777777" w:rsidR="00B95143" w:rsidRDefault="00B95143">
      <w:r>
        <w:separator/>
      </w:r>
    </w:p>
  </w:endnote>
  <w:endnote w:type="continuationSeparator" w:id="0">
    <w:p w14:paraId="0569275F" w14:textId="77777777" w:rsidR="00B95143" w:rsidRDefault="00B9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D62C" w14:textId="77777777" w:rsidR="00056422" w:rsidRDefault="00056422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0C2E" w14:textId="77777777" w:rsidR="00DC1756" w:rsidRPr="00DC1756" w:rsidRDefault="00DC1756" w:rsidP="00DC1756">
    <w:pPr>
      <w:pStyle w:val="Footer"/>
      <w:jc w:val="center"/>
      <w:rPr>
        <w:lang w:val="lv-LV"/>
      </w:rPr>
    </w:pPr>
    <w:r>
      <w:rPr>
        <w:lang w:val="lv-LV"/>
      </w:rPr>
      <w:t>VP-1</w:t>
    </w:r>
  </w:p>
  <w:p w14:paraId="4BC4EAF8" w14:textId="77777777" w:rsidR="00056422" w:rsidRDefault="00056422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FCDF" w14:textId="77777777" w:rsidR="00B95143" w:rsidRDefault="00B95143">
      <w:r>
        <w:separator/>
      </w:r>
    </w:p>
  </w:footnote>
  <w:footnote w:type="continuationSeparator" w:id="0">
    <w:p w14:paraId="47BECD96" w14:textId="77777777" w:rsidR="00B95143" w:rsidRDefault="00B9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BE75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7AA881D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B37C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394530" w14:textId="77777777" w:rsidR="008938FE" w:rsidRDefault="008938FE" w:rsidP="00DC1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56422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B32DF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8169F"/>
    <w:rsid w:val="002C569E"/>
    <w:rsid w:val="002F1682"/>
    <w:rsid w:val="0033055C"/>
    <w:rsid w:val="00340C39"/>
    <w:rsid w:val="00342F44"/>
    <w:rsid w:val="00361984"/>
    <w:rsid w:val="003C6416"/>
    <w:rsid w:val="003D1AF5"/>
    <w:rsid w:val="003E1574"/>
    <w:rsid w:val="003F307C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07E5B"/>
    <w:rsid w:val="0051338D"/>
    <w:rsid w:val="005214DB"/>
    <w:rsid w:val="00535607"/>
    <w:rsid w:val="0054721F"/>
    <w:rsid w:val="0056202D"/>
    <w:rsid w:val="00562D5D"/>
    <w:rsid w:val="00562EA3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5016C"/>
    <w:rsid w:val="007B3C10"/>
    <w:rsid w:val="007B4D9C"/>
    <w:rsid w:val="007E048F"/>
    <w:rsid w:val="00806AF2"/>
    <w:rsid w:val="00833DE5"/>
    <w:rsid w:val="00855384"/>
    <w:rsid w:val="00870A70"/>
    <w:rsid w:val="00875961"/>
    <w:rsid w:val="00875976"/>
    <w:rsid w:val="00876D92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37369"/>
    <w:rsid w:val="00954182"/>
    <w:rsid w:val="00A248BD"/>
    <w:rsid w:val="00A254B5"/>
    <w:rsid w:val="00A35778"/>
    <w:rsid w:val="00A35D61"/>
    <w:rsid w:val="00A7480F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5143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26FB3"/>
    <w:rsid w:val="00D34E6B"/>
    <w:rsid w:val="00D516B2"/>
    <w:rsid w:val="00DC1756"/>
    <w:rsid w:val="00DD04A3"/>
    <w:rsid w:val="00DD7566"/>
    <w:rsid w:val="00E0576E"/>
    <w:rsid w:val="00E32D88"/>
    <w:rsid w:val="00E5406D"/>
    <w:rsid w:val="00E7115C"/>
    <w:rsid w:val="00EB04D0"/>
    <w:rsid w:val="00EC1609"/>
    <w:rsid w:val="00ED12D1"/>
    <w:rsid w:val="00ED267B"/>
    <w:rsid w:val="00ED553E"/>
    <w:rsid w:val="00EE3DEA"/>
    <w:rsid w:val="00F007E6"/>
    <w:rsid w:val="00F31637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77F80"/>
  <w15:chartTrackingRefBased/>
  <w15:docId w15:val="{A05C6618-9117-41D2-B65A-9B10A6CF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C17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riga.lv/personas-datu-apstrad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1749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2742</CharactersWithSpaces>
  <SharedDoc>false</SharedDoc>
  <HLinks>
    <vt:vector size="6" baseType="variant">
      <vt:variant>
        <vt:i4>3407925</vt:i4>
      </vt:variant>
      <vt:variant>
        <vt:i4>0</vt:i4>
      </vt:variant>
      <vt:variant>
        <vt:i4>0</vt:i4>
      </vt:variant>
      <vt:variant>
        <vt:i4>5</vt:i4>
      </vt:variant>
      <vt:variant>
        <vt:lpwstr>https://mvd.riga.lv/personas-datu-apstrade/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2025-09-01T13:53:00Z</dcterms:created>
  <dcterms:modified xsi:type="dcterms:W3CDTF">2025-09-01T13:53:00Z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